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41" w:rsidRPr="002A6C2C" w:rsidRDefault="00B51741" w:rsidP="00B51741">
      <w:pPr>
        <w:widowControl w:val="0"/>
        <w:autoSpaceDE w:val="0"/>
        <w:autoSpaceDN w:val="0"/>
        <w:spacing w:before="5" w:after="0" w:line="240" w:lineRule="auto"/>
        <w:jc w:val="center"/>
        <w:rPr>
          <w:rFonts w:ascii="Times New Roman" w:eastAsia="Times New Roman" w:hAnsi="Times New Roman" w:cs="Times New Roman"/>
          <w:b/>
          <w:sz w:val="28"/>
          <w:szCs w:val="28"/>
        </w:rPr>
      </w:pPr>
      <w:r w:rsidRPr="002A6C2C">
        <w:rPr>
          <w:rFonts w:ascii="Times New Roman" w:eastAsia="Times New Roman" w:hAnsi="Times New Roman" w:cs="Times New Roman"/>
          <w:b/>
          <w:sz w:val="28"/>
          <w:szCs w:val="28"/>
        </w:rPr>
        <w:t xml:space="preserve">PHỤ LỤC </w:t>
      </w:r>
      <w:r w:rsidR="0016376F">
        <w:rPr>
          <w:rFonts w:ascii="Times New Roman" w:eastAsia="Times New Roman" w:hAnsi="Times New Roman" w:cs="Times New Roman"/>
          <w:b/>
          <w:sz w:val="28"/>
          <w:szCs w:val="28"/>
        </w:rPr>
        <w:t>V</w:t>
      </w:r>
      <w:r w:rsidRPr="002A6C2C">
        <w:rPr>
          <w:rFonts w:ascii="Times New Roman" w:eastAsia="Times New Roman" w:hAnsi="Times New Roman" w:cs="Times New Roman"/>
          <w:b/>
          <w:sz w:val="28"/>
          <w:szCs w:val="28"/>
        </w:rPr>
        <w:t>II</w:t>
      </w:r>
      <w:r w:rsidR="008C7040">
        <w:rPr>
          <w:rFonts w:ascii="Times New Roman" w:eastAsia="Times New Roman" w:hAnsi="Times New Roman" w:cs="Times New Roman"/>
          <w:b/>
          <w:sz w:val="28"/>
          <w:szCs w:val="28"/>
        </w:rPr>
        <w:t>I</w:t>
      </w:r>
    </w:p>
    <w:p w:rsidR="000B210B" w:rsidRDefault="001D2B35" w:rsidP="000E06E7">
      <w:pPr>
        <w:widowControl w:val="0"/>
        <w:autoSpaceDE w:val="0"/>
        <w:autoSpaceDN w:val="0"/>
        <w:spacing w:before="5" w:after="0" w:line="240" w:lineRule="auto"/>
        <w:jc w:val="center"/>
      </w:pPr>
      <w:r w:rsidRPr="005C1A7E">
        <w:rPr>
          <w:rFonts w:ascii="Times New Roman" w:eastAsia="Times New Roman" w:hAnsi="Times New Roman" w:cs="Times New Roman"/>
          <w:b/>
          <w:spacing w:val="-10"/>
          <w:sz w:val="28"/>
          <w:szCs w:val="28"/>
        </w:rPr>
        <w:t xml:space="preserve">BẢN MÔ TẢ CÔNG VIỆC VÀ KHUNG NĂNG LỰC CỦA VỊ TRÍ VIỆC LÀM </w:t>
      </w:r>
      <w:r w:rsidR="00B51741" w:rsidRPr="005C1A7E">
        <w:rPr>
          <w:rFonts w:ascii="Times New Roman Bold" w:eastAsia="Times New Roman" w:hAnsi="Times New Roman Bold" w:cs="Times New Roman"/>
          <w:b/>
          <w:spacing w:val="-10"/>
          <w:sz w:val="28"/>
          <w:szCs w:val="28"/>
        </w:rPr>
        <w:t xml:space="preserve">VỀ </w:t>
      </w:r>
      <w:r w:rsidR="00EF5E1D" w:rsidRPr="005C1A7E">
        <w:rPr>
          <w:rFonts w:ascii="Times New Roman Bold" w:eastAsia="Times New Roman" w:hAnsi="Times New Roman Bold" w:cs="Times New Roman"/>
          <w:b/>
          <w:spacing w:val="-10"/>
          <w:sz w:val="28"/>
          <w:szCs w:val="28"/>
        </w:rPr>
        <w:t>PHÒNG NGỪA VÀ GIẢI QUYẾT TRANH CHẤP ĐẦU TƯ QUỐC TẾ</w:t>
      </w:r>
      <w:r w:rsidR="0031103B" w:rsidRPr="0031103B">
        <w:t xml:space="preserve"> </w:t>
      </w:r>
    </w:p>
    <w:p w:rsidR="000E06E7" w:rsidRPr="00454DCC" w:rsidRDefault="000B210B" w:rsidP="000E06E7">
      <w:pPr>
        <w:widowControl w:val="0"/>
        <w:autoSpaceDE w:val="0"/>
        <w:autoSpaceDN w:val="0"/>
        <w:spacing w:before="5" w:after="0" w:line="240" w:lineRule="auto"/>
        <w:jc w:val="center"/>
        <w:rPr>
          <w:rFonts w:ascii="Times New Roman Bold" w:eastAsia="Times New Roman" w:hAnsi="Times New Roman Bold" w:cs="Times New Roman"/>
          <w:b/>
          <w:spacing w:val="-12"/>
          <w:sz w:val="28"/>
          <w:szCs w:val="28"/>
        </w:rPr>
      </w:pPr>
      <w:r w:rsidRPr="00454DCC">
        <w:rPr>
          <w:rFonts w:ascii="Times New Roman Bold" w:hAnsi="Times New Roman Bold" w:cs="Times New Roman"/>
          <w:b/>
          <w:spacing w:val="-12"/>
          <w:sz w:val="28"/>
          <w:szCs w:val="28"/>
        </w:rPr>
        <w:t>VÀ VỊ TRÍ VIỆC LÀM ĐẠI DIỆN BỘ TƯ PHÁP TẠI PHÁI ĐOÀN THƯỜNG TRỰC CỦA VIỆT NAM BÊN CẠNH LIÊN HIỆP QUỐC, TỔ CHỨC THƯƠNG MẠI THẾ GIỚI VÀ CÁC TỔ CHỨC QUỐC TẾ KHÁC TẠI GIƠ-NE-VƠ</w:t>
      </w:r>
      <w:r w:rsidRPr="00454DCC">
        <w:rPr>
          <w:rFonts w:ascii="Times New Roman Bold" w:hAnsi="Times New Roman Bold"/>
          <w:spacing w:val="-12"/>
        </w:rPr>
        <w:t xml:space="preserve"> </w:t>
      </w:r>
    </w:p>
    <w:p w:rsidR="000E06E7" w:rsidRDefault="000E06E7" w:rsidP="000E06E7">
      <w:pPr>
        <w:widowControl w:val="0"/>
        <w:autoSpaceDE w:val="0"/>
        <w:autoSpaceDN w:val="0"/>
        <w:spacing w:before="5" w:after="0" w:line="240" w:lineRule="auto"/>
        <w:ind w:right="-284"/>
        <w:jc w:val="center"/>
        <w:rPr>
          <w:rFonts w:ascii="Times New Roman" w:eastAsia="Times New Roman" w:hAnsi="Times New Roman" w:cs="Times New Roman"/>
          <w:i/>
          <w:sz w:val="24"/>
          <w:szCs w:val="24"/>
        </w:rPr>
      </w:pPr>
    </w:p>
    <w:p w:rsidR="00B51741" w:rsidRPr="00EE4784" w:rsidRDefault="00DA4717" w:rsidP="000E06E7">
      <w:pPr>
        <w:widowControl w:val="0"/>
        <w:autoSpaceDE w:val="0"/>
        <w:autoSpaceDN w:val="0"/>
        <w:spacing w:before="5" w:after="0" w:line="240" w:lineRule="auto"/>
        <w:ind w:right="-284"/>
        <w:jc w:val="center"/>
        <w:rPr>
          <w:rFonts w:ascii="Times New Roman" w:eastAsia="Times New Roman" w:hAnsi="Times New Roman" w:cs="Times New Roman"/>
          <w:b/>
          <w:sz w:val="28"/>
          <w:szCs w:val="28"/>
        </w:rPr>
      </w:pPr>
      <w:r>
        <w:rPr>
          <w:rFonts w:ascii="Times New Roman" w:eastAsia="Times New Roman" w:hAnsi="Times New Roman" w:cs="Times New Roman"/>
          <w:i/>
          <w:sz w:val="24"/>
          <w:szCs w:val="24"/>
        </w:rPr>
        <w:t>(Kèm theo Thông tư số 02</w:t>
      </w:r>
      <w:r w:rsidR="00B51741" w:rsidRPr="00D366CC">
        <w:rPr>
          <w:rFonts w:ascii="Times New Roman" w:eastAsia="Times New Roman" w:hAnsi="Times New Roman" w:cs="Times New Roman"/>
          <w:i/>
          <w:sz w:val="24"/>
          <w:szCs w:val="24"/>
        </w:rPr>
        <w:t>/202</w:t>
      </w:r>
      <w:r w:rsidR="00520D54">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/TT-BTP ngày </w:t>
      </w:r>
      <w:r>
        <w:rPr>
          <w:rFonts w:ascii="Times New Roman" w:eastAsia="Times New Roman" w:hAnsi="Times New Roman" w:cs="Times New Roman"/>
          <w:i/>
          <w:sz w:val="24"/>
          <w:szCs w:val="24"/>
        </w:rPr>
        <w:t>29</w:t>
      </w:r>
      <w:r w:rsidR="00B51741" w:rsidRPr="00D366CC">
        <w:rPr>
          <w:rFonts w:ascii="Times New Roman" w:eastAsia="Times New Roman" w:hAnsi="Times New Roman" w:cs="Times New Roman"/>
          <w:i/>
          <w:sz w:val="24"/>
          <w:szCs w:val="24"/>
        </w:rPr>
        <w:t xml:space="preserve"> tháng  </w:t>
      </w:r>
      <w:r>
        <w:rPr>
          <w:rFonts w:ascii="Times New Roman" w:eastAsia="Times New Roman" w:hAnsi="Times New Roman" w:cs="Times New Roman"/>
          <w:i/>
          <w:sz w:val="24"/>
          <w:szCs w:val="24"/>
        </w:rPr>
        <w:t>6</w:t>
      </w:r>
      <w:r w:rsidR="00B51741" w:rsidRPr="00D366CC">
        <w:rPr>
          <w:rFonts w:ascii="Times New Roman" w:eastAsia="Times New Roman" w:hAnsi="Times New Roman" w:cs="Times New Roman"/>
          <w:i/>
          <w:sz w:val="24"/>
          <w:szCs w:val="24"/>
        </w:rPr>
        <w:t xml:space="preserve">  năm 202</w:t>
      </w:r>
      <w:r w:rsidR="00520D54">
        <w:rPr>
          <w:rFonts w:ascii="Times New Roman" w:eastAsia="Times New Roman" w:hAnsi="Times New Roman" w:cs="Times New Roman"/>
          <w:i/>
          <w:sz w:val="24"/>
          <w:szCs w:val="24"/>
        </w:rPr>
        <w:t>3</w:t>
      </w:r>
      <w:r w:rsidR="00B51741" w:rsidRPr="00D366CC">
        <w:rPr>
          <w:rFonts w:ascii="Times New Roman" w:eastAsia="Times New Roman" w:hAnsi="Times New Roman" w:cs="Times New Roman"/>
          <w:i/>
          <w:sz w:val="24"/>
          <w:szCs w:val="24"/>
        </w:rPr>
        <w:t xml:space="preserve"> của Bộ trưởng</w:t>
      </w:r>
      <w:r w:rsidR="000E06E7">
        <w:rPr>
          <w:rFonts w:ascii="Times New Roman" w:eastAsia="Times New Roman" w:hAnsi="Times New Roman" w:cs="Times New Roman"/>
          <w:i/>
          <w:sz w:val="24"/>
          <w:szCs w:val="24"/>
          <w:lang w:val="vi-VN"/>
        </w:rPr>
        <w:t xml:space="preserve"> </w:t>
      </w:r>
      <w:r w:rsidR="000E06E7">
        <w:rPr>
          <w:rFonts w:ascii="Times New Roman" w:eastAsia="Times New Roman" w:hAnsi="Times New Roman" w:cs="Times New Roman"/>
          <w:i/>
          <w:sz w:val="24"/>
          <w:szCs w:val="24"/>
        </w:rPr>
        <w:t xml:space="preserve">Bộ Tư </w:t>
      </w:r>
      <w:r w:rsidR="00B51741" w:rsidRPr="00D366CC">
        <w:rPr>
          <w:rFonts w:ascii="Times New Roman" w:eastAsia="Times New Roman" w:hAnsi="Times New Roman" w:cs="Times New Roman"/>
          <w:i/>
          <w:sz w:val="24"/>
          <w:szCs w:val="24"/>
        </w:rPr>
        <w:t>pháp)</w:t>
      </w:r>
    </w:p>
    <w:tbl>
      <w:tblPr>
        <w:tblW w:w="0" w:type="auto"/>
        <w:tblInd w:w="108" w:type="dxa"/>
        <w:tblLook w:val="04A0" w:firstRow="1" w:lastRow="0" w:firstColumn="1" w:lastColumn="0" w:noHBand="0" w:noVBand="1"/>
      </w:tblPr>
      <w:tblGrid>
        <w:gridCol w:w="2977"/>
        <w:gridCol w:w="6203"/>
      </w:tblGrid>
      <w:tr w:rsidR="00042924" w:rsidRPr="002A6C2C" w:rsidTr="002962B2">
        <w:trPr>
          <w:trHeight w:val="917"/>
        </w:trPr>
        <w:tc>
          <w:tcPr>
            <w:tcW w:w="2977" w:type="dxa"/>
            <w:hideMark/>
          </w:tcPr>
          <w:p w:rsidR="00042924" w:rsidRPr="00042924" w:rsidRDefault="00042924" w:rsidP="000B7605">
            <w:pPr>
              <w:spacing w:after="0" w:line="240" w:lineRule="auto"/>
              <w:jc w:val="center"/>
              <w:rPr>
                <w:rFonts w:ascii="Times New Roman" w:eastAsia="Times New Roman" w:hAnsi="Times New Roman" w:cs="Times New Roman"/>
                <w:b/>
                <w:sz w:val="28"/>
                <w:szCs w:val="28"/>
                <w:lang w:val="nl-NL"/>
              </w:rPr>
            </w:pPr>
          </w:p>
          <w:p w:rsidR="00042924" w:rsidRPr="00042924" w:rsidRDefault="00042924" w:rsidP="000B7605">
            <w:pPr>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7B3AB1CE" wp14:editId="15C42AD8">
                      <wp:simplePos x="0" y="0"/>
                      <wp:positionH relativeFrom="column">
                        <wp:posOffset>588645</wp:posOffset>
                      </wp:positionH>
                      <wp:positionV relativeFrom="paragraph">
                        <wp:posOffset>281305</wp:posOffset>
                      </wp:positionV>
                      <wp:extent cx="554477" cy="0"/>
                      <wp:effectExtent l="0" t="0" r="17145" b="19050"/>
                      <wp:wrapNone/>
                      <wp:docPr id="42" name="Straight Connector 42"/>
                      <wp:cNvGraphicFramePr/>
                      <a:graphic xmlns:a="http://schemas.openxmlformats.org/drawingml/2006/main">
                        <a:graphicData uri="http://schemas.microsoft.com/office/word/2010/wordprocessingShape">
                          <wps:wsp>
                            <wps:cNvCnPr/>
                            <wps:spPr>
                              <a:xfrm>
                                <a:off x="0" y="0"/>
                                <a:ext cx="55447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7C0642D1" id="Straight Connector 4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35pt,22.15pt" to="90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"/>
                  </w:pict>
                </mc:Fallback>
              </mc:AlternateContent>
            </w:r>
            <w:r w:rsidRPr="00042924">
              <w:rPr>
                <w:rFonts w:ascii="Times New Roman" w:eastAsia="Times New Roman" w:hAnsi="Times New Roman" w:cs="Times New Roman"/>
                <w:b/>
                <w:sz w:val="28"/>
                <w:szCs w:val="28"/>
                <w:lang w:val="nl-NL"/>
              </w:rPr>
              <w:t>BỘ TƯ PHÁP</w:t>
            </w:r>
          </w:p>
        </w:tc>
        <w:tc>
          <w:tcPr>
            <w:tcW w:w="6203" w:type="dxa"/>
            <w:hideMark/>
          </w:tcPr>
          <w:p w:rsidR="00042924" w:rsidRPr="00042924" w:rsidRDefault="00042924" w:rsidP="000B7605">
            <w:pPr>
              <w:tabs>
                <w:tab w:val="center" w:pos="4320"/>
                <w:tab w:val="right" w:pos="8640"/>
              </w:tabs>
              <w:spacing w:after="0" w:line="240" w:lineRule="auto"/>
              <w:jc w:val="center"/>
              <w:rPr>
                <w:rFonts w:ascii="Times New Roman" w:eastAsia="Times New Roman" w:hAnsi="Times New Roman" w:cs="Times New Roman"/>
                <w:b/>
                <w:sz w:val="28"/>
                <w:szCs w:val="28"/>
                <w:lang w:val="nl-NL"/>
              </w:rPr>
            </w:pPr>
          </w:p>
          <w:p w:rsidR="00042924" w:rsidRPr="00042924" w:rsidRDefault="00042924" w:rsidP="000B7605">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sz w:val="28"/>
                <w:szCs w:val="28"/>
                <w:lang w:val="nl-NL"/>
              </w:rPr>
              <w:t>CỘNG HÒA XÃ HỘI CHỦ NGHĨA VIỆT NAM</w:t>
            </w:r>
          </w:p>
          <w:p w:rsidR="00042924" w:rsidRPr="00042924" w:rsidRDefault="00042924" w:rsidP="000B7605">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042924">
              <w:rPr>
                <w:rFonts w:ascii="Times New Roman" w:eastAsia="Times New Roman" w:hAnsi="Times New Roman" w:cs="Times New Roman"/>
                <w:b/>
                <w:sz w:val="28"/>
                <w:szCs w:val="28"/>
                <w:lang w:val="nl-NL"/>
              </w:rPr>
              <w:t xml:space="preserve">  Độc lập - Tự do - Hạnh phúc</w:t>
            </w:r>
          </w:p>
          <w:p w:rsidR="00042924" w:rsidRPr="00042924" w:rsidRDefault="00042924" w:rsidP="000B7605">
            <w:pPr>
              <w:spacing w:after="0" w:line="240" w:lineRule="auto"/>
              <w:rPr>
                <w:rFonts w:ascii="Times New Roman" w:eastAsia="Times New Roman" w:hAnsi="Times New Roman" w:cs="Times New Roman"/>
                <w:sz w:val="28"/>
                <w:szCs w:val="28"/>
                <w:lang w:val="nl-NL"/>
              </w:rPr>
            </w:pPr>
            <w:r w:rsidRPr="00042924">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21AC4F73" wp14:editId="6A70C458">
                      <wp:simplePos x="0" y="0"/>
                      <wp:positionH relativeFrom="column">
                        <wp:posOffset>847090</wp:posOffset>
                      </wp:positionH>
                      <wp:positionV relativeFrom="paragraph">
                        <wp:posOffset>30480</wp:posOffset>
                      </wp:positionV>
                      <wp:extent cx="2124075" cy="0"/>
                      <wp:effectExtent l="0" t="0" r="9525" b="19050"/>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AED4AE0" id="_x0000_t32" coordsize="21600,21600" o:spt="32" o:oned="t" path="m,l21600,21600e" filled="f">
                      <v:path arrowok="t" fillok="f" o:connecttype="none"/>
                      <o:lock v:ext="edit" shapetype="t"/>
                    </v:shapetype>
                    <v:shape id="AutoShape 6" o:spid="_x0000_s1026" type="#_x0000_t32" style="position:absolute;margin-left:66.7pt;margin-top:2.4pt;width:167.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"/>
                  </w:pict>
                </mc:Fallback>
              </mc:AlternateContent>
            </w:r>
          </w:p>
        </w:tc>
      </w:tr>
    </w:tbl>
    <w:p w:rsidR="00042924" w:rsidRPr="002A6C2C" w:rsidRDefault="00042924" w:rsidP="00042924">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rsidR="00042924" w:rsidRPr="002A6C2C" w:rsidRDefault="00042924" w:rsidP="00042924">
      <w:pPr>
        <w:spacing w:after="0" w:line="240" w:lineRule="auto"/>
        <w:jc w:val="center"/>
        <w:rPr>
          <w:rFonts w:ascii="Times New Roman" w:eastAsia="Times New Roman" w:hAnsi="Times New Roman" w:cs="Times New Roman"/>
          <w:sz w:val="28"/>
          <w:szCs w:val="28"/>
          <w:lang w:val="nl-NL"/>
        </w:rPr>
      </w:pPr>
    </w:p>
    <w:tbl>
      <w:tblPr>
        <w:tblW w:w="9356" w:type="dxa"/>
        <w:tblInd w:w="-137" w:type="dxa"/>
        <w:tblBorders>
          <w:bottom w:val="single" w:sz="4" w:space="0" w:color="auto"/>
        </w:tblBorders>
        <w:tblLayout w:type="fixed"/>
        <w:tblCellMar>
          <w:left w:w="0" w:type="dxa"/>
          <w:right w:w="0" w:type="dxa"/>
        </w:tblCellMar>
        <w:tblLook w:val="01E0" w:firstRow="1" w:lastRow="1" w:firstColumn="1" w:lastColumn="1" w:noHBand="0" w:noVBand="0"/>
      </w:tblPr>
      <w:tblGrid>
        <w:gridCol w:w="2836"/>
        <w:gridCol w:w="3685"/>
        <w:gridCol w:w="2835"/>
      </w:tblGrid>
      <w:tr w:rsidR="00042924" w:rsidRPr="002A6C2C" w:rsidTr="00511555">
        <w:trPr>
          <w:cantSplit/>
          <w:trHeight w:val="692"/>
        </w:trPr>
        <w:tc>
          <w:tcPr>
            <w:tcW w:w="6521" w:type="dxa"/>
            <w:gridSpan w:val="2"/>
            <w:vMerge w:val="restart"/>
            <w:tcBorders>
              <w:top w:val="single" w:sz="4" w:space="0" w:color="auto"/>
              <w:left w:val="single" w:sz="4" w:space="0" w:color="auto"/>
              <w:bottom w:val="nil"/>
              <w:right w:val="single" w:sz="4" w:space="0" w:color="auto"/>
            </w:tcBorders>
            <w:vAlign w:val="center"/>
            <w:hideMark/>
          </w:tcPr>
          <w:p w:rsidR="00042924" w:rsidRPr="002A6C2C" w:rsidRDefault="00042924" w:rsidP="00511555">
            <w:pPr>
              <w:tabs>
                <w:tab w:val="center" w:pos="4320"/>
                <w:tab w:val="right" w:pos="8640"/>
              </w:tabs>
              <w:spacing w:before="60" w:after="60" w:line="240" w:lineRule="auto"/>
              <w:ind w:left="142" w:right="141"/>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sidR="00EF5E1D" w:rsidRPr="00EF5E1D">
              <w:rPr>
                <w:rFonts w:ascii="Times New Roman" w:eastAsia="Times New Roman" w:hAnsi="Times New Roman" w:cs="Times New Roman"/>
                <w:b/>
                <w:sz w:val="28"/>
                <w:szCs w:val="28"/>
                <w:lang w:val="nl-NL"/>
              </w:rPr>
              <w:t>Chuyên viên cao cấp về phòng ngừa và giải quyết tranh chấp đầu tư quốc tế</w:t>
            </w:r>
            <w:bookmarkStart w:id="0" w:name="_GoBack"/>
            <w:bookmarkEnd w:id="0"/>
          </w:p>
        </w:tc>
        <w:tc>
          <w:tcPr>
            <w:tcW w:w="2835" w:type="dxa"/>
            <w:tcBorders>
              <w:top w:val="single" w:sz="4" w:space="0" w:color="auto"/>
              <w:left w:val="single" w:sz="4" w:space="0" w:color="auto"/>
              <w:bottom w:val="single" w:sz="4" w:space="0" w:color="auto"/>
              <w:right w:val="single" w:sz="4" w:space="0" w:color="auto"/>
            </w:tcBorders>
            <w:vAlign w:val="center"/>
            <w:hideMark/>
          </w:tcPr>
          <w:p w:rsidR="00042924" w:rsidRPr="002A6C2C" w:rsidRDefault="00042924" w:rsidP="000B7605">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042924" w:rsidRPr="002A6C2C" w:rsidTr="00511555">
        <w:trPr>
          <w:cantSplit/>
          <w:trHeight w:val="707"/>
        </w:trPr>
        <w:tc>
          <w:tcPr>
            <w:tcW w:w="6521" w:type="dxa"/>
            <w:gridSpan w:val="2"/>
            <w:vMerge/>
            <w:tcBorders>
              <w:top w:val="single" w:sz="4" w:space="0" w:color="auto"/>
              <w:left w:val="single" w:sz="4" w:space="0" w:color="auto"/>
              <w:bottom w:val="nil"/>
              <w:right w:val="single" w:sz="4" w:space="0" w:color="auto"/>
            </w:tcBorders>
            <w:vAlign w:val="center"/>
            <w:hideMark/>
          </w:tcPr>
          <w:p w:rsidR="00042924" w:rsidRPr="002A6C2C" w:rsidRDefault="00042924" w:rsidP="000B7605">
            <w:pPr>
              <w:spacing w:after="0" w:line="240" w:lineRule="auto"/>
              <w:rPr>
                <w:rFonts w:ascii="Times New Roman" w:eastAsia="Times New Roman" w:hAnsi="Times New Roman" w:cs="Times New Roman"/>
                <w:b/>
                <w:sz w:val="28"/>
                <w:szCs w:val="28"/>
                <w:lang w:val="nl-NL"/>
              </w:rPr>
            </w:pPr>
          </w:p>
        </w:tc>
        <w:tc>
          <w:tcPr>
            <w:tcW w:w="2835" w:type="dxa"/>
            <w:tcBorders>
              <w:top w:val="single" w:sz="4" w:space="0" w:color="auto"/>
              <w:left w:val="single" w:sz="4" w:space="0" w:color="auto"/>
              <w:bottom w:val="nil"/>
              <w:right w:val="single" w:sz="4" w:space="0" w:color="auto"/>
            </w:tcBorders>
            <w:vAlign w:val="center"/>
            <w:hideMark/>
          </w:tcPr>
          <w:p w:rsidR="00042924" w:rsidRPr="002A6C2C" w:rsidRDefault="00042924" w:rsidP="0078198E">
            <w:pPr>
              <w:tabs>
                <w:tab w:val="center" w:pos="4320"/>
                <w:tab w:val="right" w:pos="8640"/>
              </w:tabs>
              <w:spacing w:after="60" w:line="240" w:lineRule="auto"/>
              <w:ind w:left="144"/>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8A22BE" w:rsidRPr="002A6C2C" w:rsidTr="00621AA2">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22BE" w:rsidRPr="002A6C2C" w:rsidRDefault="008A22BE" w:rsidP="000B7605">
            <w:pPr>
              <w:spacing w:before="40" w:after="4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Địa điểm làm việc</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8A22BE" w:rsidRPr="008A22BE" w:rsidRDefault="008A22BE" w:rsidP="008A22BE">
            <w:pPr>
              <w:spacing w:before="40" w:after="40" w:line="240" w:lineRule="auto"/>
              <w:rPr>
                <w:rFonts w:ascii="Times New Roman" w:eastAsia="Times New Roman" w:hAnsi="Times New Roman" w:cs="Times New Roman"/>
                <w:sz w:val="28"/>
                <w:szCs w:val="28"/>
                <w:lang w:val="nl-NL"/>
              </w:rPr>
            </w:pPr>
            <w:r w:rsidRPr="008A22BE">
              <w:rPr>
                <w:rFonts w:ascii="Times New Roman" w:eastAsia="Times New Roman" w:hAnsi="Times New Roman" w:cs="Times New Roman"/>
                <w:sz w:val="28"/>
                <w:szCs w:val="28"/>
                <w:lang w:val="nl-NL"/>
              </w:rPr>
              <w:t>(Địa chỉ trụ sở cơ quan)</w:t>
            </w:r>
          </w:p>
        </w:tc>
      </w:tr>
      <w:tr w:rsidR="00042924" w:rsidRPr="002A6C2C" w:rsidTr="00621AA2">
        <w:tc>
          <w:tcPr>
            <w:tcW w:w="28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2924" w:rsidRPr="002A6C2C" w:rsidRDefault="00042924" w:rsidP="000B7605">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042924" w:rsidRPr="008A22BE" w:rsidRDefault="00042924" w:rsidP="008A22BE">
            <w:pPr>
              <w:spacing w:before="40" w:after="40" w:line="240" w:lineRule="auto"/>
              <w:rPr>
                <w:rFonts w:ascii="Times New Roman" w:eastAsia="Times New Roman" w:hAnsi="Times New Roman" w:cs="Times New Roman"/>
                <w:sz w:val="28"/>
                <w:szCs w:val="28"/>
                <w:lang w:val="nl-NL"/>
              </w:rPr>
            </w:pPr>
            <w:r w:rsidRPr="008A22BE">
              <w:rPr>
                <w:rFonts w:ascii="Times New Roman" w:eastAsia="Times New Roman" w:hAnsi="Times New Roman" w:cs="Times New Roman"/>
                <w:sz w:val="28"/>
                <w:szCs w:val="28"/>
                <w:lang w:val="nl-NL"/>
              </w:rPr>
              <w:t>(tên tài liệu, quy trình công việc liên quan VTVL)</w:t>
            </w:r>
          </w:p>
        </w:tc>
      </w:tr>
    </w:tbl>
    <w:p w:rsidR="00042924" w:rsidRPr="002A6C2C" w:rsidRDefault="00042924" w:rsidP="007F4F1F">
      <w:pPr>
        <w:spacing w:before="60" w:after="60" w:line="240" w:lineRule="auto"/>
        <w:ind w:left="-142" w:right="-142"/>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rsidR="007F4F1F" w:rsidRDefault="00E72033" w:rsidP="00FB7315">
      <w:pPr>
        <w:widowControl w:val="0"/>
        <w:spacing w:before="20" w:after="20" w:line="240" w:lineRule="auto"/>
        <w:ind w:left="-142" w:right="-142" w:firstLine="709"/>
        <w:jc w:val="both"/>
        <w:rPr>
          <w:rFonts w:ascii="Times New Roman" w:eastAsia="Times New Roman" w:hAnsi="Times New Roman" w:cs="Times New Roman"/>
          <w:sz w:val="28"/>
          <w:szCs w:val="28"/>
          <w:lang w:val="nl-NL" w:eastAsia="x-none"/>
        </w:rPr>
      </w:pPr>
      <w:r w:rsidRPr="00E72033">
        <w:rPr>
          <w:rFonts w:ascii="Times New Roman" w:eastAsia="Times New Roman" w:hAnsi="Times New Roman" w:cs="Times New Roman"/>
          <w:sz w:val="28"/>
          <w:szCs w:val="28"/>
          <w:lang w:val="nl-NL" w:eastAsia="x-none"/>
        </w:rPr>
        <w:t>Chủ trì tham mưu</w:t>
      </w:r>
      <w:r w:rsidR="00784DCE">
        <w:rPr>
          <w:rFonts w:ascii="Times New Roman" w:eastAsia="Times New Roman" w:hAnsi="Times New Roman" w:cs="Times New Roman"/>
          <w:sz w:val="28"/>
          <w:szCs w:val="28"/>
          <w:lang w:val="nl-NL" w:eastAsia="x-none"/>
        </w:rPr>
        <w:t>, đề xuất</w:t>
      </w:r>
      <w:r w:rsidRPr="00E72033">
        <w:rPr>
          <w:rFonts w:ascii="Times New Roman" w:eastAsia="Times New Roman" w:hAnsi="Times New Roman" w:cs="Times New Roman"/>
          <w:sz w:val="28"/>
          <w:szCs w:val="28"/>
          <w:lang w:val="nl-NL" w:eastAsia="x-none"/>
        </w:rPr>
        <w:t xml:space="preserve"> </w:t>
      </w:r>
      <w:r w:rsidR="00784DCE" w:rsidRPr="002A6C2C">
        <w:rPr>
          <w:rFonts w:ascii="Times New Roman" w:eastAsia="Times New Roman" w:hAnsi="Times New Roman" w:cs="Times New Roman"/>
          <w:sz w:val="28"/>
          <w:szCs w:val="28"/>
          <w:lang w:val="nl-NL"/>
        </w:rPr>
        <w:t>chủ trương, nhiệm vụ, giải pháp</w:t>
      </w:r>
      <w:r w:rsidR="00AD4F40" w:rsidRPr="00AD4F40">
        <w:rPr>
          <w:rFonts w:ascii="Times New Roman" w:eastAsia="Times New Roman" w:hAnsi="Times New Roman" w:cs="Times New Roman"/>
          <w:sz w:val="28"/>
          <w:szCs w:val="28"/>
          <w:lang w:val="nl-NL" w:eastAsia="x-none"/>
        </w:rPr>
        <w:t xml:space="preserve"> </w:t>
      </w:r>
      <w:r w:rsidR="00AD4F40" w:rsidRPr="00E72033">
        <w:rPr>
          <w:rFonts w:ascii="Times New Roman" w:eastAsia="Times New Roman" w:hAnsi="Times New Roman" w:cs="Times New Roman"/>
          <w:sz w:val="28"/>
          <w:szCs w:val="28"/>
          <w:lang w:val="nl-NL" w:eastAsia="x-none"/>
        </w:rPr>
        <w:t xml:space="preserve">về </w:t>
      </w:r>
      <w:r w:rsidR="00AD4F40">
        <w:rPr>
          <w:rFonts w:ascii="Times New Roman" w:eastAsia="Times New Roman" w:hAnsi="Times New Roman" w:cs="Times New Roman"/>
          <w:sz w:val="28"/>
          <w:szCs w:val="28"/>
          <w:lang w:val="nl-NL" w:eastAsia="x-none"/>
        </w:rPr>
        <w:t xml:space="preserve">công tác </w:t>
      </w:r>
      <w:r w:rsidR="00AD4F40" w:rsidRPr="00E72033">
        <w:rPr>
          <w:rFonts w:ascii="Times New Roman" w:eastAsia="Times New Roman" w:hAnsi="Times New Roman" w:cs="Times New Roman"/>
          <w:bCs/>
          <w:sz w:val="28"/>
          <w:szCs w:val="28"/>
          <w:lang w:val="nl-NL" w:eastAsia="x-none"/>
        </w:rPr>
        <w:t>phòng ngừa và giải quyết tranh chấp đầu tư quốc tế</w:t>
      </w:r>
      <w:r w:rsidR="00AD4F40">
        <w:rPr>
          <w:rFonts w:ascii="Times New Roman" w:eastAsia="Times New Roman" w:hAnsi="Times New Roman" w:cs="Times New Roman"/>
          <w:bCs/>
          <w:sz w:val="28"/>
          <w:szCs w:val="28"/>
          <w:lang w:val="nl-NL" w:eastAsia="x-none"/>
        </w:rPr>
        <w:t>;</w:t>
      </w:r>
      <w:r w:rsidR="00784DCE" w:rsidRPr="002A6C2C">
        <w:rPr>
          <w:rFonts w:ascii="Times New Roman" w:eastAsia="Times New Roman" w:hAnsi="Times New Roman" w:cs="Times New Roman"/>
          <w:sz w:val="28"/>
          <w:szCs w:val="28"/>
          <w:lang w:val="nl-NL"/>
        </w:rPr>
        <w:t xml:space="preserve"> </w:t>
      </w:r>
      <w:r w:rsidRPr="00E72033">
        <w:rPr>
          <w:rFonts w:ascii="Times New Roman" w:eastAsia="Times New Roman" w:hAnsi="Times New Roman" w:cs="Times New Roman"/>
          <w:sz w:val="28"/>
          <w:szCs w:val="28"/>
          <w:lang w:val="nl-NL" w:eastAsia="x-none"/>
        </w:rPr>
        <w:t>chủ trì xây dựng văn bản quy phạm pháp luật</w:t>
      </w:r>
      <w:r w:rsidR="00CD2F0E">
        <w:rPr>
          <w:rFonts w:ascii="Times New Roman" w:eastAsia="Times New Roman" w:hAnsi="Times New Roman" w:cs="Times New Roman"/>
          <w:sz w:val="28"/>
          <w:szCs w:val="28"/>
          <w:lang w:val="nl-NL" w:eastAsia="x-none"/>
        </w:rPr>
        <w:t xml:space="preserve"> và hướng dẫn công tác</w:t>
      </w:r>
      <w:r w:rsidRPr="00E72033">
        <w:rPr>
          <w:rFonts w:ascii="Times New Roman" w:eastAsia="Times New Roman" w:hAnsi="Times New Roman" w:cs="Times New Roman"/>
          <w:bCs/>
          <w:sz w:val="28"/>
          <w:szCs w:val="28"/>
          <w:lang w:val="nl-NL" w:eastAsia="x-none"/>
        </w:rPr>
        <w:t xml:space="preserve"> </w:t>
      </w:r>
      <w:r w:rsidR="006D42E3">
        <w:rPr>
          <w:rFonts w:ascii="Times New Roman" w:eastAsia="Times New Roman" w:hAnsi="Times New Roman" w:cs="Times New Roman"/>
          <w:bCs/>
          <w:sz w:val="28"/>
          <w:szCs w:val="28"/>
          <w:lang w:val="nl-NL" w:eastAsia="x-none"/>
        </w:rPr>
        <w:t xml:space="preserve">phòng ngừa và </w:t>
      </w:r>
      <w:r w:rsidRPr="00E72033">
        <w:rPr>
          <w:rFonts w:ascii="Times New Roman" w:eastAsia="Times New Roman" w:hAnsi="Times New Roman" w:cs="Times New Roman"/>
          <w:bCs/>
          <w:sz w:val="28"/>
          <w:szCs w:val="28"/>
          <w:lang w:val="nl-NL" w:eastAsia="x-none"/>
        </w:rPr>
        <w:t>giải quyết tranh chấp đầu tư quốc tế</w:t>
      </w:r>
      <w:r w:rsidRPr="00E72033">
        <w:rPr>
          <w:rFonts w:ascii="Times New Roman" w:eastAsia="Times New Roman" w:hAnsi="Times New Roman" w:cs="Times New Roman"/>
          <w:sz w:val="28"/>
          <w:szCs w:val="28"/>
          <w:lang w:val="nl-NL" w:eastAsia="x-none"/>
        </w:rPr>
        <w:t>; chủ trì</w:t>
      </w:r>
      <w:r w:rsidR="00CD2F0E">
        <w:rPr>
          <w:rFonts w:ascii="Times New Roman" w:eastAsia="Times New Roman" w:hAnsi="Times New Roman" w:cs="Times New Roman"/>
          <w:sz w:val="28"/>
          <w:szCs w:val="28"/>
          <w:lang w:val="nl-NL" w:eastAsia="x-none"/>
        </w:rPr>
        <w:t xml:space="preserve"> thực hiện</w:t>
      </w:r>
      <w:r w:rsidRPr="00E72033">
        <w:rPr>
          <w:rFonts w:ascii="Times New Roman" w:eastAsia="Times New Roman" w:hAnsi="Times New Roman" w:cs="Times New Roman"/>
          <w:sz w:val="28"/>
          <w:szCs w:val="28"/>
          <w:lang w:val="nl-NL" w:eastAsia="x-none"/>
        </w:rPr>
        <w:t xml:space="preserve"> nhiệm vụ </w:t>
      </w:r>
      <w:r w:rsidR="006D42E3">
        <w:rPr>
          <w:rFonts w:ascii="Times New Roman" w:eastAsia="Times New Roman" w:hAnsi="Times New Roman" w:cs="Times New Roman"/>
          <w:bCs/>
          <w:sz w:val="28"/>
          <w:szCs w:val="28"/>
          <w:lang w:val="nl-NL" w:eastAsia="x-none"/>
        </w:rPr>
        <w:t xml:space="preserve">phòng ngừa và </w:t>
      </w:r>
      <w:r w:rsidR="006D42E3" w:rsidRPr="00E72033">
        <w:rPr>
          <w:rFonts w:ascii="Times New Roman" w:eastAsia="Times New Roman" w:hAnsi="Times New Roman" w:cs="Times New Roman"/>
          <w:bCs/>
          <w:sz w:val="28"/>
          <w:szCs w:val="28"/>
          <w:lang w:val="nl-NL" w:eastAsia="x-none"/>
        </w:rPr>
        <w:t>giải quyết tranh chấp đầu tư quốc tế</w:t>
      </w:r>
      <w:r w:rsidR="006D42E3" w:rsidRPr="00E72033">
        <w:rPr>
          <w:rFonts w:ascii="Times New Roman" w:eastAsia="Times New Roman" w:hAnsi="Times New Roman" w:cs="Times New Roman"/>
          <w:sz w:val="28"/>
          <w:szCs w:val="28"/>
          <w:lang w:val="nl-NL" w:eastAsia="x-none"/>
        </w:rPr>
        <w:t xml:space="preserve"> </w:t>
      </w:r>
      <w:r w:rsidRPr="00E72033">
        <w:rPr>
          <w:rFonts w:ascii="Times New Roman" w:eastAsia="Times New Roman" w:hAnsi="Times New Roman" w:cs="Times New Roman"/>
          <w:sz w:val="28"/>
          <w:szCs w:val="28"/>
          <w:lang w:val="nl-NL" w:eastAsia="x-none"/>
        </w:rPr>
        <w:t>được phân công.</w:t>
      </w:r>
    </w:p>
    <w:p w:rsidR="00F86462" w:rsidRPr="00F86462" w:rsidRDefault="00F86462" w:rsidP="007F4F1F">
      <w:pPr>
        <w:widowControl w:val="0"/>
        <w:spacing w:before="20" w:after="20" w:line="240" w:lineRule="auto"/>
        <w:ind w:left="-142" w:right="-142"/>
        <w:jc w:val="both"/>
        <w:rPr>
          <w:rFonts w:ascii="Times New Roman" w:eastAsia="Times New Roman" w:hAnsi="Times New Roman" w:cs="Times New Roman"/>
          <w:sz w:val="28"/>
          <w:szCs w:val="28"/>
          <w:lang w:val="nl-NL" w:eastAsia="x-none"/>
        </w:rPr>
      </w:pPr>
      <w:r w:rsidRPr="00F86462">
        <w:rPr>
          <w:rFonts w:ascii="Times New Roman" w:eastAsia="Times New Roman" w:hAnsi="Times New Roman" w:cs="Times New Roman"/>
          <w:b/>
          <w:sz w:val="28"/>
          <w:szCs w:val="28"/>
          <w:lang w:val="nl-NL" w:eastAsia="x-none"/>
        </w:rPr>
        <w:t>2- Các công việc và tiêu chí đánh giá</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418"/>
        <w:gridCol w:w="5386"/>
        <w:gridCol w:w="1843"/>
      </w:tblGrid>
      <w:tr w:rsidR="00C65B4E" w:rsidRPr="00F86462" w:rsidTr="00C65B4E">
        <w:trPr>
          <w:trHeight w:val="421"/>
        </w:trPr>
        <w:tc>
          <w:tcPr>
            <w:tcW w:w="709" w:type="dxa"/>
            <w:vMerge w:val="restart"/>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TT</w:t>
            </w:r>
          </w:p>
        </w:tc>
        <w:tc>
          <w:tcPr>
            <w:tcW w:w="6804" w:type="dxa"/>
            <w:gridSpan w:val="2"/>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Các nhiệm vụ, công việc</w:t>
            </w:r>
          </w:p>
        </w:tc>
        <w:tc>
          <w:tcPr>
            <w:tcW w:w="1843" w:type="dxa"/>
            <w:vMerge w:val="restart"/>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Tiêu chí đánh giá hoàn thành công việc</w:t>
            </w:r>
          </w:p>
        </w:tc>
      </w:tr>
      <w:tr w:rsidR="00AE7E1D" w:rsidRPr="00F86462" w:rsidTr="00C65B4E">
        <w:tc>
          <w:tcPr>
            <w:tcW w:w="709" w:type="dxa"/>
            <w:vMerge/>
          </w:tcPr>
          <w:p w:rsidR="00F86462" w:rsidRPr="00F86462" w:rsidRDefault="00F86462" w:rsidP="00F86462">
            <w:pPr>
              <w:widowControl w:val="0"/>
              <w:spacing w:before="60" w:after="60" w:line="240" w:lineRule="auto"/>
              <w:jc w:val="center"/>
              <w:rPr>
                <w:rFonts w:ascii="Times New Roman" w:eastAsia="Times New Roman" w:hAnsi="Times New Roman" w:cs="Times New Roman"/>
                <w:b/>
                <w:sz w:val="28"/>
                <w:szCs w:val="28"/>
                <w:lang w:val="nl-NL"/>
              </w:rPr>
            </w:pPr>
          </w:p>
        </w:tc>
        <w:tc>
          <w:tcPr>
            <w:tcW w:w="1418" w:type="dxa"/>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Nhiệm vụ, mảng công việc</w:t>
            </w:r>
          </w:p>
        </w:tc>
        <w:tc>
          <w:tcPr>
            <w:tcW w:w="5386" w:type="dxa"/>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Công việc cụ thể</w:t>
            </w:r>
          </w:p>
        </w:tc>
        <w:tc>
          <w:tcPr>
            <w:tcW w:w="1843" w:type="dxa"/>
            <w:vMerge/>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b/>
                <w:sz w:val="28"/>
                <w:szCs w:val="28"/>
                <w:lang w:val="nl-NL"/>
              </w:rPr>
            </w:pPr>
          </w:p>
        </w:tc>
      </w:tr>
      <w:tr w:rsidR="00AE7E1D" w:rsidRPr="00F86462" w:rsidTr="00621AA2">
        <w:tc>
          <w:tcPr>
            <w:tcW w:w="709" w:type="dxa"/>
            <w:vAlign w:val="center"/>
          </w:tcPr>
          <w:p w:rsidR="00F86462" w:rsidRPr="00F86462" w:rsidRDefault="00F86462" w:rsidP="00621AA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2.1</w:t>
            </w:r>
          </w:p>
        </w:tc>
        <w:tc>
          <w:tcPr>
            <w:tcW w:w="1418" w:type="dxa"/>
            <w:vAlign w:val="center"/>
          </w:tcPr>
          <w:p w:rsidR="00F86462" w:rsidRPr="00F86462" w:rsidRDefault="00F86462" w:rsidP="00621AA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Xây dựng văn bản</w:t>
            </w:r>
          </w:p>
        </w:tc>
        <w:tc>
          <w:tcPr>
            <w:tcW w:w="5386" w:type="dxa"/>
            <w:vAlign w:val="center"/>
          </w:tcPr>
          <w:p w:rsidR="00F86462" w:rsidRPr="00F86462" w:rsidRDefault="00F86462" w:rsidP="00621AA2">
            <w:pPr>
              <w:widowControl w:val="0"/>
              <w:spacing w:before="60" w:after="60" w:line="240" w:lineRule="auto"/>
              <w:ind w:left="28"/>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 xml:space="preserve">Chủ trì </w:t>
            </w:r>
            <w:r w:rsidR="007451AB">
              <w:rPr>
                <w:rFonts w:ascii="Times New Roman" w:eastAsia="Times New Roman" w:hAnsi="Times New Roman" w:cs="Times New Roman"/>
                <w:bCs/>
                <w:sz w:val="28"/>
                <w:szCs w:val="28"/>
                <w:lang w:val="nl-NL"/>
              </w:rPr>
              <w:t>xây dựng</w:t>
            </w:r>
            <w:r w:rsidRPr="00F86462">
              <w:rPr>
                <w:rFonts w:ascii="Times New Roman" w:eastAsia="Times New Roman" w:hAnsi="Times New Roman" w:cs="Times New Roman"/>
                <w:bCs/>
                <w:sz w:val="28"/>
                <w:szCs w:val="28"/>
                <w:lang w:val="nl-NL"/>
              </w:rPr>
              <w:t xml:space="preserve"> </w:t>
            </w:r>
            <w:r w:rsidR="007451AB" w:rsidRPr="007451AB">
              <w:rPr>
                <w:rFonts w:ascii="Times New Roman" w:eastAsia="Times New Roman" w:hAnsi="Times New Roman" w:cs="Times New Roman"/>
                <w:bCs/>
                <w:sz w:val="28"/>
                <w:szCs w:val="28"/>
                <w:lang w:val="nl-NL"/>
              </w:rPr>
              <w:t xml:space="preserve">dự án, dự thảo văn bản QPPL, đề án, chương trình và văn bản khác </w:t>
            </w:r>
            <w:r w:rsidRPr="00F86462">
              <w:rPr>
                <w:rFonts w:ascii="Times New Roman" w:eastAsia="Times New Roman" w:hAnsi="Times New Roman" w:cs="Times New Roman"/>
                <w:bCs/>
                <w:sz w:val="28"/>
                <w:szCs w:val="28"/>
                <w:lang w:val="nl-NL"/>
              </w:rPr>
              <w:t>về phòng ngừa và giải quyết tranh chấp đầu tư quốc tế.</w:t>
            </w:r>
          </w:p>
        </w:tc>
        <w:tc>
          <w:tcPr>
            <w:tcW w:w="1843" w:type="dxa"/>
          </w:tcPr>
          <w:p w:rsidR="00F86462" w:rsidRPr="00F86462" w:rsidRDefault="007451AB" w:rsidP="00F86462">
            <w:pPr>
              <w:widowControl w:val="0"/>
              <w:spacing w:before="60" w:after="60" w:line="240" w:lineRule="auto"/>
              <w:jc w:val="both"/>
              <w:rPr>
                <w:rFonts w:ascii="Times New Roman" w:eastAsia="Times New Roman" w:hAnsi="Times New Roman" w:cs="Times New Roman"/>
                <w:bCs/>
                <w:sz w:val="28"/>
                <w:szCs w:val="28"/>
                <w:lang w:val="nl-NL"/>
              </w:rPr>
            </w:pPr>
            <w:r w:rsidRPr="007451AB">
              <w:rPr>
                <w:rFonts w:ascii="Times New Roman" w:eastAsia="Times New Roman" w:hAnsi="Times New Roman" w:cs="Times New Roman"/>
                <w:bCs/>
                <w:sz w:val="28"/>
                <w:szCs w:val="28"/>
                <w:lang w:val="nl-NL"/>
              </w:rPr>
              <w:t>Văn bản đề án, chương trình ... đảm bảo đúng tiến độ, chất lượng được cấp có thẩm quyền phê duyệt, ban hành.</w:t>
            </w:r>
          </w:p>
        </w:tc>
      </w:tr>
      <w:tr w:rsidR="00AE7E1D" w:rsidRPr="00F86462" w:rsidTr="00621AA2">
        <w:tc>
          <w:tcPr>
            <w:tcW w:w="709" w:type="dxa"/>
            <w:vAlign w:val="center"/>
          </w:tcPr>
          <w:p w:rsidR="00F86462" w:rsidRPr="00F86462" w:rsidRDefault="00F86462" w:rsidP="00621AA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2.2</w:t>
            </w:r>
          </w:p>
        </w:tc>
        <w:tc>
          <w:tcPr>
            <w:tcW w:w="1418" w:type="dxa"/>
            <w:vAlign w:val="center"/>
          </w:tcPr>
          <w:p w:rsidR="00F86462" w:rsidRPr="00F86462" w:rsidRDefault="00F86462" w:rsidP="00621AA2">
            <w:pPr>
              <w:widowControl w:val="0"/>
              <w:spacing w:before="60" w:after="60" w:line="240" w:lineRule="auto"/>
              <w:ind w:left="-57"/>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Hướng dẫn</w:t>
            </w:r>
          </w:p>
        </w:tc>
        <w:tc>
          <w:tcPr>
            <w:tcW w:w="5386" w:type="dxa"/>
          </w:tcPr>
          <w:p w:rsidR="00F86462" w:rsidRPr="00F86462" w:rsidRDefault="00F86462" w:rsidP="00F86462">
            <w:pPr>
              <w:widowControl w:val="0"/>
              <w:spacing w:before="60" w:after="60" w:line="240" w:lineRule="auto"/>
              <w:ind w:left="28"/>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bCs/>
                <w:sz w:val="28"/>
                <w:szCs w:val="28"/>
                <w:lang w:val="nl-NL"/>
              </w:rPr>
              <w:t xml:space="preserve">1. </w:t>
            </w:r>
            <w:r w:rsidR="007451AB" w:rsidRPr="007451AB">
              <w:rPr>
                <w:rFonts w:ascii="Times New Roman" w:eastAsia="Times New Roman" w:hAnsi="Times New Roman" w:cs="Times New Roman"/>
                <w:bCs/>
                <w:sz w:val="28"/>
                <w:szCs w:val="28"/>
                <w:lang w:val="nl-NL"/>
              </w:rPr>
              <w:t xml:space="preserve">Chủ trì hướng dẫn triển khai thực hiện các </w:t>
            </w:r>
            <w:r w:rsidR="007451AB" w:rsidRPr="007451AB">
              <w:rPr>
                <w:rFonts w:ascii="Times New Roman" w:eastAsia="Times New Roman" w:hAnsi="Times New Roman" w:cs="Times New Roman"/>
                <w:bCs/>
                <w:sz w:val="28"/>
                <w:szCs w:val="28"/>
                <w:lang w:val="nl-NL"/>
              </w:rPr>
              <w:lastRenderedPageBreak/>
              <w:t xml:space="preserve">quy định của Bộ Chính trị, Ban Bí thư; văn bản quy phạm pháp luật; chiến lược, quy hoạch, kế hoạch, chính sách, chương trình, dự án, đề án </w:t>
            </w:r>
            <w:r w:rsidRPr="00F86462">
              <w:rPr>
                <w:rFonts w:ascii="Times New Roman" w:eastAsia="Times New Roman" w:hAnsi="Times New Roman" w:cs="Times New Roman"/>
                <w:bCs/>
                <w:sz w:val="28"/>
                <w:szCs w:val="28"/>
                <w:lang w:val="nl-NL"/>
              </w:rPr>
              <w:t>về phòng ngừa và giải quyết tranh chấp đầu tư quốc tế.</w:t>
            </w:r>
          </w:p>
          <w:p w:rsidR="00AE7E1D" w:rsidRDefault="00AE7E1D" w:rsidP="00AE7E1D">
            <w:pPr>
              <w:widowControl w:val="0"/>
              <w:spacing w:before="60" w:after="60" w:line="240" w:lineRule="auto"/>
              <w:jc w:val="both"/>
              <w:rPr>
                <w:rFonts w:ascii="Times New Roman" w:eastAsia="Times New Roman" w:hAnsi="Times New Roman" w:cs="Times New Roman"/>
                <w:bCs/>
                <w:sz w:val="28"/>
                <w:szCs w:val="28"/>
                <w:lang w:val="nl-NL"/>
              </w:rPr>
            </w:pPr>
          </w:p>
          <w:p w:rsidR="00AE7E1D" w:rsidRDefault="00AE7E1D" w:rsidP="00F86462">
            <w:pPr>
              <w:widowControl w:val="0"/>
              <w:spacing w:before="60" w:after="60" w:line="240" w:lineRule="auto"/>
              <w:ind w:left="28"/>
              <w:jc w:val="both"/>
              <w:rPr>
                <w:rFonts w:ascii="Times New Roman" w:eastAsia="Times New Roman" w:hAnsi="Times New Roman" w:cs="Times New Roman"/>
                <w:bCs/>
                <w:sz w:val="28"/>
                <w:szCs w:val="28"/>
                <w:lang w:val="nl-NL"/>
              </w:rPr>
            </w:pPr>
          </w:p>
          <w:p w:rsidR="00F86462" w:rsidRPr="00F86462" w:rsidRDefault="00F86462" w:rsidP="00F86462">
            <w:pPr>
              <w:widowControl w:val="0"/>
              <w:spacing w:before="60" w:after="60" w:line="240" w:lineRule="auto"/>
              <w:ind w:left="28"/>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bCs/>
                <w:sz w:val="28"/>
                <w:szCs w:val="28"/>
                <w:lang w:val="nl-NL"/>
              </w:rPr>
              <w:t>2. Tổ chức, hướng dẫn, theo dõi việc thực hiện chế độ, chính sách chuyên môn, nghiệp vụ; đề xuất các biện pháp để nâng cao hiệu lực, hiệu quả quản lý về phòng ngừa và giải quyết tranh chấp đầu tư quốc tế.</w:t>
            </w:r>
          </w:p>
          <w:p w:rsidR="001E368B" w:rsidRDefault="001E368B" w:rsidP="001E368B">
            <w:pPr>
              <w:widowControl w:val="0"/>
              <w:spacing w:before="60" w:after="60" w:line="240" w:lineRule="auto"/>
              <w:ind w:left="28"/>
              <w:jc w:val="both"/>
              <w:rPr>
                <w:rFonts w:ascii="Times New Roman" w:eastAsia="Times New Roman" w:hAnsi="Times New Roman" w:cs="Times New Roman"/>
                <w:sz w:val="28"/>
                <w:szCs w:val="28"/>
                <w:lang w:val="nl-NL"/>
              </w:rPr>
            </w:pPr>
          </w:p>
          <w:p w:rsidR="001E368B" w:rsidRDefault="001E368B" w:rsidP="00AE7E1D">
            <w:pPr>
              <w:widowControl w:val="0"/>
              <w:spacing w:before="60" w:after="60" w:line="240" w:lineRule="auto"/>
              <w:jc w:val="both"/>
              <w:rPr>
                <w:rFonts w:ascii="Times New Roman" w:eastAsia="Times New Roman" w:hAnsi="Times New Roman" w:cs="Times New Roman"/>
                <w:sz w:val="28"/>
                <w:szCs w:val="28"/>
                <w:lang w:val="nl-NL"/>
              </w:rPr>
            </w:pPr>
          </w:p>
          <w:p w:rsidR="00F86462" w:rsidRPr="00F86462" w:rsidRDefault="00F86462" w:rsidP="001E368B">
            <w:pPr>
              <w:widowControl w:val="0"/>
              <w:spacing w:before="60" w:after="60" w:line="240" w:lineRule="auto"/>
              <w:ind w:left="28"/>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 xml:space="preserve">3. Chủ trì tổ chức các chuyên đề </w:t>
            </w:r>
            <w:r w:rsidR="001E368B">
              <w:rPr>
                <w:rFonts w:ascii="Times New Roman" w:eastAsia="Times New Roman" w:hAnsi="Times New Roman" w:cs="Times New Roman"/>
                <w:sz w:val="28"/>
                <w:szCs w:val="28"/>
                <w:lang w:val="nl-NL"/>
              </w:rPr>
              <w:t xml:space="preserve">tập huấn, </w:t>
            </w:r>
            <w:r w:rsidRPr="00F86462">
              <w:rPr>
                <w:rFonts w:ascii="Times New Roman" w:eastAsia="Times New Roman" w:hAnsi="Times New Roman" w:cs="Times New Roman"/>
                <w:sz w:val="28"/>
                <w:szCs w:val="28"/>
                <w:lang w:val="nl-NL"/>
              </w:rPr>
              <w:t xml:space="preserve">bồi dưỡng nghiệp vụ, phổ biến kinh nghiệm về </w:t>
            </w:r>
            <w:r w:rsidRPr="00F86462">
              <w:rPr>
                <w:rFonts w:ascii="Times New Roman" w:eastAsia="Times New Roman" w:hAnsi="Times New Roman" w:cs="Times New Roman"/>
                <w:bCs/>
                <w:sz w:val="28"/>
                <w:szCs w:val="28"/>
                <w:lang w:val="nl-NL"/>
              </w:rPr>
              <w:t>phòng ngừa và giải quyết tranh chấp đầu tư quốc tế</w:t>
            </w:r>
            <w:r w:rsidRPr="00F86462">
              <w:rPr>
                <w:rFonts w:ascii="Times New Roman" w:eastAsia="Times New Roman" w:hAnsi="Times New Roman" w:cs="Times New Roman"/>
                <w:sz w:val="28"/>
                <w:szCs w:val="28"/>
                <w:lang w:val="nl-NL"/>
              </w:rPr>
              <w:t>.</w:t>
            </w:r>
          </w:p>
        </w:tc>
        <w:tc>
          <w:tcPr>
            <w:tcW w:w="1843" w:type="dxa"/>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 xml:space="preserve">1. Văn bản, </w:t>
            </w:r>
            <w:r w:rsidRPr="00F86462">
              <w:rPr>
                <w:rFonts w:ascii="Times New Roman" w:eastAsia="Times New Roman" w:hAnsi="Times New Roman" w:cs="Times New Roman"/>
                <w:bCs/>
                <w:sz w:val="28"/>
                <w:szCs w:val="28"/>
                <w:lang w:val="nl-NL"/>
              </w:rPr>
              <w:lastRenderedPageBreak/>
              <w:t>tài liệu được ban hành đúng tiến độ, kế hoạch, thời gian và bảo đảm chất lượng theo yêu cầu của cấp trên.</w:t>
            </w:r>
          </w:p>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 Truyền đạt được các nội dung về nghiệp vụ theo phân công để các tổ chức, cá nhân khác hiểu, triển khai được và đạt kết quả.</w:t>
            </w:r>
          </w:p>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3. Được cơ quan, tổ chức lớp đào tạo, bồi dưỡng đánh giá hoàn thành công việc giảng dạy.</w:t>
            </w:r>
          </w:p>
        </w:tc>
      </w:tr>
      <w:tr w:rsidR="00AE7E1D" w:rsidRPr="00F86462" w:rsidTr="00621AA2">
        <w:tc>
          <w:tcPr>
            <w:tcW w:w="709" w:type="dxa"/>
            <w:vAlign w:val="center"/>
          </w:tcPr>
          <w:p w:rsidR="00F86462" w:rsidRPr="00F86462" w:rsidRDefault="00F86462" w:rsidP="00621AA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2.3</w:t>
            </w:r>
          </w:p>
        </w:tc>
        <w:tc>
          <w:tcPr>
            <w:tcW w:w="1418" w:type="dxa"/>
            <w:vAlign w:val="center"/>
          </w:tcPr>
          <w:p w:rsidR="00F86462" w:rsidRPr="00F86462" w:rsidRDefault="00F86462" w:rsidP="00621AA2">
            <w:pPr>
              <w:widowControl w:val="0"/>
              <w:spacing w:before="60" w:after="60" w:line="240" w:lineRule="auto"/>
              <w:ind w:left="-57"/>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 xml:space="preserve">Kiểm tra, </w:t>
            </w:r>
            <w:r w:rsidR="00BC0F25">
              <w:rPr>
                <w:rFonts w:ascii="Times New Roman" w:eastAsia="Times New Roman" w:hAnsi="Times New Roman" w:cs="Times New Roman"/>
                <w:bCs/>
                <w:sz w:val="28"/>
                <w:szCs w:val="28"/>
                <w:lang w:val="nl-NL"/>
              </w:rPr>
              <w:t>đôn đốc, sơ kết, tổng kết</w:t>
            </w:r>
          </w:p>
        </w:tc>
        <w:tc>
          <w:tcPr>
            <w:tcW w:w="5386" w:type="dxa"/>
            <w:vAlign w:val="center"/>
          </w:tcPr>
          <w:p w:rsidR="00F86462" w:rsidRPr="00F86462" w:rsidRDefault="00F86462" w:rsidP="00621AA2">
            <w:pPr>
              <w:widowControl w:val="0"/>
              <w:spacing w:before="60" w:after="60" w:line="240" w:lineRule="auto"/>
              <w:ind w:left="28"/>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bCs/>
                <w:sz w:val="28"/>
                <w:szCs w:val="28"/>
                <w:lang w:val="nl-NL"/>
              </w:rPr>
              <w:t>Chủ trì tổ chức sơ kết, tổng kết,</w:t>
            </w:r>
            <w:r w:rsidR="00B51F4B">
              <w:rPr>
                <w:rFonts w:ascii="Times New Roman" w:eastAsia="Times New Roman" w:hAnsi="Times New Roman" w:cs="Times New Roman"/>
                <w:bCs/>
                <w:sz w:val="28"/>
                <w:szCs w:val="28"/>
                <w:lang w:val="nl-NL"/>
              </w:rPr>
              <w:t xml:space="preserve"> theo dõi,</w:t>
            </w:r>
            <w:r w:rsidRPr="00F86462">
              <w:rPr>
                <w:rFonts w:ascii="Times New Roman" w:eastAsia="Times New Roman" w:hAnsi="Times New Roman" w:cs="Times New Roman"/>
                <w:bCs/>
                <w:sz w:val="28"/>
                <w:szCs w:val="28"/>
                <w:lang w:val="nl-NL"/>
              </w:rPr>
              <w:t xml:space="preserve"> kiểm tra, phân tích, đánh giá và báo cáoviệc thực hiện các quy định Bộ Chính trị, Ban Bí thư; văn bản </w:t>
            </w:r>
            <w:r w:rsidR="00B51F4B">
              <w:rPr>
                <w:rFonts w:ascii="Times New Roman" w:eastAsia="Times New Roman" w:hAnsi="Times New Roman" w:cs="Times New Roman"/>
                <w:bCs/>
                <w:sz w:val="28"/>
                <w:szCs w:val="28"/>
                <w:lang w:val="nl-NL"/>
              </w:rPr>
              <w:t xml:space="preserve">quy phạm </w:t>
            </w:r>
            <w:r w:rsidRPr="00F86462">
              <w:rPr>
                <w:rFonts w:ascii="Times New Roman" w:eastAsia="Times New Roman" w:hAnsi="Times New Roman" w:cs="Times New Roman"/>
                <w:bCs/>
                <w:sz w:val="28"/>
                <w:szCs w:val="28"/>
                <w:lang w:val="nl-NL"/>
              </w:rPr>
              <w:t>pháp luật, chiến lược, quy hoạch, kế hoạch, chính sách, chương trình, dự án, đề án của ngành, lĩnh vực về phòng ngừa và giải quyết tranh chấp đầu tư quốc tế</w:t>
            </w:r>
            <w:r w:rsidR="002B611F">
              <w:rPr>
                <w:rFonts w:ascii="Times New Roman" w:eastAsia="Times New Roman" w:hAnsi="Times New Roman" w:cs="Times New Roman"/>
                <w:bCs/>
                <w:sz w:val="28"/>
                <w:szCs w:val="28"/>
                <w:lang w:val="nl-NL"/>
              </w:rPr>
              <w:t>; đề xuất chủ trương, biện pháp, giải pháp khắc phục, xử lý</w:t>
            </w:r>
            <w:r w:rsidRPr="00F86462">
              <w:rPr>
                <w:rFonts w:ascii="Times New Roman" w:eastAsia="Times New Roman" w:hAnsi="Times New Roman" w:cs="Times New Roman"/>
                <w:bCs/>
                <w:sz w:val="28"/>
                <w:szCs w:val="28"/>
                <w:lang w:val="nl-NL"/>
              </w:rPr>
              <w:t>.</w:t>
            </w:r>
          </w:p>
          <w:p w:rsidR="00F86462" w:rsidRPr="00F86462" w:rsidRDefault="00F86462" w:rsidP="00621AA2">
            <w:pPr>
              <w:widowControl w:val="0"/>
              <w:spacing w:before="60" w:after="60" w:line="240" w:lineRule="auto"/>
              <w:ind w:left="36" w:hanging="2"/>
              <w:jc w:val="both"/>
              <w:rPr>
                <w:rFonts w:ascii="Times New Roman" w:eastAsia="Times New Roman" w:hAnsi="Times New Roman" w:cs="Times New Roman"/>
                <w:bCs/>
                <w:sz w:val="28"/>
                <w:szCs w:val="28"/>
                <w:lang w:val="nl-NL"/>
              </w:rPr>
            </w:pPr>
          </w:p>
        </w:tc>
        <w:tc>
          <w:tcPr>
            <w:tcW w:w="1843" w:type="dxa"/>
          </w:tcPr>
          <w:p w:rsidR="00F86462" w:rsidRPr="00F86462" w:rsidRDefault="00F86462" w:rsidP="00F86462">
            <w:pPr>
              <w:widowControl w:val="0"/>
              <w:spacing w:before="60" w:after="60" w:line="240" w:lineRule="auto"/>
              <w:ind w:left="34"/>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1. Văn bản báo cáo kết quả kiểm tra được thực hiện đúng thời hạn quy định.</w:t>
            </w:r>
          </w:p>
          <w:p w:rsidR="00F86462" w:rsidRPr="00F86462" w:rsidRDefault="00F86462" w:rsidP="00F86462">
            <w:pPr>
              <w:widowControl w:val="0"/>
              <w:spacing w:before="60" w:after="60" w:line="240" w:lineRule="auto"/>
              <w:ind w:left="34"/>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2. Nội dung báo cáo, đánh giá có đề xuất kịp thời, đúng kế hoạch, được cấp có thẩm quyền phê duyệt.</w:t>
            </w:r>
          </w:p>
        </w:tc>
      </w:tr>
      <w:tr w:rsidR="00AE7E1D" w:rsidRPr="00F86462" w:rsidTr="008E4E32">
        <w:tc>
          <w:tcPr>
            <w:tcW w:w="709"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2.4</w:t>
            </w:r>
          </w:p>
        </w:tc>
        <w:tc>
          <w:tcPr>
            <w:tcW w:w="1418" w:type="dxa"/>
            <w:vAlign w:val="center"/>
          </w:tcPr>
          <w:p w:rsidR="00F86462" w:rsidRPr="00F86462" w:rsidRDefault="00DC14DD" w:rsidP="008E4E32">
            <w:pPr>
              <w:widowControl w:val="0"/>
              <w:spacing w:before="60" w:after="6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Tham gia thẩm định các văn bản</w:t>
            </w:r>
          </w:p>
        </w:tc>
        <w:tc>
          <w:tcPr>
            <w:tcW w:w="5386" w:type="dxa"/>
            <w:vAlign w:val="center"/>
          </w:tcPr>
          <w:p w:rsidR="00F86462" w:rsidRPr="00F86462" w:rsidRDefault="00F86462" w:rsidP="008E4E32">
            <w:pPr>
              <w:widowControl w:val="0"/>
              <w:spacing w:before="60" w:after="60" w:line="240" w:lineRule="auto"/>
              <w:ind w:left="28"/>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Tham gia thẩm định, góp ý</w:t>
            </w:r>
            <w:r w:rsidR="002B289B">
              <w:rPr>
                <w:rFonts w:ascii="Times New Roman" w:eastAsia="Times New Roman" w:hAnsi="Times New Roman" w:cs="Times New Roman"/>
                <w:sz w:val="28"/>
                <w:szCs w:val="28"/>
                <w:lang w:val="nl-NL"/>
              </w:rPr>
              <w:t xml:space="preserve"> văn bản</w:t>
            </w:r>
            <w:r w:rsidRPr="00F86462">
              <w:rPr>
                <w:rFonts w:ascii="Times New Roman" w:eastAsia="Times New Roman" w:hAnsi="Times New Roman" w:cs="Times New Roman"/>
                <w:sz w:val="28"/>
                <w:szCs w:val="28"/>
                <w:lang w:val="nl-NL"/>
              </w:rPr>
              <w:t xml:space="preserve"> </w:t>
            </w:r>
            <w:r w:rsidR="002B289B">
              <w:rPr>
                <w:rFonts w:ascii="Times New Roman" w:eastAsia="Times New Roman" w:hAnsi="Times New Roman" w:cs="Times New Roman"/>
                <w:sz w:val="28"/>
                <w:szCs w:val="28"/>
                <w:lang w:val="nl-NL"/>
              </w:rPr>
              <w:t>về công tác</w:t>
            </w:r>
            <w:r w:rsidRPr="00F86462">
              <w:rPr>
                <w:rFonts w:ascii="Times New Roman" w:eastAsia="Times New Roman" w:hAnsi="Times New Roman" w:cs="Times New Roman"/>
                <w:bCs/>
                <w:sz w:val="28"/>
                <w:szCs w:val="28"/>
                <w:lang w:val="nl-NL"/>
              </w:rPr>
              <w:t xml:space="preserve"> phòng ngừa và giải quyết tranh chấp đầu tư quốc tế.</w:t>
            </w:r>
          </w:p>
        </w:tc>
        <w:tc>
          <w:tcPr>
            <w:tcW w:w="1843" w:type="dxa"/>
          </w:tcPr>
          <w:p w:rsidR="00F86462" w:rsidRPr="00F86462" w:rsidRDefault="00F86462" w:rsidP="00F86462">
            <w:pPr>
              <w:widowControl w:val="0"/>
              <w:spacing w:before="60" w:after="60" w:line="240" w:lineRule="auto"/>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Nội dung tham gia thẩm định, góp ý được hoàn thành theo đúng kế hoạch, chất lượng do người chủ trì giao.</w:t>
            </w:r>
          </w:p>
        </w:tc>
      </w:tr>
      <w:tr w:rsidR="00AE7E1D" w:rsidRPr="00F86462" w:rsidTr="008E4E32">
        <w:tc>
          <w:tcPr>
            <w:tcW w:w="709"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2.5</w:t>
            </w:r>
          </w:p>
        </w:tc>
        <w:tc>
          <w:tcPr>
            <w:tcW w:w="1418"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 xml:space="preserve">Thực hiện các </w:t>
            </w:r>
            <w:r w:rsidR="00DC14DD">
              <w:rPr>
                <w:rFonts w:ascii="Times New Roman" w:eastAsia="Times New Roman" w:hAnsi="Times New Roman" w:cs="Times New Roman"/>
                <w:sz w:val="28"/>
                <w:szCs w:val="28"/>
                <w:lang w:val="nl-NL"/>
              </w:rPr>
              <w:t>hoạt động chuyên môn, nghiệp vụ</w:t>
            </w:r>
          </w:p>
        </w:tc>
        <w:tc>
          <w:tcPr>
            <w:tcW w:w="5386" w:type="dxa"/>
          </w:tcPr>
          <w:p w:rsidR="00F86462" w:rsidRDefault="00D25372" w:rsidP="00F8646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95477F">
              <w:rPr>
                <w:rFonts w:ascii="Times New Roman" w:eastAsia="Times New Roman" w:hAnsi="Times New Roman" w:cs="Times New Roman"/>
                <w:sz w:val="28"/>
                <w:szCs w:val="28"/>
                <w:lang w:val="nl-NL"/>
              </w:rPr>
              <w:t>Phòng ngừa tranh chấp đầu tư quốc tế</w:t>
            </w:r>
          </w:p>
          <w:p w:rsidR="00D25372" w:rsidRDefault="00D25372"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D25372">
              <w:rPr>
                <w:rFonts w:ascii="Times New Roman" w:eastAsia="Times New Roman" w:hAnsi="Times New Roman" w:cs="Times New Roman"/>
                <w:sz w:val="28"/>
                <w:szCs w:val="28"/>
                <w:lang w:val="nl-NL"/>
              </w:rPr>
              <w:t xml:space="preserve"> Chủ trì nghiên cứu, đề xuất, xây dựng chiến lược, đề án phòng tránh và giảm thiểu tranh chấp quốc tế.</w:t>
            </w:r>
          </w:p>
          <w:p w:rsidR="0095477F" w:rsidRPr="00D25372" w:rsidRDefault="0095477F"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 Chủ trì việc giải quyết vướng mắc, khiếu nại của nhà đầu tư theo quy định của pháp luật</w:t>
            </w:r>
          </w:p>
          <w:p w:rsidR="00D25372" w:rsidRPr="00D25372" w:rsidRDefault="0031271F"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w:t>
            </w:r>
            <w:r w:rsidR="00D25372">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Chủ trì</w:t>
            </w:r>
            <w:r w:rsidR="00D25372" w:rsidRPr="00D25372">
              <w:rPr>
                <w:rFonts w:ascii="Times New Roman" w:eastAsia="Times New Roman" w:hAnsi="Times New Roman" w:cs="Times New Roman"/>
                <w:sz w:val="28"/>
                <w:szCs w:val="28"/>
                <w:lang w:val="nl-NL"/>
              </w:rPr>
              <w:t xml:space="preserve"> tổ chức các hội thảo, tập huấn, phổ biến thông tin về phòng ngừa và giải quyết tranh chấp quốc tế.</w:t>
            </w:r>
          </w:p>
          <w:p w:rsidR="00D25372" w:rsidRPr="00D25372" w:rsidRDefault="0031271F"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w:t>
            </w:r>
            <w:r w:rsidR="00D25372">
              <w:rPr>
                <w:rFonts w:ascii="Times New Roman" w:eastAsia="Times New Roman" w:hAnsi="Times New Roman" w:cs="Times New Roman"/>
                <w:sz w:val="28"/>
                <w:szCs w:val="28"/>
                <w:lang w:val="nl-NL"/>
              </w:rPr>
              <w:t>)</w:t>
            </w:r>
            <w:r w:rsidR="00D25372" w:rsidRPr="00D25372">
              <w:rPr>
                <w:rFonts w:ascii="Times New Roman" w:eastAsia="Times New Roman" w:hAnsi="Times New Roman" w:cs="Times New Roman"/>
                <w:sz w:val="28"/>
                <w:szCs w:val="28"/>
                <w:lang w:val="nl-NL"/>
              </w:rPr>
              <w:t xml:space="preserve"> Chủ trì tiến hành các hoạt động hợp tác, học tập kinh nghiệm của nước ngoài về phòng tránh, giảm thiểu tranh chấp</w:t>
            </w:r>
            <w:r w:rsidR="00CA5D95">
              <w:t xml:space="preserve"> </w:t>
            </w:r>
            <w:r w:rsidR="00CA5D95" w:rsidRPr="00CA5D95">
              <w:rPr>
                <w:rFonts w:ascii="Times New Roman" w:eastAsia="Times New Roman" w:hAnsi="Times New Roman" w:cs="Times New Roman"/>
                <w:sz w:val="28"/>
                <w:szCs w:val="28"/>
                <w:lang w:val="nl-NL"/>
              </w:rPr>
              <w:t>đặc biệt tại các diễn đàn quốc tế như UNCITRAL, ICSID</w:t>
            </w:r>
            <w:r w:rsidR="00D25372" w:rsidRPr="00D25372">
              <w:rPr>
                <w:rFonts w:ascii="Times New Roman" w:eastAsia="Times New Roman" w:hAnsi="Times New Roman" w:cs="Times New Roman"/>
                <w:sz w:val="28"/>
                <w:szCs w:val="28"/>
                <w:lang w:val="nl-NL"/>
              </w:rPr>
              <w:t>.</w:t>
            </w:r>
          </w:p>
          <w:p w:rsidR="00D25372" w:rsidRPr="00D25372" w:rsidRDefault="00CA5D95"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e</w:t>
            </w:r>
            <w:r w:rsidR="00D25372">
              <w:rPr>
                <w:rFonts w:ascii="Times New Roman" w:eastAsia="Times New Roman" w:hAnsi="Times New Roman" w:cs="Times New Roman"/>
                <w:sz w:val="28"/>
                <w:szCs w:val="28"/>
                <w:lang w:val="nl-NL"/>
              </w:rPr>
              <w:t>)</w:t>
            </w:r>
            <w:r w:rsidR="00D25372" w:rsidRPr="00D25372">
              <w:rPr>
                <w:rFonts w:ascii="Times New Roman" w:eastAsia="Times New Roman" w:hAnsi="Times New Roman" w:cs="Times New Roman"/>
                <w:sz w:val="28"/>
                <w:szCs w:val="28"/>
                <w:lang w:val="nl-NL"/>
              </w:rPr>
              <w:t xml:space="preserve"> Chủ trì nghiên cứu khoa học về các vấn đề liên quan tới </w:t>
            </w:r>
            <w:r>
              <w:rPr>
                <w:rFonts w:ascii="Times New Roman" w:eastAsia="Times New Roman" w:hAnsi="Times New Roman" w:cs="Times New Roman"/>
                <w:sz w:val="28"/>
                <w:szCs w:val="28"/>
                <w:lang w:val="nl-NL"/>
              </w:rPr>
              <w:t>phòng ngừa</w:t>
            </w:r>
            <w:r w:rsidR="00D25372" w:rsidRPr="00D25372">
              <w:rPr>
                <w:rFonts w:ascii="Times New Roman" w:eastAsia="Times New Roman" w:hAnsi="Times New Roman" w:cs="Times New Roman"/>
                <w:sz w:val="28"/>
                <w:szCs w:val="28"/>
                <w:lang w:val="nl-NL"/>
              </w:rPr>
              <w:t xml:space="preserve"> tranh chấp quốc tế. </w:t>
            </w:r>
          </w:p>
          <w:p w:rsidR="00D25372" w:rsidRDefault="00D25372" w:rsidP="00D25372">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2. </w:t>
            </w:r>
            <w:r w:rsidRPr="00D25372">
              <w:rPr>
                <w:rFonts w:ascii="Times New Roman" w:eastAsia="Times New Roman" w:hAnsi="Times New Roman" w:cs="Times New Roman"/>
                <w:sz w:val="28"/>
                <w:szCs w:val="28"/>
                <w:lang w:val="nl-NL"/>
              </w:rPr>
              <w:t>Giải quyết tranh chấp</w:t>
            </w:r>
          </w:p>
          <w:p w:rsidR="00BE23B4" w:rsidRPr="00BE23B4" w:rsidRDefault="00B97D85" w:rsidP="00BE23B4">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00BE23B4" w:rsidRPr="00BE23B4">
              <w:rPr>
                <w:rFonts w:ascii="Times New Roman" w:eastAsia="Times New Roman" w:hAnsi="Times New Roman" w:cs="Times New Roman"/>
                <w:sz w:val="28"/>
                <w:szCs w:val="28"/>
                <w:lang w:val="nl-NL"/>
              </w:rPr>
              <w:t xml:space="preserve"> Trực tiếp tham gia giải quyết về mặt pháp lý, nội </w:t>
            </w:r>
            <w:r w:rsidR="00D1394D">
              <w:rPr>
                <w:rFonts w:ascii="Times New Roman" w:eastAsia="Times New Roman" w:hAnsi="Times New Roman" w:cs="Times New Roman"/>
                <w:sz w:val="28"/>
                <w:szCs w:val="28"/>
                <w:lang w:val="nl-NL"/>
              </w:rPr>
              <w:t xml:space="preserve">dung tranh chấp đầu tư quốc tế </w:t>
            </w:r>
            <w:r w:rsidR="00BE23B4" w:rsidRPr="00BE23B4">
              <w:rPr>
                <w:rFonts w:ascii="Times New Roman" w:eastAsia="Times New Roman" w:hAnsi="Times New Roman" w:cs="Times New Roman"/>
                <w:sz w:val="28"/>
                <w:szCs w:val="28"/>
                <w:lang w:val="nl-NL"/>
              </w:rPr>
              <w:t xml:space="preserve">có liên quan tới Việt Nam </w:t>
            </w:r>
            <w:r w:rsidR="00E10708">
              <w:rPr>
                <w:rFonts w:ascii="Times New Roman" w:eastAsia="Times New Roman" w:hAnsi="Times New Roman" w:cs="Times New Roman"/>
                <w:sz w:val="28"/>
                <w:szCs w:val="28"/>
                <w:lang w:val="nl-NL"/>
              </w:rPr>
              <w:t>được phân công chủ trì</w:t>
            </w:r>
            <w:r w:rsidR="00BE23B4" w:rsidRPr="00BE23B4">
              <w:rPr>
                <w:rFonts w:ascii="Times New Roman" w:eastAsia="Times New Roman" w:hAnsi="Times New Roman" w:cs="Times New Roman"/>
                <w:sz w:val="28"/>
                <w:szCs w:val="28"/>
                <w:lang w:val="nl-NL"/>
              </w:rPr>
              <w:t xml:space="preserve"> bao gồm: chủ trì thương lượng, tham vấn, thoả thuận các vấn đề quy trình tố tụng, các vấn đề về lựa chọn trọng tài, thuê luật sư, thu thập hồ sơ chứng cứ, phối hợp với luật sư xây dựng các bản đệ trình của phía Việt Nam, xử lý các vấn đề pháp luật trong nước, chủ trì thực hiện các công việc liên quan trước, trong và sau các phiên xét xử, báo cáo cấp trên để xử lý công việc theo đúng quy trình tố tụng. </w:t>
            </w:r>
          </w:p>
          <w:p w:rsidR="00BE23B4" w:rsidRPr="00BE23B4" w:rsidRDefault="00B97D85" w:rsidP="00BE23B4">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00BE23B4" w:rsidRPr="00BE23B4">
              <w:rPr>
                <w:rFonts w:ascii="Times New Roman" w:eastAsia="Times New Roman" w:hAnsi="Times New Roman" w:cs="Times New Roman"/>
                <w:sz w:val="28"/>
                <w:szCs w:val="28"/>
                <w:lang w:val="nl-NL"/>
              </w:rPr>
              <w:t xml:space="preserve"> Đối với các vụ việc Bộ Tư pháp không được phân công chủ trì: chủ trì thực hiện vai </w:t>
            </w:r>
            <w:r w:rsidR="00BE23B4" w:rsidRPr="00BE23B4">
              <w:rPr>
                <w:rFonts w:ascii="Times New Roman" w:eastAsia="Times New Roman" w:hAnsi="Times New Roman" w:cs="Times New Roman"/>
                <w:sz w:val="28"/>
                <w:szCs w:val="28"/>
                <w:lang w:val="nl-NL"/>
              </w:rPr>
              <w:lastRenderedPageBreak/>
              <w:t xml:space="preserve">trò đại diện pháp lý theo chỉ đạo của Chính phủ, Thủ tướng Chính phủ và Bộ trưởng Bộ </w:t>
            </w:r>
            <w:r w:rsidR="00E10708">
              <w:rPr>
                <w:rFonts w:ascii="Times New Roman" w:eastAsia="Times New Roman" w:hAnsi="Times New Roman" w:cs="Times New Roman"/>
                <w:sz w:val="28"/>
                <w:szCs w:val="28"/>
                <w:lang w:val="nl-NL"/>
              </w:rPr>
              <w:t>T</w:t>
            </w:r>
            <w:r w:rsidR="00BE23B4" w:rsidRPr="00BE23B4">
              <w:rPr>
                <w:rFonts w:ascii="Times New Roman" w:eastAsia="Times New Roman" w:hAnsi="Times New Roman" w:cs="Times New Roman"/>
                <w:sz w:val="28"/>
                <w:szCs w:val="28"/>
                <w:lang w:val="nl-NL"/>
              </w:rPr>
              <w:t xml:space="preserve">ư pháp. </w:t>
            </w:r>
          </w:p>
          <w:p w:rsidR="00D25372" w:rsidRPr="00F86462" w:rsidRDefault="002F3EA9" w:rsidP="00BE23B4">
            <w:pPr>
              <w:widowControl w:val="0"/>
              <w:spacing w:before="60" w:after="6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c) </w:t>
            </w:r>
            <w:r w:rsidR="00BE23B4" w:rsidRPr="00BE23B4">
              <w:rPr>
                <w:rFonts w:ascii="Times New Roman" w:eastAsia="Times New Roman" w:hAnsi="Times New Roman" w:cs="Times New Roman"/>
                <w:sz w:val="28"/>
                <w:szCs w:val="28"/>
                <w:lang w:val="nl-NL"/>
              </w:rPr>
              <w:t>Chủ trì nghiên cứu, thực thi phán quyết của Hội đồng trọng tài quốc tế.</w:t>
            </w:r>
          </w:p>
        </w:tc>
        <w:tc>
          <w:tcPr>
            <w:tcW w:w="1843" w:type="dxa"/>
          </w:tcPr>
          <w:p w:rsidR="00F86462" w:rsidRPr="00F86462" w:rsidRDefault="00F86462" w:rsidP="00F86462">
            <w:pPr>
              <w:widowControl w:val="0"/>
              <w:spacing w:before="60" w:after="60" w:line="240" w:lineRule="auto"/>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lastRenderedPageBreak/>
              <w:t>Đảm bảo quy trình công tác và theo đúng kế hoạch về tiến độ, chất lượng và hiệu quả công việc.</w:t>
            </w:r>
          </w:p>
        </w:tc>
      </w:tr>
      <w:tr w:rsidR="00AE7E1D" w:rsidRPr="00F86462" w:rsidTr="008E4E32">
        <w:tc>
          <w:tcPr>
            <w:tcW w:w="709"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2.6</w:t>
            </w:r>
          </w:p>
        </w:tc>
        <w:tc>
          <w:tcPr>
            <w:tcW w:w="1418"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Phố</w:t>
            </w:r>
            <w:r w:rsidR="00DC14DD">
              <w:rPr>
                <w:rFonts w:ascii="Times New Roman" w:eastAsia="Times New Roman" w:hAnsi="Times New Roman" w:cs="Times New Roman"/>
                <w:sz w:val="28"/>
                <w:szCs w:val="28"/>
                <w:lang w:val="nl-NL"/>
              </w:rPr>
              <w:t>i hợp thực hiện</w:t>
            </w:r>
          </w:p>
        </w:tc>
        <w:tc>
          <w:tcPr>
            <w:tcW w:w="5386" w:type="dxa"/>
            <w:vAlign w:val="center"/>
          </w:tcPr>
          <w:p w:rsidR="00F86462" w:rsidRPr="00F86462" w:rsidRDefault="00F86462" w:rsidP="008E4E3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sz w:val="28"/>
                <w:szCs w:val="28"/>
                <w:lang w:val="nl-NL"/>
              </w:rPr>
              <w:t>Phối hợp với các đơn vị liên quan và công chức tham mưu hoạch định và thực thi chính sách liên quan đến ngành, lĩnh vực nhiệm vụ được phân công.</w:t>
            </w:r>
          </w:p>
        </w:tc>
        <w:tc>
          <w:tcPr>
            <w:tcW w:w="1843" w:type="dxa"/>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1. Công việc, nhiệm vụ được giao thông suốt, tạo được mối quan hệ công tác phát triển hiệu quả cao.</w:t>
            </w:r>
          </w:p>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 Nội dung phối hợp được hoàn thành đạt chất lượng, theo đúng tiến độ kế hoạch.</w:t>
            </w:r>
          </w:p>
        </w:tc>
      </w:tr>
      <w:tr w:rsidR="00AE7E1D" w:rsidRPr="00F86462" w:rsidTr="008E4E32">
        <w:tc>
          <w:tcPr>
            <w:tcW w:w="709"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2.7</w:t>
            </w:r>
          </w:p>
        </w:tc>
        <w:tc>
          <w:tcPr>
            <w:tcW w:w="1418"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Th</w:t>
            </w:r>
            <w:r w:rsidR="00DC14DD">
              <w:rPr>
                <w:rFonts w:ascii="Times New Roman" w:eastAsia="Times New Roman" w:hAnsi="Times New Roman" w:cs="Times New Roman"/>
                <w:sz w:val="28"/>
                <w:szCs w:val="28"/>
                <w:lang w:val="nl-NL"/>
              </w:rPr>
              <w:t>ực hiện nhiệm vụ chung, hội họp</w:t>
            </w:r>
          </w:p>
        </w:tc>
        <w:tc>
          <w:tcPr>
            <w:tcW w:w="5386" w:type="dxa"/>
            <w:vAlign w:val="center"/>
          </w:tcPr>
          <w:p w:rsidR="00F86462" w:rsidRPr="00F86462" w:rsidRDefault="00F86462" w:rsidP="008E4E3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Tham dự các cuộc họp liên quan đến lĩnh vực chuyên môn ở trong và ngoài đơn vị theo phân công.</w:t>
            </w:r>
          </w:p>
        </w:tc>
        <w:tc>
          <w:tcPr>
            <w:tcW w:w="1843" w:type="dxa"/>
          </w:tcPr>
          <w:p w:rsidR="00F86462" w:rsidRPr="00F86462" w:rsidRDefault="00F86462" w:rsidP="00F86462">
            <w:pPr>
              <w:widowControl w:val="0"/>
              <w:spacing w:before="60" w:after="60" w:line="240" w:lineRule="auto"/>
              <w:ind w:left="34"/>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Tham dự đầy đủ, chuẩn bị tài liệu và ý kiến phát biểu theo yêu cầu.</w:t>
            </w:r>
          </w:p>
        </w:tc>
      </w:tr>
      <w:tr w:rsidR="00C65B4E" w:rsidRPr="00F86462" w:rsidTr="008E4E32">
        <w:tc>
          <w:tcPr>
            <w:tcW w:w="709" w:type="dxa"/>
            <w:vAlign w:val="center"/>
          </w:tcPr>
          <w:p w:rsidR="00F86462" w:rsidRPr="00F86462" w:rsidRDefault="00F86462" w:rsidP="008E4E3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2.8</w:t>
            </w:r>
          </w:p>
        </w:tc>
        <w:tc>
          <w:tcPr>
            <w:tcW w:w="6804" w:type="dxa"/>
            <w:gridSpan w:val="2"/>
            <w:vAlign w:val="center"/>
          </w:tcPr>
          <w:p w:rsidR="00F86462" w:rsidRPr="00F86462" w:rsidRDefault="00F86462" w:rsidP="008E4E32">
            <w:pPr>
              <w:widowControl w:val="0"/>
              <w:spacing w:before="60" w:after="60" w:line="240" w:lineRule="auto"/>
              <w:ind w:left="2"/>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Xây dựng và thực hiện kế hoạch công tác năm, quý, tháng, tuần của cá nhân.</w:t>
            </w:r>
          </w:p>
        </w:tc>
        <w:tc>
          <w:tcPr>
            <w:tcW w:w="1843" w:type="dxa"/>
          </w:tcPr>
          <w:p w:rsidR="00F86462" w:rsidRPr="00F86462" w:rsidRDefault="00F86462" w:rsidP="00F86462">
            <w:pPr>
              <w:widowControl w:val="0"/>
              <w:spacing w:before="60" w:after="60" w:line="240" w:lineRule="auto"/>
              <w:ind w:left="34"/>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Xây dựng, thực hiện kế hoạch theo đúng kế hoạch công tác của đơn vị, cơ quan và nhiệm vụ được giao.</w:t>
            </w:r>
          </w:p>
        </w:tc>
      </w:tr>
      <w:tr w:rsidR="00F86462" w:rsidRPr="00F86462" w:rsidTr="007F4F1F">
        <w:tc>
          <w:tcPr>
            <w:tcW w:w="709" w:type="dxa"/>
          </w:tcPr>
          <w:p w:rsidR="00F86462" w:rsidRPr="00F86462" w:rsidRDefault="00F86462" w:rsidP="00F86462">
            <w:pPr>
              <w:widowControl w:val="0"/>
              <w:spacing w:before="60" w:after="60" w:line="240" w:lineRule="auto"/>
              <w:jc w:val="center"/>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2.9</w:t>
            </w:r>
          </w:p>
        </w:tc>
        <w:tc>
          <w:tcPr>
            <w:tcW w:w="8647" w:type="dxa"/>
            <w:gridSpan w:val="3"/>
          </w:tcPr>
          <w:p w:rsidR="00F86462" w:rsidRPr="00F86462" w:rsidRDefault="00F86462" w:rsidP="00F86462">
            <w:pPr>
              <w:widowControl w:val="0"/>
              <w:spacing w:before="60" w:after="60" w:line="240" w:lineRule="auto"/>
              <w:ind w:left="227" w:hanging="227"/>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Thực hiện các nhiệm vụ khác do cấp trên phân công.</w:t>
            </w:r>
          </w:p>
        </w:tc>
      </w:tr>
    </w:tbl>
    <w:p w:rsidR="00F86462" w:rsidRPr="00F86462" w:rsidRDefault="00F86462" w:rsidP="00F86462">
      <w:pPr>
        <w:widowControl w:val="0"/>
        <w:spacing w:before="120" w:after="120" w:line="240" w:lineRule="auto"/>
        <w:jc w:val="both"/>
        <w:rPr>
          <w:rFonts w:ascii="Times New Roman" w:eastAsia="Times New Roman" w:hAnsi="Times New Roman" w:cs="Times New Roman"/>
          <w:b/>
          <w:sz w:val="28"/>
          <w:szCs w:val="28"/>
          <w:lang w:val="nl-NL" w:eastAsia="x-none"/>
        </w:rPr>
      </w:pPr>
      <w:r w:rsidRPr="00F86462">
        <w:rPr>
          <w:rFonts w:ascii="Times New Roman" w:eastAsia="Times New Roman" w:hAnsi="Times New Roman" w:cs="Times New Roman"/>
          <w:b/>
          <w:sz w:val="28"/>
          <w:szCs w:val="28"/>
          <w:lang w:val="nl-NL" w:eastAsia="x-none"/>
        </w:rPr>
        <w:t>3- Các mối quan hệ công việc</w:t>
      </w:r>
    </w:p>
    <w:p w:rsidR="00F86462" w:rsidRPr="00F86462" w:rsidRDefault="00F86462" w:rsidP="00F86462">
      <w:pPr>
        <w:widowControl w:val="0"/>
        <w:spacing w:before="120" w:after="120" w:line="240" w:lineRule="auto"/>
        <w:jc w:val="both"/>
        <w:rPr>
          <w:rFonts w:ascii="Times New Roman" w:eastAsia="Times New Roman" w:hAnsi="Times New Roman" w:cs="Times New Roman"/>
          <w:b/>
          <w:sz w:val="28"/>
          <w:szCs w:val="28"/>
          <w:lang w:val="nl-NL" w:eastAsia="x-none"/>
        </w:rPr>
      </w:pPr>
      <w:r w:rsidRPr="00F86462">
        <w:rPr>
          <w:rFonts w:ascii="Times New Roman" w:eastAsia="Times New Roman" w:hAnsi="Times New Roman" w:cs="Times New Roman"/>
          <w:b/>
          <w:sz w:val="28"/>
          <w:szCs w:val="28"/>
          <w:lang w:val="nl-NL" w:eastAsia="x-none"/>
        </w:rPr>
        <w:t xml:space="preserve">3.1- Bên trong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2"/>
        <w:gridCol w:w="3017"/>
        <w:gridCol w:w="2977"/>
      </w:tblGrid>
      <w:tr w:rsidR="00F86462" w:rsidRPr="00F86462" w:rsidTr="005B5DC1">
        <w:tc>
          <w:tcPr>
            <w:tcW w:w="3362" w:type="dxa"/>
            <w:vAlign w:val="center"/>
          </w:tcPr>
          <w:p w:rsidR="00F86462" w:rsidRPr="00F86462" w:rsidRDefault="00F86462" w:rsidP="00F86462">
            <w:pPr>
              <w:spacing w:before="60" w:after="6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Được quản lý trực tiếp và kiểm duyệt kết quả bởi</w:t>
            </w:r>
          </w:p>
        </w:tc>
        <w:tc>
          <w:tcPr>
            <w:tcW w:w="3017" w:type="dxa"/>
            <w:vAlign w:val="center"/>
          </w:tcPr>
          <w:p w:rsidR="00F86462" w:rsidRPr="00F86462" w:rsidRDefault="00F86462" w:rsidP="00F86462">
            <w:pPr>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b/>
                <w:sz w:val="28"/>
                <w:szCs w:val="28"/>
                <w:lang w:val="nl-NL"/>
              </w:rPr>
              <w:t>Quan hệ phối hợp trực tiếp trong đơn vị</w:t>
            </w:r>
          </w:p>
        </w:tc>
        <w:tc>
          <w:tcPr>
            <w:tcW w:w="2977" w:type="dxa"/>
            <w:vAlign w:val="center"/>
          </w:tcPr>
          <w:p w:rsidR="00F86462" w:rsidRPr="00F86462" w:rsidRDefault="00F86462" w:rsidP="00F86462">
            <w:pPr>
              <w:spacing w:before="60" w:after="6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Các đơn vị phối hợp chính</w:t>
            </w:r>
          </w:p>
        </w:tc>
      </w:tr>
      <w:tr w:rsidR="00F86462" w:rsidRPr="00F86462" w:rsidTr="005B5DC1">
        <w:tc>
          <w:tcPr>
            <w:tcW w:w="3362" w:type="dxa"/>
            <w:vAlign w:val="center"/>
          </w:tcPr>
          <w:p w:rsidR="00F86462" w:rsidRPr="00F86462" w:rsidRDefault="00F86462" w:rsidP="00F86462">
            <w:pPr>
              <w:spacing w:before="60" w:after="60" w:line="240" w:lineRule="auto"/>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Lãnh đạo trực tiếp</w:t>
            </w:r>
          </w:p>
        </w:tc>
        <w:tc>
          <w:tcPr>
            <w:tcW w:w="3017" w:type="dxa"/>
            <w:vAlign w:val="center"/>
          </w:tcPr>
          <w:p w:rsidR="00F86462" w:rsidRPr="00F86462" w:rsidRDefault="00F86462" w:rsidP="00F86462">
            <w:pPr>
              <w:spacing w:before="60" w:after="60" w:line="240" w:lineRule="auto"/>
              <w:ind w:left="-57"/>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 xml:space="preserve">Các công chức chuyên </w:t>
            </w:r>
            <w:r w:rsidRPr="00F86462">
              <w:rPr>
                <w:rFonts w:ascii="Times New Roman" w:eastAsia="Times New Roman" w:hAnsi="Times New Roman" w:cs="Times New Roman"/>
                <w:bCs/>
                <w:sz w:val="28"/>
                <w:szCs w:val="28"/>
                <w:lang w:val="nl-NL"/>
              </w:rPr>
              <w:lastRenderedPageBreak/>
              <w:t>môn khác trong đơn vị</w:t>
            </w:r>
          </w:p>
        </w:tc>
        <w:tc>
          <w:tcPr>
            <w:tcW w:w="2977" w:type="dxa"/>
            <w:vAlign w:val="center"/>
          </w:tcPr>
          <w:p w:rsidR="00F86462" w:rsidRPr="005029DA" w:rsidRDefault="00F86462" w:rsidP="00F86462">
            <w:pPr>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 xml:space="preserve">Các cơ quan, tổ chức, </w:t>
            </w:r>
            <w:r w:rsidRPr="00F86462">
              <w:rPr>
                <w:rFonts w:ascii="Times New Roman" w:eastAsia="Times New Roman" w:hAnsi="Times New Roman" w:cs="Times New Roman"/>
                <w:bCs/>
                <w:sz w:val="28"/>
                <w:szCs w:val="28"/>
                <w:lang w:val="nl-NL"/>
              </w:rPr>
              <w:lastRenderedPageBreak/>
              <w:t>đơn vị thuộc Bộ</w:t>
            </w:r>
            <w:r w:rsidR="005029DA">
              <w:rPr>
                <w:rFonts w:ascii="Times New Roman" w:eastAsia="Times New Roman" w:hAnsi="Times New Roman" w:cs="Times New Roman"/>
                <w:bCs/>
                <w:sz w:val="28"/>
                <w:szCs w:val="28"/>
                <w:lang w:val="nl-NL"/>
              </w:rPr>
              <w:t>, địa phương có liên quan</w:t>
            </w:r>
          </w:p>
        </w:tc>
      </w:tr>
    </w:tbl>
    <w:p w:rsidR="009A2E2F" w:rsidRDefault="009A2E2F" w:rsidP="00F86462">
      <w:pPr>
        <w:widowControl w:val="0"/>
        <w:spacing w:before="60" w:after="60" w:line="240" w:lineRule="auto"/>
        <w:jc w:val="both"/>
        <w:rPr>
          <w:rFonts w:ascii="Times New Roman" w:eastAsia="Times New Roman" w:hAnsi="Times New Roman" w:cs="Times New Roman"/>
          <w:b/>
          <w:sz w:val="28"/>
          <w:szCs w:val="28"/>
          <w:lang w:val="nl-NL" w:eastAsia="x-none"/>
        </w:rPr>
      </w:pPr>
    </w:p>
    <w:p w:rsidR="00F86462" w:rsidRDefault="00F86462" w:rsidP="00F86462">
      <w:pPr>
        <w:widowControl w:val="0"/>
        <w:spacing w:before="60" w:after="60" w:line="240" w:lineRule="auto"/>
        <w:jc w:val="both"/>
        <w:rPr>
          <w:rFonts w:ascii="Times New Roman" w:eastAsia="Times New Roman" w:hAnsi="Times New Roman" w:cs="Times New Roman"/>
          <w:b/>
          <w:sz w:val="28"/>
          <w:szCs w:val="28"/>
          <w:lang w:val="nl-NL" w:eastAsia="x-none"/>
        </w:rPr>
      </w:pPr>
      <w:r w:rsidRPr="00F86462">
        <w:rPr>
          <w:rFonts w:ascii="Times New Roman" w:eastAsia="Times New Roman" w:hAnsi="Times New Roman" w:cs="Times New Roman"/>
          <w:b/>
          <w:sz w:val="28"/>
          <w:szCs w:val="28"/>
          <w:lang w:val="nl-NL" w:eastAsia="x-none"/>
        </w:rPr>
        <w:t>3.2- Bên ngoài</w:t>
      </w:r>
    </w:p>
    <w:p w:rsidR="009A2E2F" w:rsidRPr="00F86462" w:rsidRDefault="009A2E2F" w:rsidP="00F86462">
      <w:pPr>
        <w:widowControl w:val="0"/>
        <w:spacing w:before="60" w:after="60" w:line="240" w:lineRule="auto"/>
        <w:jc w:val="both"/>
        <w:rPr>
          <w:rFonts w:ascii="Times New Roman" w:eastAsia="Times New Roman" w:hAnsi="Times New Roman" w:cs="Times New Roman"/>
          <w:b/>
          <w:sz w:val="28"/>
          <w:szCs w:val="28"/>
          <w:lang w:val="nl-NL" w:eastAsia="x-non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2"/>
        <w:gridCol w:w="4874"/>
      </w:tblGrid>
      <w:tr w:rsidR="00F86462" w:rsidRPr="00F86462" w:rsidTr="005B5DC1">
        <w:tc>
          <w:tcPr>
            <w:tcW w:w="4482" w:type="dxa"/>
          </w:tcPr>
          <w:p w:rsidR="00F86462" w:rsidRPr="00F86462" w:rsidRDefault="00F86462" w:rsidP="00F86462">
            <w:pPr>
              <w:widowControl w:val="0"/>
              <w:spacing w:before="60" w:after="6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Cơ quan, tổ chức có quan hệ chính</w:t>
            </w:r>
          </w:p>
        </w:tc>
        <w:tc>
          <w:tcPr>
            <w:tcW w:w="4874" w:type="dxa"/>
          </w:tcPr>
          <w:p w:rsidR="00F86462" w:rsidRPr="00F86462" w:rsidRDefault="00F86462" w:rsidP="00F86462">
            <w:pPr>
              <w:widowControl w:val="0"/>
              <w:spacing w:before="60" w:after="6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Bản chất quan hệ</w:t>
            </w:r>
          </w:p>
        </w:tc>
      </w:tr>
      <w:tr w:rsidR="00F86462" w:rsidRPr="00F86462" w:rsidTr="005B5DC1">
        <w:tc>
          <w:tcPr>
            <w:tcW w:w="4482" w:type="dxa"/>
          </w:tcPr>
          <w:p w:rsidR="00F86462" w:rsidRPr="00F86462" w:rsidRDefault="008F4E13" w:rsidP="008F4E13">
            <w:pPr>
              <w:widowControl w:val="0"/>
              <w:spacing w:before="60" w:after="60" w:line="240" w:lineRule="auto"/>
              <w:ind w:right="72"/>
              <w:jc w:val="both"/>
              <w:rPr>
                <w:rFonts w:ascii="Times New Roman" w:eastAsia="Times New Roman" w:hAnsi="Times New Roman" w:cs="Times New Roman"/>
                <w:sz w:val="28"/>
                <w:szCs w:val="28"/>
                <w:lang w:val="nl-NL"/>
              </w:rPr>
            </w:pPr>
            <w:r>
              <w:rPr>
                <w:rFonts w:ascii="Times New Roman" w:eastAsia="Times New Roman" w:hAnsi="Times New Roman"/>
                <w:sz w:val="28"/>
                <w:szCs w:val="28"/>
                <w:lang w:val="nl-NL"/>
              </w:rPr>
              <w:t xml:space="preserve">  Chính phủ, Các Bộ, cơ quan ngang Bộ, cơ quan thuộc Chính phủ; Tòa án nhân dân tối cao, Viện Kiểm sát nhân dân tối cao, đoàn thể Trung ương, các cơ quan của Quốc Hội, đại biểu quốc hội</w:t>
            </w:r>
          </w:p>
        </w:tc>
        <w:tc>
          <w:tcPr>
            <w:tcW w:w="4874" w:type="dxa"/>
          </w:tcPr>
          <w:p w:rsidR="00F86462" w:rsidRPr="00F86462" w:rsidRDefault="00F86462" w:rsidP="00F86462">
            <w:pPr>
              <w:widowControl w:val="0"/>
              <w:numPr>
                <w:ilvl w:val="0"/>
                <w:numId w:val="1"/>
              </w:numPr>
              <w:tabs>
                <w:tab w:val="clear" w:pos="720"/>
              </w:tabs>
              <w:spacing w:before="60" w:after="60" w:line="240" w:lineRule="auto"/>
              <w:ind w:left="227" w:right="72" w:hanging="284"/>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Tham gia các cuộc họp có liên quan.</w:t>
            </w:r>
          </w:p>
          <w:p w:rsidR="00F86462" w:rsidRPr="00F86462" w:rsidRDefault="00F86462" w:rsidP="00F86462">
            <w:pPr>
              <w:widowControl w:val="0"/>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F86462">
              <w:rPr>
                <w:rFonts w:ascii="Times New Roman" w:eastAsia="Times New Roman" w:hAnsi="Times New Roman" w:cs="Times New Roman"/>
                <w:bCs/>
                <w:sz w:val="28"/>
                <w:szCs w:val="28"/>
                <w:lang w:val="nl-NL"/>
              </w:rPr>
              <w:t>Cung cấp các thông tin theo yêu cầu.</w:t>
            </w:r>
          </w:p>
          <w:p w:rsidR="00F86462" w:rsidRPr="00F86462" w:rsidRDefault="00F86462" w:rsidP="00F86462">
            <w:pPr>
              <w:widowControl w:val="0"/>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F86462">
              <w:rPr>
                <w:rFonts w:ascii="Times New Roman" w:eastAsia="Times New Roman" w:hAnsi="Times New Roman" w:cs="Times New Roman"/>
                <w:bCs/>
                <w:sz w:val="28"/>
                <w:szCs w:val="28"/>
                <w:lang w:val="nl-NL"/>
              </w:rPr>
              <w:t>Thu thập các thông tin cần thiết cho việc thực hiện công việc chuyên môn.</w:t>
            </w:r>
          </w:p>
          <w:p w:rsidR="00F86462" w:rsidRPr="00F86462" w:rsidRDefault="00F86462" w:rsidP="00F86462">
            <w:pPr>
              <w:widowControl w:val="0"/>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F86462">
              <w:rPr>
                <w:rFonts w:ascii="Times New Roman" w:eastAsia="Times New Roman" w:hAnsi="Times New Roman" w:cs="Times New Roman"/>
                <w:bCs/>
                <w:sz w:val="28"/>
                <w:szCs w:val="28"/>
                <w:lang w:val="nl-NL"/>
              </w:rPr>
              <w:t>Lấy thông tin thống kê.</w:t>
            </w:r>
          </w:p>
          <w:p w:rsidR="00F86462" w:rsidRPr="00F86462" w:rsidRDefault="00F86462" w:rsidP="00F86462">
            <w:pPr>
              <w:widowControl w:val="0"/>
              <w:numPr>
                <w:ilvl w:val="0"/>
                <w:numId w:val="1"/>
              </w:numPr>
              <w:tabs>
                <w:tab w:val="clear" w:pos="720"/>
              </w:tabs>
              <w:spacing w:before="60" w:after="60" w:line="240" w:lineRule="auto"/>
              <w:ind w:left="227" w:right="72" w:hanging="284"/>
              <w:jc w:val="both"/>
              <w:rPr>
                <w:rFonts w:ascii="Times New Roman" w:eastAsia="Times New Roman" w:hAnsi="Times New Roman" w:cs="Times New Roman"/>
                <w:sz w:val="28"/>
                <w:szCs w:val="28"/>
              </w:rPr>
            </w:pPr>
            <w:r w:rsidRPr="00F86462">
              <w:rPr>
                <w:rFonts w:ascii="Times New Roman" w:eastAsia="Times New Roman" w:hAnsi="Times New Roman" w:cs="Times New Roman"/>
                <w:bCs/>
                <w:sz w:val="28"/>
                <w:szCs w:val="28"/>
                <w:lang w:val="nl-NL"/>
              </w:rPr>
              <w:t>Thực hiện báo cáo theo yêu cầu.</w:t>
            </w:r>
          </w:p>
        </w:tc>
      </w:tr>
      <w:tr w:rsidR="008F4E13" w:rsidRPr="00F86462" w:rsidTr="005B5DC1">
        <w:tc>
          <w:tcPr>
            <w:tcW w:w="4482" w:type="dxa"/>
          </w:tcPr>
          <w:p w:rsidR="008F4E13" w:rsidRDefault="008F4E1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4874" w:type="dxa"/>
          </w:tcPr>
          <w:p w:rsidR="008F4E13" w:rsidRDefault="008F4E13" w:rsidP="008F4E13">
            <w:pPr>
              <w:numPr>
                <w:ilvl w:val="0"/>
                <w:numId w:val="32"/>
              </w:numPr>
              <w:spacing w:before="60" w:after="60" w:line="240" w:lineRule="auto"/>
              <w:ind w:left="227" w:right="72" w:hanging="28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Kiểm tra, hướng dẫn các hoạt động chuyên môn.</w:t>
            </w:r>
          </w:p>
          <w:p w:rsidR="008F4E13" w:rsidRDefault="008F4E13" w:rsidP="008F4E13">
            <w:pPr>
              <w:numPr>
                <w:ilvl w:val="0"/>
                <w:numId w:val="32"/>
              </w:numPr>
              <w:spacing w:before="60" w:after="60" w:line="240" w:lineRule="auto"/>
              <w:ind w:left="227" w:right="72" w:hanging="28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Tham gia các cuộc họp có liên quan.</w:t>
            </w:r>
          </w:p>
          <w:p w:rsidR="008F4E13" w:rsidRDefault="008F4E13" w:rsidP="008F4E13">
            <w:pPr>
              <w:numPr>
                <w:ilvl w:val="0"/>
                <w:numId w:val="32"/>
              </w:numPr>
              <w:spacing w:before="60" w:after="60" w:line="240" w:lineRule="auto"/>
              <w:ind w:left="227" w:right="72" w:hanging="284"/>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Thu thập các thông tin cần thiết cho việc thực hiện công việc chuyên môn.</w:t>
            </w:r>
          </w:p>
          <w:p w:rsidR="008F4E13" w:rsidRDefault="008F4E13" w:rsidP="008F4E13">
            <w:pPr>
              <w:numPr>
                <w:ilvl w:val="0"/>
                <w:numId w:val="32"/>
              </w:numPr>
              <w:spacing w:before="60" w:after="60" w:line="240" w:lineRule="auto"/>
              <w:ind w:left="227" w:right="72" w:hanging="284"/>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nl-NL"/>
              </w:rPr>
              <w:t>Lấy thông tin thống kê.</w:t>
            </w:r>
          </w:p>
        </w:tc>
      </w:tr>
    </w:tbl>
    <w:p w:rsidR="00F86462" w:rsidRDefault="00F86462" w:rsidP="00F86462">
      <w:pPr>
        <w:widowControl w:val="0"/>
        <w:spacing w:before="60" w:after="60" w:line="240" w:lineRule="auto"/>
        <w:jc w:val="both"/>
        <w:rPr>
          <w:rFonts w:ascii="Times New Roman" w:eastAsia="Times New Roman" w:hAnsi="Times New Roman" w:cs="Times New Roman"/>
          <w:b/>
          <w:sz w:val="28"/>
          <w:szCs w:val="28"/>
          <w:lang w:val="nl-NL" w:eastAsia="x-none"/>
        </w:rPr>
      </w:pPr>
      <w:r w:rsidRPr="00F86462">
        <w:rPr>
          <w:rFonts w:ascii="Times New Roman" w:eastAsia="Times New Roman" w:hAnsi="Times New Roman" w:cs="Times New Roman"/>
          <w:b/>
          <w:sz w:val="28"/>
          <w:szCs w:val="28"/>
          <w:lang w:val="nl-NL" w:eastAsia="x-none"/>
        </w:rPr>
        <w:t>4- Phạm vi quyền hạn</w:t>
      </w:r>
    </w:p>
    <w:p w:rsidR="009A2E2F" w:rsidRPr="00F86462" w:rsidRDefault="009A2E2F" w:rsidP="00F86462">
      <w:pPr>
        <w:widowControl w:val="0"/>
        <w:spacing w:before="60" w:after="60" w:line="240" w:lineRule="auto"/>
        <w:jc w:val="both"/>
        <w:rPr>
          <w:rFonts w:ascii="Times New Roman" w:eastAsia="Times New Roman" w:hAnsi="Times New Roman" w:cs="Times New Roman"/>
          <w:b/>
          <w:sz w:val="28"/>
          <w:szCs w:val="28"/>
          <w:lang w:val="nl-NL" w:eastAsia="x-none"/>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8766"/>
      </w:tblGrid>
      <w:tr w:rsidR="00F86462" w:rsidRPr="00F86462" w:rsidTr="005B5DC1">
        <w:tc>
          <w:tcPr>
            <w:tcW w:w="590" w:type="dxa"/>
            <w:vAlign w:val="center"/>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TT</w:t>
            </w:r>
          </w:p>
        </w:tc>
        <w:tc>
          <w:tcPr>
            <w:tcW w:w="8766" w:type="dxa"/>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Quyền hạn cụ thể</w:t>
            </w:r>
          </w:p>
        </w:tc>
      </w:tr>
      <w:tr w:rsidR="00F86462" w:rsidRPr="00F86462" w:rsidTr="005B5DC1">
        <w:tc>
          <w:tcPr>
            <w:tcW w:w="590" w:type="dxa"/>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4.1</w:t>
            </w:r>
          </w:p>
        </w:tc>
        <w:tc>
          <w:tcPr>
            <w:tcW w:w="8766" w:type="dxa"/>
            <w:tcBorders>
              <w:bottom w:val="single" w:sz="4" w:space="0" w:color="auto"/>
            </w:tcBorders>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Được chủ động về phương pháp thực hiện công việc được giao.</w:t>
            </w:r>
          </w:p>
        </w:tc>
      </w:tr>
      <w:tr w:rsidR="00F86462" w:rsidRPr="00F86462" w:rsidTr="005B5DC1">
        <w:tc>
          <w:tcPr>
            <w:tcW w:w="590" w:type="dxa"/>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4.2</w:t>
            </w:r>
          </w:p>
        </w:tc>
        <w:tc>
          <w:tcPr>
            <w:tcW w:w="8766" w:type="dxa"/>
            <w:tcBorders>
              <w:bottom w:val="single" w:sz="4" w:space="0" w:color="auto"/>
            </w:tcBorders>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Tham gia ý kiến về các việc chuyên môn của đơn vị.</w:t>
            </w:r>
          </w:p>
        </w:tc>
      </w:tr>
      <w:tr w:rsidR="00F86462" w:rsidRPr="00F86462" w:rsidTr="005B5DC1">
        <w:tc>
          <w:tcPr>
            <w:tcW w:w="590" w:type="dxa"/>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4.3</w:t>
            </w:r>
          </w:p>
        </w:tc>
        <w:tc>
          <w:tcPr>
            <w:tcW w:w="8766" w:type="dxa"/>
            <w:tcBorders>
              <w:bottom w:val="single" w:sz="4" w:space="0" w:color="auto"/>
            </w:tcBorders>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Được cung cấp các thông tin chỉ đạo điều hành của tổ chức trong phạm vi nhiệm vụ được giao theo quy định.</w:t>
            </w:r>
          </w:p>
        </w:tc>
      </w:tr>
      <w:tr w:rsidR="00F86462" w:rsidRPr="00F86462" w:rsidTr="005B5DC1">
        <w:tc>
          <w:tcPr>
            <w:tcW w:w="590" w:type="dxa"/>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4.4</w:t>
            </w:r>
          </w:p>
        </w:tc>
        <w:tc>
          <w:tcPr>
            <w:tcW w:w="8766" w:type="dxa"/>
            <w:tcBorders>
              <w:bottom w:val="single" w:sz="4" w:space="0" w:color="auto"/>
            </w:tcBorders>
          </w:tcPr>
          <w:p w:rsidR="00F86462" w:rsidRPr="00F86462" w:rsidRDefault="00F86462" w:rsidP="00F86462">
            <w:pPr>
              <w:widowControl w:val="0"/>
              <w:spacing w:before="60" w:after="60" w:line="240" w:lineRule="auto"/>
              <w:jc w:val="both"/>
              <w:rPr>
                <w:rFonts w:ascii="Times New Roman" w:eastAsia="Times New Roman" w:hAnsi="Times New Roman" w:cs="Times New Roman"/>
                <w:sz w:val="28"/>
                <w:szCs w:val="28"/>
                <w:lang w:val="nl-NL"/>
              </w:rPr>
            </w:pPr>
            <w:r w:rsidRPr="00F86462">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F86462" w:rsidRPr="00F86462" w:rsidTr="005B5DC1">
        <w:tc>
          <w:tcPr>
            <w:tcW w:w="590" w:type="dxa"/>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lang w:val="nl-NL"/>
              </w:rPr>
            </w:pPr>
            <w:r w:rsidRPr="00F86462">
              <w:rPr>
                <w:rFonts w:ascii="Times New Roman" w:eastAsia="Times New Roman" w:hAnsi="Times New Roman" w:cs="Times New Roman"/>
                <w:sz w:val="28"/>
                <w:szCs w:val="28"/>
                <w:lang w:val="nl-NL"/>
              </w:rPr>
              <w:t>4.5</w:t>
            </w:r>
          </w:p>
        </w:tc>
        <w:tc>
          <w:tcPr>
            <w:tcW w:w="8766" w:type="dxa"/>
            <w:tcBorders>
              <w:bottom w:val="single" w:sz="4" w:space="0" w:color="auto"/>
            </w:tcBorders>
          </w:tcPr>
          <w:p w:rsidR="00F86462" w:rsidRPr="00F86462" w:rsidRDefault="00F86462" w:rsidP="00F86462">
            <w:pPr>
              <w:widowControl w:val="0"/>
              <w:spacing w:before="60" w:after="6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F86462" w:rsidRPr="00F86462" w:rsidRDefault="00F86462" w:rsidP="00F86462">
      <w:pPr>
        <w:widowControl w:val="0"/>
        <w:spacing w:before="60" w:after="60" w:line="240" w:lineRule="auto"/>
        <w:jc w:val="both"/>
        <w:rPr>
          <w:rFonts w:ascii="Times New Roman" w:eastAsia="Times New Roman" w:hAnsi="Times New Roman" w:cs="Times New Roman"/>
          <w:b/>
          <w:sz w:val="28"/>
          <w:szCs w:val="28"/>
          <w:lang w:val="da-DK" w:eastAsia="x-none"/>
        </w:rPr>
      </w:pPr>
      <w:r w:rsidRPr="00F86462">
        <w:rPr>
          <w:rFonts w:ascii="Times New Roman" w:eastAsia="Times New Roman" w:hAnsi="Times New Roman" w:cs="Times New Roman"/>
          <w:b/>
          <w:sz w:val="28"/>
          <w:szCs w:val="28"/>
          <w:lang w:val="da-DK" w:eastAsia="x-none"/>
        </w:rPr>
        <w:t>5- Các yêu cầu về trình độ, năng lực</w:t>
      </w:r>
    </w:p>
    <w:p w:rsidR="009A2E2F" w:rsidRPr="00F86462" w:rsidRDefault="00F86462" w:rsidP="00F86462">
      <w:pPr>
        <w:widowControl w:val="0"/>
        <w:spacing w:before="60" w:after="60" w:line="240" w:lineRule="auto"/>
        <w:jc w:val="both"/>
        <w:rPr>
          <w:rFonts w:ascii="Times New Roman" w:eastAsia="Times New Roman" w:hAnsi="Times New Roman" w:cs="Times New Roman"/>
          <w:b/>
          <w:sz w:val="28"/>
          <w:szCs w:val="28"/>
          <w:lang w:val="da-DK" w:eastAsia="x-none"/>
        </w:rPr>
      </w:pPr>
      <w:r w:rsidRPr="00F86462">
        <w:rPr>
          <w:rFonts w:ascii="Times New Roman" w:eastAsia="Times New Roman" w:hAnsi="Times New Roman" w:cs="Times New Roman"/>
          <w:b/>
          <w:sz w:val="28"/>
          <w:szCs w:val="28"/>
          <w:lang w:val="da-DK" w:eastAsia="x-none"/>
        </w:rPr>
        <w:t>5.1- Yêu cầu về trình độ</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371"/>
      </w:tblGrid>
      <w:tr w:rsidR="00F86462" w:rsidRPr="00F86462" w:rsidTr="005B5DC1">
        <w:tc>
          <w:tcPr>
            <w:tcW w:w="1985" w:type="dxa"/>
            <w:tcBorders>
              <w:top w:val="single" w:sz="4" w:space="0" w:color="auto"/>
              <w:left w:val="single" w:sz="4" w:space="0" w:color="auto"/>
              <w:bottom w:val="single" w:sz="4" w:space="0" w:color="auto"/>
              <w:right w:val="single" w:sz="4" w:space="0" w:color="auto"/>
            </w:tcBorders>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Nhóm yêu cầu</w:t>
            </w:r>
          </w:p>
        </w:tc>
        <w:tc>
          <w:tcPr>
            <w:tcW w:w="7371" w:type="dxa"/>
            <w:tcBorders>
              <w:top w:val="single" w:sz="4" w:space="0" w:color="auto"/>
              <w:left w:val="single" w:sz="4" w:space="0" w:color="auto"/>
              <w:bottom w:val="single" w:sz="4" w:space="0" w:color="auto"/>
              <w:right w:val="single" w:sz="4" w:space="0" w:color="auto"/>
            </w:tcBorders>
          </w:tcPr>
          <w:p w:rsidR="00F86462" w:rsidRPr="00F86462" w:rsidRDefault="00F86462" w:rsidP="00F86462">
            <w:pPr>
              <w:widowControl w:val="0"/>
              <w:spacing w:after="0" w:line="240" w:lineRule="auto"/>
              <w:jc w:val="center"/>
              <w:rPr>
                <w:rFonts w:ascii="Times New Roman" w:eastAsia="Times New Roman" w:hAnsi="Times New Roman" w:cs="Times New Roman"/>
                <w:b/>
                <w:sz w:val="28"/>
                <w:szCs w:val="28"/>
                <w:lang w:val="nl-NL"/>
              </w:rPr>
            </w:pPr>
            <w:r w:rsidRPr="00F86462">
              <w:rPr>
                <w:rFonts w:ascii="Times New Roman" w:eastAsia="Times New Roman" w:hAnsi="Times New Roman" w:cs="Times New Roman"/>
                <w:b/>
                <w:sz w:val="28"/>
                <w:szCs w:val="28"/>
                <w:lang w:val="nl-NL"/>
              </w:rPr>
              <w:t>Yêu cầu cụ thể</w:t>
            </w:r>
          </w:p>
        </w:tc>
      </w:tr>
      <w:tr w:rsidR="00F86462" w:rsidRPr="00F86462" w:rsidTr="005B5DC1">
        <w:tc>
          <w:tcPr>
            <w:tcW w:w="1985" w:type="dxa"/>
            <w:tcBorders>
              <w:top w:val="single" w:sz="4" w:space="0" w:color="auto"/>
              <w:left w:val="single" w:sz="4" w:space="0" w:color="auto"/>
              <w:bottom w:val="single" w:sz="4" w:space="0" w:color="auto"/>
              <w:right w:val="single" w:sz="4" w:space="0" w:color="auto"/>
            </w:tcBorders>
          </w:tcPr>
          <w:p w:rsidR="00F86462" w:rsidRPr="00F86462" w:rsidRDefault="00F86462"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Trình độ đào tạo</w:t>
            </w:r>
          </w:p>
        </w:tc>
        <w:tc>
          <w:tcPr>
            <w:tcW w:w="7371" w:type="dxa"/>
            <w:tcBorders>
              <w:top w:val="single" w:sz="4" w:space="0" w:color="auto"/>
              <w:left w:val="single" w:sz="4" w:space="0" w:color="auto"/>
              <w:bottom w:val="single" w:sz="4" w:space="0" w:color="auto"/>
              <w:right w:val="single" w:sz="4" w:space="0" w:color="auto"/>
            </w:tcBorders>
          </w:tcPr>
          <w:p w:rsidR="00F86462" w:rsidRPr="00F86462" w:rsidRDefault="00F86462" w:rsidP="00A51F35">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Tốt nghiệp đại học trở lên chuyên ngành Luật</w:t>
            </w:r>
          </w:p>
          <w:p w:rsidR="00F86462" w:rsidRPr="00F86462" w:rsidRDefault="00F86462" w:rsidP="00A51F35">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Có bằng tốt nghiệp cao cấp lý luận chính trị hoặc bằng cao cấp lý luận chính trị - hành chính hoặc có giấy xác nhận trình độ lý luận chính trị tương đương cao cấp lý luận chính trị của cơ quan có thẩm quyền.</w:t>
            </w:r>
          </w:p>
        </w:tc>
      </w:tr>
      <w:tr w:rsidR="00F86462" w:rsidRPr="00F86462" w:rsidTr="005B5DC1">
        <w:tc>
          <w:tcPr>
            <w:tcW w:w="1985" w:type="dxa"/>
            <w:tcBorders>
              <w:top w:val="single" w:sz="4" w:space="0" w:color="auto"/>
              <w:left w:val="single" w:sz="4" w:space="0" w:color="auto"/>
              <w:bottom w:val="single" w:sz="4" w:space="0" w:color="auto"/>
              <w:right w:val="single" w:sz="4" w:space="0" w:color="auto"/>
            </w:tcBorders>
          </w:tcPr>
          <w:p w:rsidR="00F86462" w:rsidRPr="00F86462" w:rsidRDefault="00F86462"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lastRenderedPageBreak/>
              <w:t>Bồi dưỡng, chứng chỉ</w:t>
            </w:r>
          </w:p>
        </w:tc>
        <w:tc>
          <w:tcPr>
            <w:tcW w:w="7371" w:type="dxa"/>
            <w:tcBorders>
              <w:top w:val="single" w:sz="4" w:space="0" w:color="auto"/>
              <w:left w:val="single" w:sz="4" w:space="0" w:color="auto"/>
              <w:bottom w:val="single" w:sz="4" w:space="0" w:color="auto"/>
              <w:right w:val="single" w:sz="4" w:space="0" w:color="auto"/>
            </w:tcBorders>
          </w:tcPr>
          <w:p w:rsidR="00F86462" w:rsidRPr="00F86462" w:rsidRDefault="00F86462" w:rsidP="00A51F35">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cao cấp và tương đương hoặc có bằng cao cấp lý luận chính trị - hành chính.</w:t>
            </w:r>
          </w:p>
        </w:tc>
      </w:tr>
      <w:tr w:rsidR="00F86462" w:rsidRPr="00F86462" w:rsidTr="005B5DC1">
        <w:trPr>
          <w:trHeight w:val="178"/>
        </w:trPr>
        <w:tc>
          <w:tcPr>
            <w:tcW w:w="1985" w:type="dxa"/>
            <w:tcBorders>
              <w:top w:val="single" w:sz="4" w:space="0" w:color="auto"/>
              <w:left w:val="single" w:sz="4" w:space="0" w:color="auto"/>
              <w:bottom w:val="single" w:sz="4" w:space="0" w:color="auto"/>
              <w:right w:val="single" w:sz="4" w:space="0" w:color="auto"/>
            </w:tcBorders>
          </w:tcPr>
          <w:p w:rsidR="00F86462" w:rsidRPr="00F86462" w:rsidRDefault="00F86462"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 xml:space="preserve">Kinh nghiệm </w:t>
            </w:r>
          </w:p>
          <w:p w:rsidR="00F86462" w:rsidRPr="00F86462" w:rsidRDefault="00F86462"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(thành tích công tác)</w:t>
            </w:r>
          </w:p>
        </w:tc>
        <w:tc>
          <w:tcPr>
            <w:tcW w:w="7371" w:type="dxa"/>
            <w:tcBorders>
              <w:top w:val="single" w:sz="4" w:space="0" w:color="auto"/>
              <w:left w:val="single" w:sz="4" w:space="0" w:color="auto"/>
              <w:bottom w:val="single" w:sz="4" w:space="0" w:color="auto"/>
              <w:right w:val="single" w:sz="4" w:space="0" w:color="auto"/>
            </w:tcBorders>
          </w:tcPr>
          <w:p w:rsidR="000B7605" w:rsidRDefault="00F86462" w:rsidP="00A51F35">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sz w:val="28"/>
                <w:szCs w:val="28"/>
                <w:shd w:val="clear" w:color="auto" w:fill="FFFFFF"/>
                <w:lang w:val="nl-NL"/>
              </w:rPr>
              <w:t>Có thời gian giữ ngạch chuyên viên chính và tương đương từ đủ 06 năm trở lên. Trường hợp có thời gian tương đương với ngạch chuyên viên chính thì thời gian giữ ngạch chuyên viên chính tối thiểu 01 năm (đủ 12 tháng).</w:t>
            </w:r>
          </w:p>
          <w:p w:rsidR="00F86462" w:rsidRPr="000B7605" w:rsidRDefault="00F86462" w:rsidP="00A51F35">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0B7605">
              <w:rPr>
                <w:rFonts w:ascii="Times New Roman" w:eastAsia="Times New Roman" w:hAnsi="Times New Roman" w:cs="Times New Roman"/>
                <w:sz w:val="28"/>
                <w:szCs w:val="28"/>
                <w:lang w:val="nl-NL"/>
              </w:rPr>
              <w:t xml:space="preserve">Trong thời gian giữ ngạch chuyên viên chính hoặc tương đương đã chủ trì xây dựng, thẩm định ít nhất 02 văn bản quy phạm pháp luật hoặc đề tài, đề án, dự án, chương trình nghiên cứu khoa học cấp nhà nước, cấp bộ, cấp ban, cấp ngành mà cơ quan sử dụng công chức được giao chủ trì nghiên cứu, xây dựng đã được cấp có thẩm quyền ban hành hoặc nghiệm thu. </w:t>
            </w:r>
          </w:p>
        </w:tc>
      </w:tr>
      <w:tr w:rsidR="008F61BC" w:rsidRPr="00F86462" w:rsidTr="005B5DC1">
        <w:tc>
          <w:tcPr>
            <w:tcW w:w="1985" w:type="dxa"/>
            <w:tcBorders>
              <w:top w:val="single" w:sz="4" w:space="0" w:color="auto"/>
              <w:left w:val="single" w:sz="4" w:space="0" w:color="auto"/>
              <w:bottom w:val="single" w:sz="4" w:space="0" w:color="auto"/>
              <w:right w:val="single" w:sz="4" w:space="0" w:color="auto"/>
            </w:tcBorders>
          </w:tcPr>
          <w:p w:rsidR="008F61BC" w:rsidRPr="00F86462" w:rsidRDefault="008F61BC"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Phẩm chất cá nhân</w:t>
            </w:r>
          </w:p>
        </w:tc>
        <w:tc>
          <w:tcPr>
            <w:tcW w:w="7371" w:type="dxa"/>
            <w:tcBorders>
              <w:top w:val="single" w:sz="4" w:space="0" w:color="auto"/>
              <w:left w:val="single" w:sz="4" w:space="0" w:color="auto"/>
              <w:bottom w:val="single" w:sz="4" w:space="0" w:color="auto"/>
              <w:right w:val="single" w:sz="4" w:space="0" w:color="auto"/>
            </w:tcBorders>
          </w:tcPr>
          <w:p w:rsidR="008F61BC" w:rsidRPr="00C10EA2"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8F61BC" w:rsidRPr="00C10EA2"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Tinh thần trách nhiệm cao với công việc, với tập thể, phối hợp công tác tốt.</w:t>
            </w:r>
          </w:p>
          <w:p w:rsidR="008F61BC" w:rsidRPr="00C10EA2"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Trung thực, thẳng thắn, kiên định nhưng biết lắng nghe.</w:t>
            </w:r>
          </w:p>
          <w:p w:rsidR="008F61BC" w:rsidRPr="00C10EA2"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Điềm tĩnh, nguyên tắc, cẩn thận, bảo mật thông tin.</w:t>
            </w:r>
          </w:p>
          <w:p w:rsidR="008F61BC" w:rsidRPr="00C10EA2"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Khả năng đoàn kết nội bộ.</w:t>
            </w:r>
          </w:p>
          <w:p w:rsidR="008F61BC"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10EA2">
              <w:rPr>
                <w:rFonts w:ascii="Times New Roman" w:eastAsia="Times New Roman" w:hAnsi="Times New Roman" w:cs="Times New Roman"/>
                <w:bCs/>
                <w:sz w:val="28"/>
                <w:szCs w:val="28"/>
                <w:lang w:val="nl-NL"/>
              </w:rPr>
              <w:t>Chịu được áp lực trong công việc.</w:t>
            </w:r>
          </w:p>
          <w:p w:rsidR="008F61BC" w:rsidRPr="00987899" w:rsidRDefault="008F61BC" w:rsidP="00A51F35">
            <w:pPr>
              <w:numPr>
                <w:ilvl w:val="0"/>
                <w:numId w:val="2"/>
              </w:numPr>
              <w:spacing w:after="0" w:line="240" w:lineRule="auto"/>
              <w:jc w:val="both"/>
              <w:rPr>
                <w:rFonts w:ascii="Times New Roman" w:eastAsia="Times New Roman" w:hAnsi="Times New Roman" w:cs="Times New Roman"/>
                <w:bCs/>
                <w:sz w:val="28"/>
                <w:szCs w:val="28"/>
                <w:lang w:val="nl-NL"/>
              </w:rPr>
            </w:pPr>
            <w:r w:rsidRPr="00CB7363">
              <w:rPr>
                <w:rFonts w:ascii="Times New Roman" w:eastAsia="Times New Roman" w:hAnsi="Times New Roman" w:cs="Times New Roman"/>
                <w:bCs/>
                <w:sz w:val="28"/>
                <w:szCs w:val="28"/>
                <w:lang w:val="nl-NL"/>
              </w:rPr>
              <w:t>Tập trung, sáng tạo, tư duy độc lập và logic.</w:t>
            </w:r>
          </w:p>
        </w:tc>
      </w:tr>
      <w:tr w:rsidR="008F61BC" w:rsidRPr="00F86462" w:rsidTr="005B5DC1">
        <w:tc>
          <w:tcPr>
            <w:tcW w:w="1985" w:type="dxa"/>
            <w:tcBorders>
              <w:top w:val="single" w:sz="4" w:space="0" w:color="auto"/>
              <w:left w:val="single" w:sz="4" w:space="0" w:color="auto"/>
              <w:bottom w:val="single" w:sz="4" w:space="0" w:color="auto"/>
              <w:right w:val="single" w:sz="4" w:space="0" w:color="auto"/>
            </w:tcBorders>
          </w:tcPr>
          <w:p w:rsidR="008F61BC" w:rsidRPr="00F86462" w:rsidRDefault="008F61BC" w:rsidP="00A51F35">
            <w:pPr>
              <w:widowControl w:val="0"/>
              <w:spacing w:after="0" w:line="240" w:lineRule="auto"/>
              <w:jc w:val="both"/>
              <w:rPr>
                <w:rFonts w:ascii="Times New Roman" w:eastAsia="Times New Roman" w:hAnsi="Times New Roman" w:cs="Times New Roman"/>
                <w:bCs/>
                <w:sz w:val="28"/>
                <w:szCs w:val="28"/>
                <w:lang w:val="nl-NL"/>
              </w:rPr>
            </w:pPr>
            <w:r w:rsidRPr="00F86462">
              <w:rPr>
                <w:rFonts w:ascii="Times New Roman" w:eastAsia="Times New Roman" w:hAnsi="Times New Roman" w:cs="Times New Roman"/>
                <w:bCs/>
                <w:sz w:val="28"/>
                <w:szCs w:val="28"/>
                <w:lang w:val="nl-NL"/>
              </w:rPr>
              <w:t>Các yêu cầu khác</w:t>
            </w:r>
          </w:p>
        </w:tc>
        <w:tc>
          <w:tcPr>
            <w:tcW w:w="7371" w:type="dxa"/>
            <w:tcBorders>
              <w:top w:val="single" w:sz="4" w:space="0" w:color="auto"/>
              <w:left w:val="single" w:sz="4" w:space="0" w:color="auto"/>
              <w:bottom w:val="single" w:sz="4" w:space="0" w:color="auto"/>
              <w:right w:val="single" w:sz="4" w:space="0" w:color="auto"/>
            </w:tcBorders>
          </w:tcPr>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10EA2">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8F61BC"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CB7363">
              <w:rPr>
                <w:rFonts w:ascii="Times New Roman" w:eastAsia="Times New Roman" w:hAnsi="Times New Roman" w:cs="Times New Roman"/>
                <w:sz w:val="28"/>
                <w:szCs w:val="28"/>
                <w:lang w:val="nl-NL"/>
              </w:rPr>
              <w:t xml:space="preserve">Biết vận dụng các kiến thức cơ bản và nâng cao về ngành, lĩnh vực; có kỹ năng thuyết trình, giảng dạy, hướng dẫn </w:t>
            </w:r>
            <w:r w:rsidRPr="00CB7363">
              <w:rPr>
                <w:rFonts w:ascii="Times New Roman" w:eastAsia="Times New Roman" w:hAnsi="Times New Roman" w:cs="Times New Roman"/>
                <w:sz w:val="28"/>
                <w:szCs w:val="28"/>
                <w:lang w:val="nl-NL"/>
              </w:rPr>
              <w:lastRenderedPageBreak/>
              <w:t>nghiệp vụ về ngành, lĩnh vực.</w:t>
            </w:r>
          </w:p>
          <w:p w:rsidR="008F61BC" w:rsidRPr="003206A2" w:rsidRDefault="008F61BC" w:rsidP="00A51F35">
            <w:pPr>
              <w:numPr>
                <w:ilvl w:val="0"/>
                <w:numId w:val="3"/>
              </w:numPr>
              <w:spacing w:after="0" w:line="240" w:lineRule="auto"/>
              <w:ind w:left="318" w:hanging="318"/>
              <w:jc w:val="both"/>
              <w:rPr>
                <w:rFonts w:ascii="Times New Roman" w:eastAsia="Times New Roman" w:hAnsi="Times New Roman" w:cs="Times New Roman"/>
                <w:sz w:val="28"/>
                <w:szCs w:val="28"/>
                <w:lang w:val="nl-NL"/>
              </w:rPr>
            </w:pPr>
            <w:r w:rsidRPr="003206A2">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rsidR="005966BE" w:rsidRPr="00F86462" w:rsidRDefault="00F86462" w:rsidP="00F86462">
      <w:pPr>
        <w:widowControl w:val="0"/>
        <w:spacing w:before="60" w:after="60" w:line="240" w:lineRule="auto"/>
        <w:rPr>
          <w:rFonts w:ascii="Times New Roman" w:eastAsia="Times New Roman" w:hAnsi="Times New Roman" w:cs="Times New Roman"/>
          <w:b/>
          <w:sz w:val="28"/>
          <w:szCs w:val="28"/>
        </w:rPr>
      </w:pPr>
      <w:r w:rsidRPr="00F86462">
        <w:rPr>
          <w:rFonts w:ascii="Times New Roman" w:eastAsia="Times New Roman" w:hAnsi="Times New Roman" w:cs="Times New Roman"/>
          <w:b/>
          <w:sz w:val="28"/>
          <w:szCs w:val="28"/>
        </w:rPr>
        <w:lastRenderedPageBreak/>
        <w:t>5.2- Các năng lực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244"/>
        <w:gridCol w:w="2127"/>
      </w:tblGrid>
      <w:tr w:rsidR="00F86462" w:rsidRPr="00F86462" w:rsidTr="000B7605">
        <w:tc>
          <w:tcPr>
            <w:tcW w:w="2411" w:type="dxa"/>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b/>
                <w:sz w:val="28"/>
                <w:szCs w:val="28"/>
              </w:rPr>
            </w:pPr>
            <w:r w:rsidRPr="00F86462">
              <w:rPr>
                <w:rFonts w:ascii="Times New Roman" w:eastAsia="Times New Roman" w:hAnsi="Times New Roman" w:cs="Times New Roman"/>
                <w:b/>
                <w:sz w:val="28"/>
                <w:szCs w:val="28"/>
              </w:rPr>
              <w:t>Nhóm năng lực</w:t>
            </w:r>
          </w:p>
        </w:tc>
        <w:tc>
          <w:tcPr>
            <w:tcW w:w="5244" w:type="dxa"/>
            <w:shd w:val="clear" w:color="auto" w:fill="auto"/>
          </w:tcPr>
          <w:p w:rsidR="00F86462" w:rsidRPr="00F86462" w:rsidRDefault="00F86462" w:rsidP="005966BE">
            <w:pPr>
              <w:widowControl w:val="0"/>
              <w:spacing w:after="0" w:line="240" w:lineRule="auto"/>
              <w:jc w:val="center"/>
              <w:rPr>
                <w:rFonts w:ascii="Times New Roman" w:eastAsia="Times New Roman" w:hAnsi="Times New Roman" w:cs="Times New Roman"/>
                <w:b/>
                <w:sz w:val="28"/>
                <w:szCs w:val="28"/>
              </w:rPr>
            </w:pPr>
            <w:r w:rsidRPr="00F86462">
              <w:rPr>
                <w:rFonts w:ascii="Times New Roman" w:eastAsia="Times New Roman" w:hAnsi="Times New Roman" w:cs="Times New Roman"/>
                <w:b/>
                <w:sz w:val="28"/>
                <w:szCs w:val="28"/>
              </w:rPr>
              <w:t>Tên năng lực</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b/>
                <w:sz w:val="28"/>
                <w:szCs w:val="28"/>
              </w:rPr>
            </w:pPr>
            <w:r w:rsidRPr="00F86462">
              <w:rPr>
                <w:rFonts w:ascii="Times New Roman" w:eastAsia="Times New Roman" w:hAnsi="Times New Roman" w:cs="Times New Roman"/>
                <w:b/>
                <w:sz w:val="28"/>
                <w:szCs w:val="28"/>
              </w:rPr>
              <w:t>Cấp độ</w:t>
            </w:r>
          </w:p>
        </w:tc>
      </w:tr>
      <w:tr w:rsidR="00F86462" w:rsidRPr="00F86462" w:rsidTr="000B7605">
        <w:tc>
          <w:tcPr>
            <w:tcW w:w="2411" w:type="dxa"/>
            <w:vMerge w:val="restart"/>
            <w:shd w:val="clear" w:color="auto" w:fill="auto"/>
            <w:vAlign w:val="center"/>
          </w:tcPr>
          <w:p w:rsidR="00F86462" w:rsidRPr="00A51F35" w:rsidRDefault="00F86462" w:rsidP="005966BE">
            <w:pPr>
              <w:widowControl w:val="0"/>
              <w:spacing w:after="0" w:line="240" w:lineRule="auto"/>
              <w:jc w:val="center"/>
              <w:rPr>
                <w:rFonts w:ascii="Times New Roman" w:eastAsia="Times New Roman" w:hAnsi="Times New Roman" w:cs="Times New Roman"/>
                <w:i/>
                <w:sz w:val="28"/>
                <w:szCs w:val="28"/>
              </w:rPr>
            </w:pPr>
            <w:r w:rsidRPr="00A51F35">
              <w:rPr>
                <w:rFonts w:ascii="Times New Roman" w:eastAsia="Times New Roman" w:hAnsi="Times New Roman" w:cs="Times New Roman"/>
                <w:i/>
                <w:sz w:val="28"/>
                <w:szCs w:val="28"/>
              </w:rPr>
              <w:t>Nhóm năng lực chung</w:t>
            </w: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Đạo đức và bản lĩnh</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Tổ chức thực hiện công việc</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Soạn thảo và ban hành văn bản</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Giao tiếp ứng xử</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Quan hệ phối hợp</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rPr>
          <w:trHeight w:val="1451"/>
        </w:trPr>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Sử dụng ngoại ngữ</w:t>
            </w:r>
          </w:p>
        </w:tc>
        <w:tc>
          <w:tcPr>
            <w:tcW w:w="2127" w:type="dxa"/>
            <w:vMerge w:val="restart"/>
            <w:shd w:val="clear" w:color="auto" w:fill="auto"/>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Phù hợp với chức năng, nhiệm vụ của cơ quan, tổ chức, đơn vị sử dụng vị trí việc làm được cấp có thẩm quyền phê duyệt</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Sử dụng công nghệ thông tin</w:t>
            </w:r>
          </w:p>
        </w:tc>
        <w:tc>
          <w:tcPr>
            <w:tcW w:w="2127" w:type="dxa"/>
            <w:vMerge/>
            <w:shd w:val="clear" w:color="auto" w:fill="auto"/>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p>
        </w:tc>
      </w:tr>
      <w:tr w:rsidR="00F86462" w:rsidRPr="00F86462" w:rsidTr="000B7605">
        <w:tc>
          <w:tcPr>
            <w:tcW w:w="2411" w:type="dxa"/>
            <w:vMerge w:val="restart"/>
            <w:shd w:val="clear" w:color="auto" w:fill="auto"/>
            <w:vAlign w:val="center"/>
          </w:tcPr>
          <w:p w:rsidR="00F86462" w:rsidRPr="00A51F35" w:rsidRDefault="00F86462" w:rsidP="005966BE">
            <w:pPr>
              <w:widowControl w:val="0"/>
              <w:spacing w:after="0" w:line="240" w:lineRule="auto"/>
              <w:jc w:val="center"/>
              <w:rPr>
                <w:rFonts w:ascii="Times New Roman" w:eastAsia="Times New Roman" w:hAnsi="Times New Roman" w:cs="Times New Roman"/>
                <w:i/>
                <w:sz w:val="28"/>
                <w:szCs w:val="28"/>
              </w:rPr>
            </w:pPr>
            <w:r w:rsidRPr="00A51F35">
              <w:rPr>
                <w:rFonts w:ascii="Times New Roman" w:eastAsia="Times New Roman" w:hAnsi="Times New Roman" w:cs="Times New Roman"/>
                <w:i/>
                <w:sz w:val="28"/>
                <w:szCs w:val="28"/>
              </w:rPr>
              <w:t>Nhóm năng lực chuyên môn</w:t>
            </w: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Khả năng chủ trì</w:t>
            </w:r>
            <w:r w:rsidR="00A11936">
              <w:rPr>
                <w:rFonts w:ascii="Times New Roman" w:eastAsia="Times New Roman" w:hAnsi="Times New Roman" w:cs="Times New Roman"/>
                <w:sz w:val="28"/>
                <w:szCs w:val="28"/>
              </w:rPr>
              <w:t xml:space="preserve"> tham mưu xây dựng các văn bản </w:t>
            </w:r>
          </w:p>
        </w:tc>
        <w:tc>
          <w:tcPr>
            <w:tcW w:w="2127" w:type="dxa"/>
            <w:shd w:val="clear" w:color="auto" w:fill="auto"/>
            <w:vAlign w:val="center"/>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 xml:space="preserve">Khả năng hướng dẫn thực hiện các văn bản </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 xml:space="preserve"> Khả năng kiểm tra việc thực hiện các văn bản </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 xml:space="preserve">Khả năng phối hợp thực hiện các văn bản </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 xml:space="preserve">Khả năng thẩm định, góp ýcác văn bản </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4-5</w:t>
            </w:r>
          </w:p>
        </w:tc>
      </w:tr>
      <w:tr w:rsidR="00F86462" w:rsidRPr="00F86462" w:rsidTr="000B7605">
        <w:tc>
          <w:tcPr>
            <w:tcW w:w="2411" w:type="dxa"/>
            <w:vMerge w:val="restart"/>
            <w:shd w:val="clear" w:color="auto" w:fill="auto"/>
            <w:vAlign w:val="center"/>
          </w:tcPr>
          <w:p w:rsidR="00F86462" w:rsidRPr="00A51F35" w:rsidRDefault="00F86462" w:rsidP="005966BE">
            <w:pPr>
              <w:widowControl w:val="0"/>
              <w:spacing w:after="0" w:line="240" w:lineRule="auto"/>
              <w:jc w:val="center"/>
              <w:rPr>
                <w:rFonts w:ascii="Times New Roman" w:eastAsia="Times New Roman" w:hAnsi="Times New Roman" w:cs="Times New Roman"/>
                <w:i/>
                <w:sz w:val="28"/>
                <w:szCs w:val="28"/>
              </w:rPr>
            </w:pPr>
            <w:r w:rsidRPr="00A51F35">
              <w:rPr>
                <w:rFonts w:ascii="Times New Roman" w:eastAsia="Times New Roman" w:hAnsi="Times New Roman" w:cs="Times New Roman"/>
                <w:i/>
                <w:sz w:val="28"/>
                <w:szCs w:val="28"/>
              </w:rPr>
              <w:t>Nhóm năng lực quản lý</w:t>
            </w: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Tư duy chiến lược</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3-4</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Quản lý sự thay đổi</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3-4</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Ra quyết định</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3-4</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Quản lý nguồn lực</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3-4</w:t>
            </w:r>
          </w:p>
        </w:tc>
      </w:tr>
      <w:tr w:rsidR="00F86462" w:rsidRPr="00F86462" w:rsidTr="000B7605">
        <w:tc>
          <w:tcPr>
            <w:tcW w:w="2411" w:type="dxa"/>
            <w:vMerge/>
            <w:shd w:val="clear" w:color="auto" w:fill="auto"/>
            <w:vAlign w:val="center"/>
          </w:tcPr>
          <w:p w:rsidR="00F86462" w:rsidRPr="00F86462" w:rsidRDefault="00F86462" w:rsidP="005966BE">
            <w:pPr>
              <w:widowControl w:val="0"/>
              <w:spacing w:after="0" w:line="240" w:lineRule="auto"/>
              <w:jc w:val="center"/>
              <w:rPr>
                <w:rFonts w:ascii="Times New Roman" w:eastAsia="Times New Roman" w:hAnsi="Times New Roman" w:cs="Times New Roman"/>
                <w:sz w:val="28"/>
                <w:szCs w:val="28"/>
              </w:rPr>
            </w:pPr>
          </w:p>
        </w:tc>
        <w:tc>
          <w:tcPr>
            <w:tcW w:w="5244" w:type="dxa"/>
            <w:shd w:val="clear" w:color="auto" w:fill="auto"/>
            <w:vAlign w:val="center"/>
          </w:tcPr>
          <w:p w:rsidR="00F86462" w:rsidRPr="00F86462" w:rsidRDefault="00F86462" w:rsidP="005966BE">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Phát triển nhân viên</w:t>
            </w:r>
          </w:p>
        </w:tc>
        <w:tc>
          <w:tcPr>
            <w:tcW w:w="2127" w:type="dxa"/>
            <w:shd w:val="clear" w:color="auto" w:fill="auto"/>
          </w:tcPr>
          <w:p w:rsidR="00F86462" w:rsidRPr="00F86462" w:rsidRDefault="00F86462" w:rsidP="00F86462">
            <w:pPr>
              <w:widowControl w:val="0"/>
              <w:spacing w:before="60" w:after="60" w:line="240" w:lineRule="auto"/>
              <w:jc w:val="center"/>
              <w:rPr>
                <w:rFonts w:ascii="Times New Roman" w:eastAsia="Times New Roman" w:hAnsi="Times New Roman" w:cs="Times New Roman"/>
                <w:sz w:val="28"/>
                <w:szCs w:val="28"/>
              </w:rPr>
            </w:pPr>
            <w:r w:rsidRPr="00F86462">
              <w:rPr>
                <w:rFonts w:ascii="Times New Roman" w:eastAsia="Times New Roman" w:hAnsi="Times New Roman" w:cs="Times New Roman"/>
                <w:sz w:val="28"/>
                <w:szCs w:val="28"/>
              </w:rPr>
              <w:t>3-4</w:t>
            </w:r>
          </w:p>
        </w:tc>
      </w:tr>
    </w:tbl>
    <w:p w:rsidR="00F86462" w:rsidRPr="00F86462" w:rsidRDefault="00F86462" w:rsidP="00F86462">
      <w:pPr>
        <w:widowControl w:val="0"/>
        <w:spacing w:before="60" w:after="60" w:line="240" w:lineRule="auto"/>
        <w:rPr>
          <w:rFonts w:ascii="Times New Roman" w:eastAsia="Times New Roman" w:hAnsi="Times New Roman" w:cs="Times New Roman"/>
          <w:sz w:val="23"/>
          <w:szCs w:val="23"/>
        </w:rPr>
      </w:pPr>
    </w:p>
    <w:p w:rsidR="0019774F" w:rsidRPr="00F34CE7" w:rsidRDefault="0019774F" w:rsidP="0019774F">
      <w:pPr>
        <w:tabs>
          <w:tab w:val="left" w:pos="4335"/>
        </w:tabs>
        <w:jc w:val="right"/>
        <w:rPr>
          <w:rFonts w:ascii="Times New Roman" w:eastAsia="Times New Roman" w:hAnsi="Times New Roman" w:cs="Times New Roman"/>
          <w:b/>
          <w:sz w:val="28"/>
          <w:szCs w:val="28"/>
        </w:rPr>
      </w:pPr>
      <w:r w:rsidRPr="00F34CE7">
        <w:rPr>
          <w:rFonts w:ascii="Times New Roman" w:eastAsia="Times New Roman" w:hAnsi="Times New Roman" w:cs="Times New Roman"/>
          <w:b/>
          <w:sz w:val="28"/>
          <w:szCs w:val="28"/>
        </w:rPr>
        <w:t>Phê duyệt của lãnh đạo</w:t>
      </w:r>
    </w:p>
    <w:p w:rsidR="0019774F" w:rsidRDefault="0019774F" w:rsidP="008F61BC">
      <w:pPr>
        <w:tabs>
          <w:tab w:val="left" w:pos="4335"/>
        </w:tabs>
        <w:ind w:right="283"/>
        <w:rPr>
          <w:rFonts w:ascii="Times New Roman" w:eastAsia="Times New Roman" w:hAnsi="Times New Roman" w:cs="Times New Roman"/>
          <w:sz w:val="28"/>
          <w:szCs w:val="28"/>
        </w:rPr>
      </w:pPr>
    </w:p>
    <w:p w:rsidR="0019774F" w:rsidRDefault="0019774F" w:rsidP="0000155D">
      <w:pPr>
        <w:tabs>
          <w:tab w:val="left" w:pos="4335"/>
        </w:tabs>
        <w:ind w:right="283"/>
        <w:jc w:val="right"/>
        <w:rPr>
          <w:rFonts w:ascii="Times New Roman" w:eastAsia="Times New Roman" w:hAnsi="Times New Roman" w:cs="Times New Roman"/>
          <w:sz w:val="28"/>
          <w:szCs w:val="28"/>
        </w:rPr>
      </w:pPr>
    </w:p>
    <w:p w:rsidR="00FF44E2" w:rsidRDefault="00FF44E2" w:rsidP="0000155D">
      <w:pPr>
        <w:tabs>
          <w:tab w:val="left" w:pos="4335"/>
        </w:tabs>
        <w:ind w:right="283"/>
        <w:jc w:val="right"/>
        <w:rPr>
          <w:rFonts w:ascii="Times New Roman" w:eastAsia="Times New Roman" w:hAnsi="Times New Roman" w:cs="Times New Roman"/>
          <w:sz w:val="28"/>
          <w:szCs w:val="28"/>
        </w:rPr>
      </w:pPr>
    </w:p>
    <w:tbl>
      <w:tblPr>
        <w:tblW w:w="0" w:type="auto"/>
        <w:tblInd w:w="108" w:type="dxa"/>
        <w:tblLook w:val="04A0" w:firstRow="1" w:lastRow="0" w:firstColumn="1" w:lastColumn="0" w:noHBand="0" w:noVBand="1"/>
      </w:tblPr>
      <w:tblGrid>
        <w:gridCol w:w="2977"/>
        <w:gridCol w:w="6203"/>
      </w:tblGrid>
      <w:tr w:rsidR="00275423" w:rsidRPr="002A6C2C" w:rsidTr="000B7605">
        <w:trPr>
          <w:trHeight w:val="917"/>
        </w:trPr>
        <w:tc>
          <w:tcPr>
            <w:tcW w:w="2977" w:type="dxa"/>
            <w:hideMark/>
          </w:tcPr>
          <w:p w:rsidR="00275423" w:rsidRPr="00042924" w:rsidRDefault="00275423" w:rsidP="000B7605">
            <w:pPr>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noProof/>
                <w:sz w:val="28"/>
                <w:szCs w:val="28"/>
              </w:rPr>
              <mc:AlternateContent>
                <mc:Choice Requires="wps">
                  <w:drawing>
                    <wp:anchor distT="0" distB="0" distL="114300" distR="114300" simplePos="0" relativeHeight="251670528" behindDoc="0" locked="0" layoutInCell="1" allowOverlap="1" wp14:anchorId="3FEE8CBB" wp14:editId="3D99C8E3">
                      <wp:simplePos x="0" y="0"/>
                      <wp:positionH relativeFrom="column">
                        <wp:posOffset>588645</wp:posOffset>
                      </wp:positionH>
                      <wp:positionV relativeFrom="paragraph">
                        <wp:posOffset>281305</wp:posOffset>
                      </wp:positionV>
                      <wp:extent cx="554477" cy="0"/>
                      <wp:effectExtent l="0" t="0" r="17145" b="19050"/>
                      <wp:wrapNone/>
                      <wp:docPr id="1" name="Straight Connector 1"/>
                      <wp:cNvGraphicFramePr/>
                      <a:graphic xmlns:a="http://schemas.openxmlformats.org/drawingml/2006/main">
                        <a:graphicData uri="http://schemas.microsoft.com/office/word/2010/wordprocessingShape">
                          <wps:wsp>
                            <wps:cNvCnPr/>
                            <wps:spPr>
                              <a:xfrm>
                                <a:off x="0" y="0"/>
                                <a:ext cx="55447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A2F9E7B" id="Straight Connector 1"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6.35pt,22.15pt" to="90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"/>
                  </w:pict>
                </mc:Fallback>
              </mc:AlternateContent>
            </w:r>
            <w:r w:rsidRPr="00042924">
              <w:rPr>
                <w:rFonts w:ascii="Times New Roman" w:eastAsia="Times New Roman" w:hAnsi="Times New Roman" w:cs="Times New Roman"/>
                <w:b/>
                <w:sz w:val="28"/>
                <w:szCs w:val="28"/>
                <w:lang w:val="nl-NL"/>
              </w:rPr>
              <w:t>BỘ TƯ PHÁP</w:t>
            </w:r>
          </w:p>
        </w:tc>
        <w:tc>
          <w:tcPr>
            <w:tcW w:w="6203" w:type="dxa"/>
            <w:hideMark/>
          </w:tcPr>
          <w:p w:rsidR="00275423" w:rsidRPr="00042924" w:rsidRDefault="00275423" w:rsidP="000B7605">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sz w:val="28"/>
                <w:szCs w:val="28"/>
                <w:lang w:val="nl-NL"/>
              </w:rPr>
              <w:t>CỘNG HÒA XÃ HỘI CHỦ NGHĨA VIỆT NAM</w:t>
            </w:r>
          </w:p>
          <w:p w:rsidR="00275423" w:rsidRPr="00042924" w:rsidRDefault="00275423" w:rsidP="000B7605">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042924">
              <w:rPr>
                <w:rFonts w:ascii="Times New Roman" w:eastAsia="Times New Roman" w:hAnsi="Times New Roman" w:cs="Times New Roman"/>
                <w:b/>
                <w:sz w:val="28"/>
                <w:szCs w:val="28"/>
                <w:lang w:val="nl-NL"/>
              </w:rPr>
              <w:t xml:space="preserve">  Độc lập - Tự do - Hạnh phúc</w:t>
            </w:r>
          </w:p>
          <w:p w:rsidR="00275423" w:rsidRPr="00042924" w:rsidRDefault="00275423" w:rsidP="000B7605">
            <w:pPr>
              <w:spacing w:after="0" w:line="240" w:lineRule="auto"/>
              <w:rPr>
                <w:rFonts w:ascii="Times New Roman" w:eastAsia="Times New Roman" w:hAnsi="Times New Roman" w:cs="Times New Roman"/>
                <w:sz w:val="28"/>
                <w:szCs w:val="28"/>
                <w:lang w:val="nl-NL"/>
              </w:rPr>
            </w:pPr>
            <w:r w:rsidRPr="00042924">
              <w:rPr>
                <w:rFonts w:ascii="Times New Roman" w:eastAsia="Times New Roman" w:hAnsi="Times New Roman" w:cs="Times New Roman"/>
                <w:noProof/>
                <w:sz w:val="28"/>
                <w:szCs w:val="28"/>
              </w:rPr>
              <mc:AlternateContent>
                <mc:Choice Requires="wps">
                  <w:drawing>
                    <wp:anchor distT="0" distB="0" distL="114300" distR="114300" simplePos="0" relativeHeight="251669504" behindDoc="0" locked="0" layoutInCell="1" allowOverlap="1" wp14:anchorId="4FBC75F8" wp14:editId="0C068C34">
                      <wp:simplePos x="0" y="0"/>
                      <wp:positionH relativeFrom="column">
                        <wp:posOffset>847090</wp:posOffset>
                      </wp:positionH>
                      <wp:positionV relativeFrom="paragraph">
                        <wp:posOffset>30480</wp:posOffset>
                      </wp:positionV>
                      <wp:extent cx="2124075" cy="0"/>
                      <wp:effectExtent l="0" t="0" r="952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FD325D1" id="AutoShape 6" o:spid="_x0000_s1026" type="#_x0000_t32" style="position:absolute;margin-left:66.7pt;margin-top:2.4pt;width:167.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"/>
                  </w:pict>
                </mc:Fallback>
              </mc:AlternateContent>
            </w:r>
          </w:p>
        </w:tc>
      </w:tr>
    </w:tbl>
    <w:p w:rsidR="00275423" w:rsidRDefault="00275423" w:rsidP="00275423">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rsidR="00FF44E2" w:rsidRPr="002A6C2C" w:rsidRDefault="00FF44E2" w:rsidP="00275423">
      <w:pPr>
        <w:spacing w:before="120" w:after="0" w:line="240" w:lineRule="auto"/>
        <w:jc w:val="center"/>
        <w:rPr>
          <w:rFonts w:ascii="Times New Roman" w:eastAsia="Times New Roman" w:hAnsi="Times New Roman" w:cs="Times New Roman"/>
          <w:b/>
          <w:sz w:val="28"/>
          <w:szCs w:val="28"/>
          <w:lang w:val="nl-NL"/>
        </w:rPr>
      </w:pP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2126"/>
        <w:gridCol w:w="3828"/>
      </w:tblGrid>
      <w:tr w:rsidR="00275423" w:rsidRPr="00275423" w:rsidTr="000B7605">
        <w:trPr>
          <w:cantSplit/>
          <w:trHeight w:val="449"/>
        </w:trPr>
        <w:tc>
          <w:tcPr>
            <w:tcW w:w="5954" w:type="dxa"/>
            <w:gridSpan w:val="2"/>
            <w:vMerge w:val="restart"/>
            <w:vAlign w:val="center"/>
          </w:tcPr>
          <w:p w:rsidR="00275423" w:rsidRPr="00275423" w:rsidRDefault="00275423" w:rsidP="00CB61E1">
            <w:pPr>
              <w:widowControl w:val="0"/>
              <w:spacing w:before="40" w:after="40" w:line="240" w:lineRule="auto"/>
              <w:ind w:left="142" w:right="64"/>
              <w:jc w:val="both"/>
              <w:rPr>
                <w:rFonts w:ascii="Times New Roman" w:eastAsia="Times New Roman" w:hAnsi="Times New Roman" w:cs="Times New Roman"/>
                <w:b/>
                <w:sz w:val="28"/>
                <w:szCs w:val="28"/>
                <w:lang w:val="nl-NL"/>
              </w:rPr>
            </w:pPr>
            <w:r w:rsidRPr="00275423">
              <w:rPr>
                <w:rFonts w:ascii="Times New Roman" w:eastAsia="Times New Roman" w:hAnsi="Times New Roman" w:cs="Times New Roman"/>
                <w:sz w:val="28"/>
                <w:szCs w:val="28"/>
                <w:lang w:val="nl-NL"/>
              </w:rPr>
              <w:t xml:space="preserve">Tên vị trí việc làm: </w:t>
            </w:r>
            <w:r w:rsidRPr="00275423">
              <w:rPr>
                <w:rFonts w:ascii="Times New Roman" w:eastAsia="Times New Roman" w:hAnsi="Times New Roman" w:cs="Times New Roman"/>
                <w:b/>
                <w:sz w:val="28"/>
                <w:szCs w:val="28"/>
                <w:lang w:val="nl-NL"/>
              </w:rPr>
              <w:t>Chuyên viên chính về phòng ngừa và giải quyết tranh chấp đầu tư quốc tế</w:t>
            </w:r>
          </w:p>
        </w:tc>
        <w:tc>
          <w:tcPr>
            <w:tcW w:w="3828" w:type="dxa"/>
            <w:vAlign w:val="center"/>
          </w:tcPr>
          <w:p w:rsidR="00275423" w:rsidRPr="00275423" w:rsidRDefault="00275423" w:rsidP="00275423">
            <w:pPr>
              <w:widowControl w:val="0"/>
              <w:spacing w:before="40" w:after="40" w:line="240" w:lineRule="auto"/>
              <w:ind w:firstLine="96"/>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Mã vị trí việc làm:</w:t>
            </w:r>
          </w:p>
        </w:tc>
      </w:tr>
      <w:tr w:rsidR="00275423" w:rsidRPr="00275423" w:rsidTr="000B7605">
        <w:trPr>
          <w:cantSplit/>
          <w:trHeight w:val="440"/>
        </w:trPr>
        <w:tc>
          <w:tcPr>
            <w:tcW w:w="5954" w:type="dxa"/>
            <w:gridSpan w:val="2"/>
            <w:vMerge/>
            <w:vAlign w:val="center"/>
          </w:tcPr>
          <w:p w:rsidR="00275423" w:rsidRPr="00275423" w:rsidRDefault="00275423" w:rsidP="00275423">
            <w:pPr>
              <w:widowControl w:val="0"/>
              <w:tabs>
                <w:tab w:val="center" w:pos="4320"/>
                <w:tab w:val="right" w:pos="8640"/>
              </w:tabs>
              <w:spacing w:before="40" w:after="40" w:line="240" w:lineRule="auto"/>
              <w:jc w:val="both"/>
              <w:rPr>
                <w:rFonts w:ascii="Times New Roman" w:eastAsia="Times New Roman" w:hAnsi="Times New Roman" w:cs="Times New Roman"/>
                <w:b/>
                <w:sz w:val="28"/>
                <w:szCs w:val="28"/>
                <w:lang w:val="nl-NL"/>
              </w:rPr>
            </w:pPr>
          </w:p>
        </w:tc>
        <w:tc>
          <w:tcPr>
            <w:tcW w:w="3828" w:type="dxa"/>
            <w:vAlign w:val="center"/>
          </w:tcPr>
          <w:p w:rsidR="00275423" w:rsidRPr="00275423" w:rsidRDefault="00275423" w:rsidP="00275423">
            <w:pPr>
              <w:widowControl w:val="0"/>
              <w:spacing w:before="40" w:after="40" w:line="240" w:lineRule="auto"/>
              <w:ind w:firstLine="96"/>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Ngày bắt đầu thực hiện: </w:t>
            </w:r>
          </w:p>
        </w:tc>
      </w:tr>
      <w:tr w:rsidR="002E16DC" w:rsidRPr="00275423" w:rsidTr="00DC398D">
        <w:trPr>
          <w:cantSplit/>
          <w:trHeight w:val="440"/>
        </w:trPr>
        <w:tc>
          <w:tcPr>
            <w:tcW w:w="3828" w:type="dxa"/>
            <w:vAlign w:val="center"/>
          </w:tcPr>
          <w:p w:rsidR="002E16DC" w:rsidRPr="00275423" w:rsidRDefault="002E16DC" w:rsidP="002E16DC">
            <w:pPr>
              <w:widowControl w:val="0"/>
              <w:tabs>
                <w:tab w:val="center" w:pos="4320"/>
                <w:tab w:val="right" w:pos="8640"/>
              </w:tabs>
              <w:spacing w:before="40" w:after="40" w:line="240" w:lineRule="auto"/>
              <w:ind w:left="142"/>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Địa điểm làm việc: </w:t>
            </w:r>
          </w:p>
        </w:tc>
        <w:tc>
          <w:tcPr>
            <w:tcW w:w="5954" w:type="dxa"/>
            <w:gridSpan w:val="2"/>
          </w:tcPr>
          <w:p w:rsidR="002E16DC" w:rsidRPr="00F43E45" w:rsidRDefault="002E16DC" w:rsidP="00DC398D">
            <w:pPr>
              <w:spacing w:before="40" w:after="40" w:line="240" w:lineRule="auto"/>
              <w:ind w:left="141"/>
              <w:rPr>
                <w:rFonts w:ascii="Times New Roman" w:eastAsia="Times New Roman" w:hAnsi="Times New Roman" w:cs="Times New Roman"/>
                <w:sz w:val="28"/>
                <w:szCs w:val="28"/>
                <w:lang w:val="nl-NL"/>
              </w:rPr>
            </w:pPr>
            <w:r w:rsidRPr="00F43E45">
              <w:rPr>
                <w:rFonts w:ascii="Times New Roman" w:eastAsia="Times New Roman" w:hAnsi="Times New Roman" w:cs="Times New Roman"/>
                <w:sz w:val="28"/>
                <w:szCs w:val="28"/>
                <w:lang w:val="nl-NL"/>
              </w:rPr>
              <w:t>(Địa chỉ trụ sở cơ quan)</w:t>
            </w:r>
          </w:p>
        </w:tc>
      </w:tr>
      <w:tr w:rsidR="002E16DC" w:rsidRPr="00275423" w:rsidTr="00DC398D">
        <w:tblPrEx>
          <w:tblCellMar>
            <w:left w:w="108" w:type="dxa"/>
            <w:right w:w="108" w:type="dxa"/>
          </w:tblCellMar>
          <w:tblLook w:val="0000" w:firstRow="0" w:lastRow="0" w:firstColumn="0" w:lastColumn="0" w:noHBand="0" w:noVBand="0"/>
        </w:tblPrEx>
        <w:tc>
          <w:tcPr>
            <w:tcW w:w="3828" w:type="dxa"/>
            <w:vAlign w:val="center"/>
          </w:tcPr>
          <w:p w:rsidR="002E16DC" w:rsidRPr="00275423" w:rsidRDefault="00DC398D" w:rsidP="00275423">
            <w:pPr>
              <w:widowControl w:val="0"/>
              <w:spacing w:before="40" w:after="40" w:line="240" w:lineRule="auto"/>
              <w:ind w:left="34"/>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trình công việc liên quan</w:t>
            </w:r>
          </w:p>
        </w:tc>
        <w:tc>
          <w:tcPr>
            <w:tcW w:w="5954" w:type="dxa"/>
            <w:gridSpan w:val="2"/>
          </w:tcPr>
          <w:p w:rsidR="002E16DC" w:rsidRPr="00F43E45" w:rsidRDefault="00DC398D" w:rsidP="00DC398D">
            <w:pPr>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w:t>
            </w:r>
            <w:r w:rsidR="002E16DC" w:rsidRPr="00F43E45">
              <w:rPr>
                <w:rFonts w:ascii="Times New Roman" w:eastAsia="Times New Roman" w:hAnsi="Times New Roman" w:cs="Times New Roman"/>
                <w:sz w:val="28"/>
                <w:szCs w:val="28"/>
                <w:lang w:val="nl-NL"/>
              </w:rPr>
              <w:t>ên tài liệu, quy trình công việc liên quan VTVL)</w:t>
            </w:r>
          </w:p>
        </w:tc>
      </w:tr>
    </w:tbl>
    <w:p w:rsidR="00275423" w:rsidRPr="00275423" w:rsidRDefault="00275423" w:rsidP="00CB61E1">
      <w:pPr>
        <w:widowControl w:val="0"/>
        <w:spacing w:before="20" w:after="20" w:line="240" w:lineRule="auto"/>
        <w:ind w:left="-284"/>
        <w:jc w:val="both"/>
        <w:rPr>
          <w:rFonts w:ascii="Times New Roman" w:eastAsia="Times New Roman" w:hAnsi="Times New Roman" w:cs="Times New Roman"/>
          <w:sz w:val="28"/>
          <w:szCs w:val="28"/>
          <w:lang w:val="nl-NL" w:eastAsia="x-none"/>
        </w:rPr>
      </w:pPr>
      <w:r w:rsidRPr="00275423">
        <w:rPr>
          <w:rFonts w:ascii="Times New Roman" w:eastAsia="Times New Roman" w:hAnsi="Times New Roman" w:cs="Times New Roman"/>
          <w:b/>
          <w:sz w:val="28"/>
          <w:szCs w:val="28"/>
          <w:lang w:val="nl-NL" w:eastAsia="x-none"/>
        </w:rPr>
        <w:t>1- Mục tiêu vị trí việc làm</w:t>
      </w:r>
    </w:p>
    <w:p w:rsidR="00275423" w:rsidRPr="00275423" w:rsidRDefault="00275423" w:rsidP="00E40CBB">
      <w:pPr>
        <w:widowControl w:val="0"/>
        <w:spacing w:before="20" w:after="20" w:line="240" w:lineRule="auto"/>
        <w:ind w:left="-284" w:right="-142" w:firstLine="720"/>
        <w:jc w:val="both"/>
        <w:rPr>
          <w:rFonts w:ascii="Times New Roman" w:eastAsia="Times New Roman" w:hAnsi="Times New Roman" w:cs="Times New Roman"/>
          <w:sz w:val="28"/>
          <w:szCs w:val="28"/>
          <w:lang w:val="nl-NL" w:eastAsia="x-none"/>
        </w:rPr>
      </w:pPr>
      <w:r w:rsidRPr="00275423">
        <w:rPr>
          <w:rFonts w:ascii="Times New Roman" w:eastAsia="Times New Roman" w:hAnsi="Times New Roman" w:cs="Times New Roman"/>
          <w:sz w:val="28"/>
          <w:szCs w:val="28"/>
          <w:lang w:val="nl-NL" w:eastAsia="x-none"/>
        </w:rPr>
        <w:t xml:space="preserve">Chủ trì hoặc tham gia </w:t>
      </w:r>
      <w:r w:rsidR="009D59A9">
        <w:rPr>
          <w:rFonts w:ascii="Times New Roman" w:eastAsia="Times New Roman" w:hAnsi="Times New Roman" w:cs="Times New Roman"/>
          <w:sz w:val="28"/>
          <w:szCs w:val="28"/>
          <w:lang w:val="nl-NL" w:eastAsia="x-none"/>
        </w:rPr>
        <w:t>xây dựng và tổ chức triển khai thực hiện văn bản, chủ trương, nhiệm vụ, giải pháp</w:t>
      </w:r>
      <w:r w:rsidRPr="00275423">
        <w:rPr>
          <w:rFonts w:ascii="Times New Roman" w:eastAsia="Times New Roman" w:hAnsi="Times New Roman" w:cs="Times New Roman"/>
          <w:sz w:val="28"/>
          <w:szCs w:val="28"/>
          <w:lang w:val="nl-NL" w:eastAsia="x-none"/>
        </w:rPr>
        <w:t xml:space="preserve"> về </w:t>
      </w:r>
      <w:r w:rsidRPr="00275423">
        <w:rPr>
          <w:rFonts w:ascii="Times New Roman" w:eastAsia="Times New Roman" w:hAnsi="Times New Roman" w:cs="Times New Roman"/>
          <w:bCs/>
          <w:sz w:val="28"/>
          <w:szCs w:val="28"/>
          <w:lang w:val="nl-NL" w:eastAsia="x-none"/>
        </w:rPr>
        <w:t>công tác phòng ngừa và giải quyết tranh chấp đầu tư quốc tế</w:t>
      </w:r>
      <w:r w:rsidRPr="00275423">
        <w:rPr>
          <w:rFonts w:ascii="Times New Roman" w:eastAsia="Times New Roman" w:hAnsi="Times New Roman" w:cs="Times New Roman"/>
          <w:sz w:val="28"/>
          <w:szCs w:val="28"/>
          <w:lang w:val="nl-NL" w:eastAsia="x-none"/>
        </w:rPr>
        <w:t xml:space="preserve">; </w:t>
      </w:r>
      <w:r w:rsidR="009D59A9">
        <w:rPr>
          <w:rFonts w:ascii="Times New Roman" w:eastAsia="Times New Roman" w:hAnsi="Times New Roman" w:cs="Times New Roman"/>
          <w:sz w:val="28"/>
          <w:szCs w:val="28"/>
          <w:lang w:val="nl-NL" w:eastAsia="x-none"/>
        </w:rPr>
        <w:t>chủ trì hoặc tham gia hướng dẫn công tác phòng ngừa và giải quyết tranh chấp đầu tư quốc tế</w:t>
      </w:r>
      <w:r w:rsidR="00EC2F47">
        <w:rPr>
          <w:rFonts w:ascii="Times New Roman" w:eastAsia="Times New Roman" w:hAnsi="Times New Roman" w:cs="Times New Roman"/>
          <w:sz w:val="28"/>
          <w:szCs w:val="28"/>
          <w:lang w:val="nl-NL" w:eastAsia="x-none"/>
        </w:rPr>
        <w:t xml:space="preserve">; thực hiện </w:t>
      </w:r>
      <w:r w:rsidR="00EC2F47" w:rsidRPr="00EC2F47">
        <w:rPr>
          <w:rFonts w:ascii="Times New Roman" w:eastAsia="Times New Roman" w:hAnsi="Times New Roman" w:cs="Times New Roman"/>
          <w:sz w:val="28"/>
          <w:szCs w:val="28"/>
          <w:lang w:val="nl-NL" w:eastAsia="x-none"/>
        </w:rPr>
        <w:t>công tác phòng ngừa và giải quyết tranh chấp đầu tư quốc tế</w:t>
      </w:r>
      <w:r w:rsidRPr="00275423">
        <w:rPr>
          <w:rFonts w:ascii="Times New Roman" w:eastAsia="Times New Roman" w:hAnsi="Times New Roman" w:cs="Times New Roman"/>
          <w:sz w:val="28"/>
          <w:szCs w:val="28"/>
          <w:lang w:val="nl-NL" w:eastAsia="x-none"/>
        </w:rPr>
        <w:t xml:space="preserve"> được phân công.</w:t>
      </w:r>
    </w:p>
    <w:p w:rsidR="00275423" w:rsidRPr="00275423" w:rsidRDefault="00275423" w:rsidP="00CB61E1">
      <w:pPr>
        <w:widowControl w:val="0"/>
        <w:spacing w:before="20" w:after="20" w:line="240" w:lineRule="auto"/>
        <w:ind w:left="-284"/>
        <w:rPr>
          <w:rFonts w:ascii="Times New Roman" w:eastAsia="Times New Roman" w:hAnsi="Times New Roman" w:cs="Times New Roman"/>
          <w:sz w:val="28"/>
          <w:szCs w:val="28"/>
          <w:lang w:val="nl-NL" w:eastAsia="x-none"/>
        </w:rPr>
      </w:pPr>
      <w:r w:rsidRPr="00275423">
        <w:rPr>
          <w:rFonts w:ascii="Times New Roman" w:eastAsia="Times New Roman" w:hAnsi="Times New Roman" w:cs="Times New Roman"/>
          <w:b/>
          <w:sz w:val="28"/>
          <w:szCs w:val="28"/>
          <w:lang w:val="nl-NL" w:eastAsia="x-none"/>
        </w:rPr>
        <w:t>2- Các công việc và tiêu chí đánh giá</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4678"/>
        <w:gridCol w:w="2835"/>
      </w:tblGrid>
      <w:tr w:rsidR="00275423" w:rsidRPr="00275423" w:rsidTr="00D44F29">
        <w:tc>
          <w:tcPr>
            <w:tcW w:w="710" w:type="dxa"/>
            <w:vMerge w:val="restart"/>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TT</w:t>
            </w:r>
          </w:p>
        </w:tc>
        <w:tc>
          <w:tcPr>
            <w:tcW w:w="6237" w:type="dxa"/>
            <w:gridSpan w:val="2"/>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Các nhiệm vụ, công việc</w:t>
            </w:r>
          </w:p>
        </w:tc>
        <w:tc>
          <w:tcPr>
            <w:tcW w:w="2835" w:type="dxa"/>
            <w:vMerge w:val="restart"/>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Tiêu chí đánh giá hoàn thành công việc</w:t>
            </w:r>
          </w:p>
        </w:tc>
      </w:tr>
      <w:tr w:rsidR="00275423" w:rsidRPr="00275423" w:rsidTr="006C6D14">
        <w:tc>
          <w:tcPr>
            <w:tcW w:w="710" w:type="dxa"/>
            <w:vMerge/>
          </w:tcPr>
          <w:p w:rsidR="00275423" w:rsidRPr="00275423" w:rsidRDefault="00275423" w:rsidP="00275423">
            <w:pPr>
              <w:widowControl w:val="0"/>
              <w:spacing w:before="60" w:after="60" w:line="240" w:lineRule="auto"/>
              <w:jc w:val="center"/>
              <w:rPr>
                <w:rFonts w:ascii="Times New Roman" w:eastAsia="Times New Roman" w:hAnsi="Times New Roman" w:cs="Times New Roman"/>
                <w:b/>
                <w:sz w:val="28"/>
                <w:szCs w:val="28"/>
                <w:lang w:val="nl-NL"/>
              </w:rPr>
            </w:pPr>
          </w:p>
        </w:tc>
        <w:tc>
          <w:tcPr>
            <w:tcW w:w="1559" w:type="dxa"/>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Nhiệm vụ, mảng công việc</w:t>
            </w:r>
          </w:p>
        </w:tc>
        <w:tc>
          <w:tcPr>
            <w:tcW w:w="4678" w:type="dxa"/>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Công việc cụ thể</w:t>
            </w:r>
          </w:p>
        </w:tc>
        <w:tc>
          <w:tcPr>
            <w:tcW w:w="2835" w:type="dxa"/>
            <w:vMerge/>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b/>
                <w:sz w:val="28"/>
                <w:szCs w:val="28"/>
                <w:lang w:val="nl-NL"/>
              </w:rPr>
            </w:pPr>
          </w:p>
        </w:tc>
      </w:tr>
      <w:tr w:rsidR="00275423" w:rsidRPr="00275423" w:rsidTr="006C6D14">
        <w:tc>
          <w:tcPr>
            <w:tcW w:w="710" w:type="dxa"/>
            <w:vAlign w:val="center"/>
          </w:tcPr>
          <w:p w:rsidR="00275423" w:rsidRPr="00275423" w:rsidRDefault="00275423" w:rsidP="00EC2F47">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2.1</w:t>
            </w:r>
          </w:p>
        </w:tc>
        <w:tc>
          <w:tcPr>
            <w:tcW w:w="1559" w:type="dxa"/>
            <w:vAlign w:val="center"/>
          </w:tcPr>
          <w:p w:rsidR="00275423" w:rsidRPr="00275423" w:rsidRDefault="00275423" w:rsidP="00EC2F47">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 xml:space="preserve">Xây </w:t>
            </w:r>
            <w:r w:rsidR="00EC2F47">
              <w:rPr>
                <w:rFonts w:ascii="Times New Roman" w:eastAsia="Times New Roman" w:hAnsi="Times New Roman" w:cs="Times New Roman"/>
                <w:bCs/>
                <w:sz w:val="28"/>
                <w:szCs w:val="28"/>
                <w:lang w:val="nl-NL"/>
              </w:rPr>
              <w:t>dựng văn bản</w:t>
            </w:r>
          </w:p>
        </w:tc>
        <w:tc>
          <w:tcPr>
            <w:tcW w:w="4678" w:type="dxa"/>
          </w:tcPr>
          <w:p w:rsidR="00275423" w:rsidRDefault="0023178E" w:rsidP="00275423">
            <w:pPr>
              <w:widowControl w:val="0"/>
              <w:spacing w:before="60" w:after="60" w:line="240" w:lineRule="auto"/>
              <w:ind w:left="28"/>
              <w:jc w:val="both"/>
              <w:rPr>
                <w:rFonts w:ascii="Times New Roman" w:eastAsia="Times New Roman" w:hAnsi="Times New Roman" w:cs="Times New Roman"/>
                <w:bCs/>
                <w:sz w:val="28"/>
                <w:szCs w:val="28"/>
                <w:lang w:val="nl-NL"/>
              </w:rPr>
            </w:pPr>
            <w:r w:rsidRPr="0023178E">
              <w:rPr>
                <w:rFonts w:ascii="Times New Roman" w:hAnsi="Times New Roman" w:cs="Times New Roman"/>
                <w:sz w:val="28"/>
                <w:szCs w:val="28"/>
              </w:rPr>
              <w:t>Tham gia xây dựng dự án, dự thảo văn bản QPPL, đề án, chương trình</w:t>
            </w:r>
            <w:r w:rsidRPr="00275423">
              <w:rPr>
                <w:rFonts w:ascii="Times New Roman" w:eastAsia="Times New Roman" w:hAnsi="Times New Roman" w:cs="Times New Roman"/>
                <w:bCs/>
                <w:sz w:val="28"/>
                <w:szCs w:val="28"/>
                <w:lang w:val="nl-NL"/>
              </w:rPr>
              <w:t xml:space="preserve"> </w:t>
            </w:r>
            <w:r w:rsidR="00275423" w:rsidRPr="00275423">
              <w:rPr>
                <w:rFonts w:ascii="Times New Roman" w:eastAsia="Times New Roman" w:hAnsi="Times New Roman" w:cs="Times New Roman"/>
                <w:bCs/>
                <w:sz w:val="28"/>
                <w:szCs w:val="28"/>
                <w:lang w:val="nl-NL"/>
              </w:rPr>
              <w:t>về công tác phòng ngừa và giải quyết tranh chấp đầu tư quốc tế.</w:t>
            </w:r>
          </w:p>
          <w:p w:rsidR="0023178E" w:rsidRPr="0023178E" w:rsidRDefault="0023178E" w:rsidP="00275423">
            <w:pPr>
              <w:widowControl w:val="0"/>
              <w:spacing w:before="60" w:after="60" w:line="240" w:lineRule="auto"/>
              <w:ind w:left="28"/>
              <w:jc w:val="both"/>
              <w:rPr>
                <w:rFonts w:ascii="Times New Roman" w:eastAsia="Times New Roman" w:hAnsi="Times New Roman" w:cs="Times New Roman"/>
                <w:bCs/>
                <w:i/>
                <w:sz w:val="28"/>
                <w:szCs w:val="28"/>
                <w:lang w:val="nl-NL"/>
              </w:rPr>
            </w:pPr>
            <w:r w:rsidRPr="0023178E">
              <w:rPr>
                <w:rFonts w:ascii="Times New Roman" w:eastAsia="Times New Roman" w:hAnsi="Times New Roman" w:cs="Times New Roman"/>
                <w:bCs/>
                <w:i/>
                <w:sz w:val="28"/>
                <w:szCs w:val="28"/>
                <w:lang w:val="nl-NL"/>
              </w:rPr>
              <w:t>Hoặc đối với cấp tỉnh:</w:t>
            </w:r>
          </w:p>
          <w:p w:rsidR="00275423" w:rsidRPr="00275423" w:rsidRDefault="000B4134" w:rsidP="000B4134">
            <w:pPr>
              <w:widowControl w:val="0"/>
              <w:spacing w:before="60" w:after="60" w:line="240" w:lineRule="auto"/>
              <w:jc w:val="both"/>
              <w:rPr>
                <w:rFonts w:ascii="Times New Roman" w:eastAsia="Times New Roman" w:hAnsi="Times New Roman" w:cs="Times New Roman"/>
                <w:bCs/>
                <w:sz w:val="28"/>
                <w:szCs w:val="28"/>
                <w:lang w:val="nl-NL"/>
              </w:rPr>
            </w:pPr>
            <w:r w:rsidRPr="000B4134">
              <w:rPr>
                <w:rFonts w:ascii="Times New Roman" w:eastAsia="Times New Roman" w:hAnsi="Times New Roman" w:cs="Times New Roman"/>
                <w:bCs/>
                <w:sz w:val="28"/>
                <w:szCs w:val="28"/>
                <w:lang w:val="nl-NL"/>
              </w:rPr>
              <w:t xml:space="preserve">Chủ trì hoặc tham gia xây dựng dự thảo nghị quyết, quyết định, chỉ thị và các văn bản khác thuộc thẩm quyền ban hành của Hội đồng nhân dân, Ủy ban nhân dân, Chủ tịch Ủy ban nhân dân cấp tỉn </w:t>
            </w:r>
            <w:r w:rsidR="00275423" w:rsidRPr="00275423">
              <w:rPr>
                <w:rFonts w:ascii="Times New Roman" w:eastAsia="Times New Roman" w:hAnsi="Times New Roman" w:cs="Times New Roman"/>
                <w:bCs/>
                <w:sz w:val="28"/>
                <w:szCs w:val="28"/>
                <w:lang w:val="nl-NL"/>
              </w:rPr>
              <w:t xml:space="preserve">về công tác phòng ngừa và giải </w:t>
            </w:r>
            <w:r>
              <w:rPr>
                <w:rFonts w:ascii="Times New Roman" w:eastAsia="Times New Roman" w:hAnsi="Times New Roman" w:cs="Times New Roman"/>
                <w:bCs/>
                <w:sz w:val="28"/>
                <w:szCs w:val="28"/>
                <w:lang w:val="nl-NL"/>
              </w:rPr>
              <w:t>quyết tranh chấp đầu tư quốc tế.</w:t>
            </w:r>
          </w:p>
        </w:tc>
        <w:tc>
          <w:tcPr>
            <w:tcW w:w="2835" w:type="dxa"/>
          </w:tcPr>
          <w:p w:rsidR="0024442E" w:rsidRPr="0024442E" w:rsidRDefault="0024442E" w:rsidP="0024442E">
            <w:pPr>
              <w:widowControl w:val="0"/>
              <w:spacing w:before="60" w:after="60" w:line="240" w:lineRule="auto"/>
              <w:jc w:val="both"/>
              <w:rPr>
                <w:rFonts w:ascii="Times New Roman" w:eastAsia="Times New Roman" w:hAnsi="Times New Roman" w:cs="Times New Roman"/>
                <w:bCs/>
                <w:sz w:val="28"/>
                <w:szCs w:val="28"/>
                <w:lang w:val="nl-NL"/>
              </w:rPr>
            </w:pPr>
            <w:r w:rsidRPr="0024442E">
              <w:rPr>
                <w:rFonts w:ascii="Times New Roman" w:eastAsia="Times New Roman" w:hAnsi="Times New Roman" w:cs="Times New Roman"/>
                <w:bCs/>
                <w:sz w:val="28"/>
                <w:szCs w:val="28"/>
                <w:lang w:val="nl-NL"/>
              </w:rPr>
              <w:t>1. Nội dung tham gia đúng tiến độ, chất lượng, kế hoạch.</w:t>
            </w:r>
          </w:p>
          <w:p w:rsidR="00275423" w:rsidRPr="00275423" w:rsidRDefault="0024442E" w:rsidP="0024442E">
            <w:pPr>
              <w:widowControl w:val="0"/>
              <w:spacing w:before="60" w:after="60" w:line="240" w:lineRule="auto"/>
              <w:jc w:val="both"/>
              <w:rPr>
                <w:rFonts w:ascii="Times New Roman" w:eastAsia="Times New Roman" w:hAnsi="Times New Roman" w:cs="Times New Roman"/>
                <w:bCs/>
                <w:sz w:val="28"/>
                <w:szCs w:val="28"/>
                <w:lang w:val="nl-NL"/>
              </w:rPr>
            </w:pPr>
            <w:r w:rsidRPr="0024442E">
              <w:rPr>
                <w:rFonts w:ascii="Times New Roman" w:eastAsia="Times New Roman" w:hAnsi="Times New Roman" w:cs="Times New Roman"/>
                <w:bCs/>
                <w:sz w:val="28"/>
                <w:szCs w:val="28"/>
                <w:lang w:val="nl-NL"/>
              </w:rPr>
              <w:t>2. Các dự thảo văn bản được cấp có thẩm quyền phê duyệt, ban hành đúng tiến độ, chất lượng.</w:t>
            </w:r>
          </w:p>
        </w:tc>
      </w:tr>
      <w:tr w:rsidR="00275423" w:rsidRPr="00275423" w:rsidTr="006C6D14">
        <w:tc>
          <w:tcPr>
            <w:tcW w:w="710" w:type="dxa"/>
            <w:vAlign w:val="center"/>
          </w:tcPr>
          <w:p w:rsidR="00275423" w:rsidRPr="00275423" w:rsidRDefault="00275423" w:rsidP="0024442E">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2.2</w:t>
            </w:r>
          </w:p>
        </w:tc>
        <w:tc>
          <w:tcPr>
            <w:tcW w:w="1559" w:type="dxa"/>
            <w:vAlign w:val="center"/>
          </w:tcPr>
          <w:p w:rsidR="00275423" w:rsidRPr="00275423" w:rsidRDefault="00275423" w:rsidP="0024442E">
            <w:pPr>
              <w:widowControl w:val="0"/>
              <w:spacing w:before="60" w:after="60" w:line="240" w:lineRule="auto"/>
              <w:ind w:left="-57"/>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Hướng dẫn</w:t>
            </w:r>
          </w:p>
        </w:tc>
        <w:tc>
          <w:tcPr>
            <w:tcW w:w="4678" w:type="dxa"/>
          </w:tcPr>
          <w:p w:rsidR="00275423" w:rsidRPr="00275423" w:rsidRDefault="00275423" w:rsidP="00F60646">
            <w:pPr>
              <w:widowControl w:val="0"/>
              <w:spacing w:after="0" w:line="240" w:lineRule="auto"/>
              <w:ind w:left="28"/>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bCs/>
                <w:sz w:val="28"/>
                <w:szCs w:val="28"/>
                <w:lang w:val="nl-NL"/>
              </w:rPr>
              <w:t xml:space="preserve">1. Chủ trì hoặc tham gia hướng dẫn triển khai thực hiện các quy định Bộ Chính trị, Ban Bí thư; văn bản </w:t>
            </w:r>
            <w:r w:rsidR="0070164C">
              <w:rPr>
                <w:rFonts w:ascii="Times New Roman" w:eastAsia="Times New Roman" w:hAnsi="Times New Roman" w:cs="Times New Roman"/>
                <w:bCs/>
                <w:sz w:val="28"/>
                <w:szCs w:val="28"/>
                <w:lang w:val="nl-NL"/>
              </w:rPr>
              <w:t>quy phạm pháp luật</w:t>
            </w:r>
            <w:r w:rsidRPr="00275423">
              <w:rPr>
                <w:rFonts w:ascii="Times New Roman" w:eastAsia="Times New Roman" w:hAnsi="Times New Roman" w:cs="Times New Roman"/>
                <w:bCs/>
                <w:sz w:val="28"/>
                <w:szCs w:val="28"/>
                <w:lang w:val="nl-NL"/>
              </w:rPr>
              <w:t>; chiến lược, quy hoạch, kế hoạch, chính sách, chương trình, dự án, đề án của ngành, lĩnh vực hoặc của địa phương</w:t>
            </w:r>
            <w:r w:rsidR="0070164C">
              <w:rPr>
                <w:rFonts w:ascii="Times New Roman" w:eastAsia="Times New Roman" w:hAnsi="Times New Roman" w:cs="Times New Roman"/>
                <w:bCs/>
                <w:sz w:val="28"/>
                <w:szCs w:val="28"/>
                <w:lang w:val="nl-NL"/>
              </w:rPr>
              <w:t xml:space="preserve"> về công tác phòng ngừa và </w:t>
            </w:r>
            <w:r w:rsidR="0070164C">
              <w:rPr>
                <w:rFonts w:ascii="Times New Roman" w:eastAsia="Times New Roman" w:hAnsi="Times New Roman" w:cs="Times New Roman"/>
                <w:bCs/>
                <w:sz w:val="28"/>
                <w:szCs w:val="28"/>
                <w:lang w:val="nl-NL"/>
              </w:rPr>
              <w:lastRenderedPageBreak/>
              <w:t>giải quyết tranh chấp đầu tư quốc tế</w:t>
            </w:r>
            <w:r w:rsidRPr="00275423">
              <w:rPr>
                <w:rFonts w:ascii="Times New Roman" w:eastAsia="Times New Roman" w:hAnsi="Times New Roman" w:cs="Times New Roman"/>
                <w:bCs/>
                <w:sz w:val="28"/>
                <w:szCs w:val="28"/>
                <w:lang w:val="nl-NL"/>
              </w:rPr>
              <w:t>.</w:t>
            </w:r>
          </w:p>
          <w:p w:rsidR="00275423" w:rsidRPr="00275423" w:rsidRDefault="00275423" w:rsidP="00F60646">
            <w:pPr>
              <w:widowControl w:val="0"/>
              <w:spacing w:after="0" w:line="240" w:lineRule="auto"/>
              <w:ind w:left="28"/>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bCs/>
                <w:sz w:val="28"/>
                <w:szCs w:val="28"/>
                <w:lang w:val="nl-NL"/>
              </w:rPr>
              <w:t xml:space="preserve">2. Tổ chức, hướng dẫn, theo dõi việc thực hiện chế độ, chính sách chuyên môn, nghiệp vụ; đề xuất các biện pháp để nâng cao hiệu lực, hiệu quả quản lý </w:t>
            </w:r>
            <w:r w:rsidR="0065044E">
              <w:rPr>
                <w:rFonts w:ascii="Times New Roman" w:eastAsia="Times New Roman" w:hAnsi="Times New Roman" w:cs="Times New Roman"/>
                <w:bCs/>
                <w:sz w:val="28"/>
                <w:szCs w:val="28"/>
                <w:lang w:val="nl-NL"/>
              </w:rPr>
              <w:t xml:space="preserve">của ngành, lĩnh vực hoặc của địa phương </w:t>
            </w:r>
            <w:r w:rsidRPr="00275423">
              <w:rPr>
                <w:rFonts w:ascii="Times New Roman" w:eastAsia="Times New Roman" w:hAnsi="Times New Roman" w:cs="Times New Roman"/>
                <w:bCs/>
                <w:sz w:val="28"/>
                <w:szCs w:val="28"/>
                <w:lang w:val="nl-NL"/>
              </w:rPr>
              <w:t>về công tác phòng ngừa và giải quyết tranh chấp đầu tư quốc tế.</w:t>
            </w:r>
          </w:p>
          <w:p w:rsidR="00275423" w:rsidRPr="00275423" w:rsidRDefault="00275423" w:rsidP="00F60646">
            <w:pPr>
              <w:widowControl w:val="0"/>
              <w:spacing w:after="0" w:line="240" w:lineRule="auto"/>
              <w:ind w:left="28"/>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3. Chủ trì hoặc tham gia tổ chức các chuyên đề </w:t>
            </w:r>
            <w:r w:rsidR="0065044E">
              <w:rPr>
                <w:rFonts w:ascii="Times New Roman" w:eastAsia="Times New Roman" w:hAnsi="Times New Roman" w:cs="Times New Roman"/>
                <w:sz w:val="28"/>
                <w:szCs w:val="28"/>
                <w:lang w:val="nl-NL"/>
              </w:rPr>
              <w:t xml:space="preserve">tập huấn, </w:t>
            </w:r>
            <w:r w:rsidRPr="00275423">
              <w:rPr>
                <w:rFonts w:ascii="Times New Roman" w:eastAsia="Times New Roman" w:hAnsi="Times New Roman" w:cs="Times New Roman"/>
                <w:sz w:val="28"/>
                <w:szCs w:val="28"/>
                <w:lang w:val="nl-NL"/>
              </w:rPr>
              <w:t xml:space="preserve">bồi dưỡng nghiệp vụ, phổ biến kinh nghiệm về công tác </w:t>
            </w:r>
            <w:r w:rsidRPr="00275423">
              <w:rPr>
                <w:rFonts w:ascii="Times New Roman" w:eastAsia="Times New Roman" w:hAnsi="Times New Roman" w:cs="Times New Roman"/>
                <w:bCs/>
                <w:sz w:val="28"/>
                <w:szCs w:val="28"/>
                <w:lang w:val="nl-NL"/>
              </w:rPr>
              <w:t xml:space="preserve">phòng ngừa và giải </w:t>
            </w:r>
            <w:r w:rsidR="00284D57">
              <w:rPr>
                <w:rFonts w:ascii="Times New Roman" w:eastAsia="Times New Roman" w:hAnsi="Times New Roman" w:cs="Times New Roman"/>
                <w:bCs/>
                <w:sz w:val="28"/>
                <w:szCs w:val="28"/>
                <w:lang w:val="nl-NL"/>
              </w:rPr>
              <w:t>quyết tranh chấp đầu tư quốc tế.</w:t>
            </w:r>
          </w:p>
        </w:tc>
        <w:tc>
          <w:tcPr>
            <w:tcW w:w="2835" w:type="dxa"/>
          </w:tcPr>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lastRenderedPageBreak/>
              <w:t>1. Văn bản, tài liệu được ban hành đúng tiến độ, kế hoạch, thời gian và bảo đảm chất lượng theo yêu cầu của cấp trên.</w:t>
            </w:r>
          </w:p>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 xml:space="preserve">2. Truyền đạt được các </w:t>
            </w:r>
            <w:r w:rsidRPr="00275423">
              <w:rPr>
                <w:rFonts w:ascii="Times New Roman" w:eastAsia="Times New Roman" w:hAnsi="Times New Roman" w:cs="Times New Roman"/>
                <w:bCs/>
                <w:sz w:val="28"/>
                <w:szCs w:val="28"/>
                <w:lang w:val="nl-NL"/>
              </w:rPr>
              <w:lastRenderedPageBreak/>
              <w:t>nội dung về nghiệp vụ theo phân công để các tổ chức, cá nhân khác hiểu, triển khai được và đạt kết quả.</w:t>
            </w:r>
          </w:p>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3. Được cơ quan, tổ chức lớp đào tạo, bồi dưỡng đánh giá hoàn thành công việc giảng dạy.</w:t>
            </w:r>
          </w:p>
        </w:tc>
      </w:tr>
      <w:tr w:rsidR="00275423" w:rsidRPr="00275423" w:rsidTr="006C6D14">
        <w:trPr>
          <w:trHeight w:val="2702"/>
        </w:trPr>
        <w:tc>
          <w:tcPr>
            <w:tcW w:w="710" w:type="dxa"/>
            <w:vAlign w:val="center"/>
          </w:tcPr>
          <w:p w:rsidR="00275423" w:rsidRPr="00275423" w:rsidRDefault="00275423" w:rsidP="00284D57">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lastRenderedPageBreak/>
              <w:t>2.3</w:t>
            </w:r>
          </w:p>
        </w:tc>
        <w:tc>
          <w:tcPr>
            <w:tcW w:w="1559" w:type="dxa"/>
            <w:vAlign w:val="center"/>
          </w:tcPr>
          <w:p w:rsidR="00275423" w:rsidRPr="00275423" w:rsidRDefault="00275423" w:rsidP="00284D57">
            <w:pPr>
              <w:widowControl w:val="0"/>
              <w:spacing w:before="60" w:after="60" w:line="240" w:lineRule="auto"/>
              <w:ind w:left="-57"/>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Kiểm tra, sơ kết, tổng kết</w:t>
            </w:r>
          </w:p>
        </w:tc>
        <w:tc>
          <w:tcPr>
            <w:tcW w:w="4678" w:type="dxa"/>
          </w:tcPr>
          <w:p w:rsidR="00275423" w:rsidRPr="00275423" w:rsidRDefault="00275423" w:rsidP="00F60646">
            <w:pPr>
              <w:widowControl w:val="0"/>
              <w:spacing w:after="0" w:line="240" w:lineRule="auto"/>
              <w:ind w:left="36" w:hanging="2"/>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 xml:space="preserve">Chủ trì hoặc tham gia tổ chức sơ kết, tổng kết, kiểm tra, phân tích, đánh giá và báo cáoviệc thực hiện các quy định Bộ Chính trị, Ban Bí thư; văn bản </w:t>
            </w:r>
            <w:r w:rsidR="00284D57">
              <w:rPr>
                <w:rFonts w:ascii="Times New Roman" w:eastAsia="Times New Roman" w:hAnsi="Times New Roman" w:cs="Times New Roman"/>
                <w:bCs/>
                <w:sz w:val="28"/>
                <w:szCs w:val="28"/>
                <w:lang w:val="nl-NL"/>
              </w:rPr>
              <w:t>quy phạm pháp luật</w:t>
            </w:r>
            <w:r w:rsidRPr="00275423">
              <w:rPr>
                <w:rFonts w:ascii="Times New Roman" w:eastAsia="Times New Roman" w:hAnsi="Times New Roman" w:cs="Times New Roman"/>
                <w:bCs/>
                <w:sz w:val="28"/>
                <w:szCs w:val="28"/>
                <w:lang w:val="nl-NL"/>
              </w:rPr>
              <w:t xml:space="preserve">; chiến lược, quy hoạch, kế hoạch, chính sách, chương trình, dự án, đề án </w:t>
            </w:r>
            <w:r w:rsidR="007F41E7">
              <w:rPr>
                <w:rFonts w:ascii="Times New Roman" w:eastAsia="Times New Roman" w:hAnsi="Times New Roman" w:cs="Times New Roman"/>
                <w:bCs/>
                <w:sz w:val="28"/>
                <w:szCs w:val="28"/>
                <w:lang w:val="nl-NL"/>
              </w:rPr>
              <w:t xml:space="preserve">của ngành, lĩnh vực </w:t>
            </w:r>
            <w:r w:rsidRPr="00275423">
              <w:rPr>
                <w:rFonts w:ascii="Times New Roman" w:eastAsia="Times New Roman" w:hAnsi="Times New Roman" w:cs="Times New Roman"/>
                <w:bCs/>
                <w:sz w:val="28"/>
                <w:szCs w:val="28"/>
                <w:lang w:val="nl-NL"/>
              </w:rPr>
              <w:t xml:space="preserve">về công tác phòng ngừa và giải </w:t>
            </w:r>
            <w:r w:rsidR="007F41E7">
              <w:rPr>
                <w:rFonts w:ascii="Times New Roman" w:eastAsia="Times New Roman" w:hAnsi="Times New Roman" w:cs="Times New Roman"/>
                <w:bCs/>
                <w:sz w:val="28"/>
                <w:szCs w:val="28"/>
                <w:lang w:val="nl-NL"/>
              </w:rPr>
              <w:t xml:space="preserve">quyết tranh chấp đầu tư quốc tế; </w:t>
            </w:r>
            <w:r w:rsidR="007F41E7" w:rsidRPr="007F41E7">
              <w:rPr>
                <w:rFonts w:ascii="Times New Roman" w:eastAsia="Times New Roman" w:hAnsi="Times New Roman" w:cs="Times New Roman"/>
                <w:bCs/>
                <w:sz w:val="28"/>
                <w:szCs w:val="28"/>
                <w:lang w:val="nl-NL"/>
              </w:rPr>
              <w:t>đề xuất chủ trương, biện pháp, giải pháp khắc phục,  xử lý</w:t>
            </w:r>
            <w:r w:rsidR="007F41E7">
              <w:rPr>
                <w:rFonts w:ascii="Times New Roman" w:eastAsia="Times New Roman" w:hAnsi="Times New Roman" w:cs="Times New Roman"/>
                <w:bCs/>
                <w:sz w:val="28"/>
                <w:szCs w:val="28"/>
                <w:lang w:val="nl-NL"/>
              </w:rPr>
              <w:t>.</w:t>
            </w:r>
          </w:p>
        </w:tc>
        <w:tc>
          <w:tcPr>
            <w:tcW w:w="2835" w:type="dxa"/>
          </w:tcPr>
          <w:p w:rsidR="007F41E7" w:rsidRPr="007F41E7" w:rsidRDefault="007F41E7" w:rsidP="00F60646">
            <w:pPr>
              <w:widowControl w:val="0"/>
              <w:spacing w:after="0" w:line="240" w:lineRule="auto"/>
              <w:ind w:left="34"/>
              <w:jc w:val="both"/>
              <w:rPr>
                <w:rFonts w:ascii="Times New Roman" w:eastAsia="Times New Roman" w:hAnsi="Times New Roman" w:cs="Times New Roman"/>
                <w:sz w:val="28"/>
                <w:szCs w:val="28"/>
                <w:lang w:val="nl-NL"/>
              </w:rPr>
            </w:pPr>
            <w:r w:rsidRPr="007F41E7">
              <w:rPr>
                <w:rFonts w:ascii="Times New Roman" w:eastAsia="Times New Roman" w:hAnsi="Times New Roman" w:cs="Times New Roman"/>
                <w:sz w:val="28"/>
                <w:szCs w:val="28"/>
                <w:lang w:val="nl-NL"/>
              </w:rPr>
              <w:t>1. Nội dung tham gia đúng tiến độ, chất lượng, kế hoạch theo yêu cầu của ng</w:t>
            </w:r>
            <w:r>
              <w:rPr>
                <w:rFonts w:ascii="Times New Roman" w:eastAsia="Times New Roman" w:hAnsi="Times New Roman" w:cs="Times New Roman"/>
                <w:sz w:val="28"/>
                <w:szCs w:val="28"/>
                <w:lang w:val="nl-NL"/>
              </w:rPr>
              <w:t>ười chủ trì.</w:t>
            </w:r>
          </w:p>
          <w:p w:rsidR="00275423" w:rsidRPr="00275423" w:rsidRDefault="007F41E7" w:rsidP="00F60646">
            <w:pPr>
              <w:widowControl w:val="0"/>
              <w:spacing w:after="0" w:line="240" w:lineRule="auto"/>
              <w:ind w:left="34"/>
              <w:jc w:val="both"/>
              <w:rPr>
                <w:rFonts w:ascii="Times New Roman" w:eastAsia="Times New Roman" w:hAnsi="Times New Roman" w:cs="Times New Roman"/>
                <w:sz w:val="28"/>
                <w:szCs w:val="28"/>
                <w:lang w:val="nl-NL"/>
              </w:rPr>
            </w:pPr>
            <w:r w:rsidRPr="007F41E7">
              <w:rPr>
                <w:rFonts w:ascii="Times New Roman" w:eastAsia="Times New Roman" w:hAnsi="Times New Roman" w:cs="Times New Roman"/>
                <w:sz w:val="28"/>
                <w:szCs w:val="28"/>
                <w:lang w:val="nl-NL"/>
              </w:rPr>
              <w:t>2. Có văn bản, báo cáo kịp thời, đúng quy định được phê duyệt.</w:t>
            </w:r>
          </w:p>
        </w:tc>
      </w:tr>
      <w:tr w:rsidR="00275423" w:rsidRPr="00275423" w:rsidTr="00FF44E2">
        <w:trPr>
          <w:trHeight w:val="1464"/>
        </w:trPr>
        <w:tc>
          <w:tcPr>
            <w:tcW w:w="710" w:type="dxa"/>
            <w:vAlign w:val="center"/>
          </w:tcPr>
          <w:p w:rsidR="00275423" w:rsidRPr="00275423" w:rsidRDefault="00275423" w:rsidP="00F60646">
            <w:pPr>
              <w:widowControl w:val="0"/>
              <w:spacing w:after="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2.4</w:t>
            </w:r>
          </w:p>
        </w:tc>
        <w:tc>
          <w:tcPr>
            <w:tcW w:w="1559" w:type="dxa"/>
            <w:vAlign w:val="center"/>
          </w:tcPr>
          <w:p w:rsidR="00275423" w:rsidRPr="00275423" w:rsidRDefault="00275423" w:rsidP="00F60646">
            <w:pPr>
              <w:widowControl w:val="0"/>
              <w:spacing w:after="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Tham gia thẩm định </w:t>
            </w:r>
            <w:r w:rsidR="00BB515D">
              <w:rPr>
                <w:rFonts w:ascii="Times New Roman" w:eastAsia="Times New Roman" w:hAnsi="Times New Roman" w:cs="Times New Roman"/>
                <w:sz w:val="28"/>
                <w:szCs w:val="28"/>
                <w:lang w:val="nl-NL"/>
              </w:rPr>
              <w:t>văn bản</w:t>
            </w:r>
          </w:p>
        </w:tc>
        <w:tc>
          <w:tcPr>
            <w:tcW w:w="4678" w:type="dxa"/>
            <w:vAlign w:val="center"/>
          </w:tcPr>
          <w:p w:rsidR="00275423" w:rsidRPr="00275423" w:rsidRDefault="00275423" w:rsidP="00F60646">
            <w:pPr>
              <w:widowControl w:val="0"/>
              <w:spacing w:after="0" w:line="240" w:lineRule="auto"/>
              <w:ind w:left="28"/>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Tham gia thẩm định, góp ý </w:t>
            </w:r>
            <w:r w:rsidR="00BB515D">
              <w:rPr>
                <w:rFonts w:ascii="Times New Roman" w:eastAsia="Times New Roman" w:hAnsi="Times New Roman" w:cs="Times New Roman"/>
                <w:sz w:val="28"/>
                <w:szCs w:val="28"/>
                <w:lang w:val="nl-NL"/>
              </w:rPr>
              <w:t>về</w:t>
            </w:r>
            <w:r w:rsidRPr="00275423">
              <w:rPr>
                <w:rFonts w:ascii="Times New Roman" w:eastAsia="Times New Roman" w:hAnsi="Times New Roman" w:cs="Times New Roman"/>
                <w:bCs/>
                <w:sz w:val="28"/>
                <w:szCs w:val="28"/>
                <w:lang w:val="nl-NL"/>
              </w:rPr>
              <w:t xml:space="preserve"> công tác phòng ngừa và giải quyết tranh chấp đầu tư quốc tế</w:t>
            </w:r>
            <w:r w:rsidRPr="00275423">
              <w:rPr>
                <w:rFonts w:ascii="Times New Roman" w:eastAsia="Times New Roman" w:hAnsi="Times New Roman" w:cs="Times New Roman"/>
                <w:sz w:val="28"/>
                <w:szCs w:val="28"/>
                <w:lang w:val="nl-NL"/>
              </w:rPr>
              <w:t>.</w:t>
            </w:r>
          </w:p>
        </w:tc>
        <w:tc>
          <w:tcPr>
            <w:tcW w:w="2835" w:type="dxa"/>
          </w:tcPr>
          <w:p w:rsidR="00275423" w:rsidRPr="00275423" w:rsidRDefault="00275423" w:rsidP="00F60646">
            <w:pPr>
              <w:widowControl w:val="0"/>
              <w:spacing w:after="0" w:line="240" w:lineRule="auto"/>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Nội dung tham gia thẩm định, góp ý được hoàn thành theo đúng kế hoạch, chất lượng do người chủ trì giao.</w:t>
            </w:r>
          </w:p>
        </w:tc>
      </w:tr>
      <w:tr w:rsidR="00275423" w:rsidRPr="00275423" w:rsidTr="00FF44E2">
        <w:tc>
          <w:tcPr>
            <w:tcW w:w="710" w:type="dxa"/>
            <w:vAlign w:val="center"/>
          </w:tcPr>
          <w:p w:rsidR="00275423" w:rsidRPr="00275423" w:rsidRDefault="00275423" w:rsidP="00FF44E2">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2.5</w:t>
            </w:r>
          </w:p>
        </w:tc>
        <w:tc>
          <w:tcPr>
            <w:tcW w:w="1559" w:type="dxa"/>
            <w:vAlign w:val="center"/>
          </w:tcPr>
          <w:p w:rsidR="00275423" w:rsidRPr="00275423" w:rsidRDefault="00275423" w:rsidP="00FF44E2">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Thực hiện các </w:t>
            </w:r>
            <w:r w:rsidR="00DC14DD">
              <w:rPr>
                <w:rFonts w:ascii="Times New Roman" w:eastAsia="Times New Roman" w:hAnsi="Times New Roman" w:cs="Times New Roman"/>
                <w:sz w:val="28"/>
                <w:szCs w:val="28"/>
                <w:lang w:val="nl-NL"/>
              </w:rPr>
              <w:t>hoạt động chuyên môn, nghiệp vụ</w:t>
            </w:r>
          </w:p>
        </w:tc>
        <w:tc>
          <w:tcPr>
            <w:tcW w:w="4678" w:type="dxa"/>
          </w:tcPr>
          <w:p w:rsidR="00275423" w:rsidRDefault="00535875"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092F99">
              <w:rPr>
                <w:rFonts w:ascii="Times New Roman" w:eastAsia="Times New Roman" w:hAnsi="Times New Roman" w:cs="Times New Roman"/>
                <w:sz w:val="28"/>
                <w:szCs w:val="28"/>
                <w:lang w:val="nl-NL"/>
              </w:rPr>
              <w:t>Phòng ngừa tranh chấp đầu tư quốc tế</w:t>
            </w:r>
          </w:p>
          <w:p w:rsidR="00535875" w:rsidRDefault="00535875"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535875">
              <w:rPr>
                <w:rFonts w:ascii="Times New Roman" w:eastAsia="Times New Roman" w:hAnsi="Times New Roman" w:cs="Times New Roman"/>
                <w:sz w:val="28"/>
                <w:szCs w:val="28"/>
                <w:lang w:val="nl-NL"/>
              </w:rPr>
              <w:t xml:space="preserve"> Tham gia nghiên cứu, đề xuất, xây dựng chiến lược, đề án</w:t>
            </w:r>
            <w:r w:rsidR="00D9140A">
              <w:rPr>
                <w:rFonts w:ascii="Times New Roman" w:eastAsia="Times New Roman" w:hAnsi="Times New Roman" w:cs="Times New Roman"/>
                <w:sz w:val="28"/>
                <w:szCs w:val="28"/>
                <w:lang w:val="nl-NL"/>
              </w:rPr>
              <w:t>, phương án</w:t>
            </w:r>
            <w:r w:rsidRPr="00535875">
              <w:rPr>
                <w:rFonts w:ascii="Times New Roman" w:eastAsia="Times New Roman" w:hAnsi="Times New Roman" w:cs="Times New Roman"/>
                <w:sz w:val="28"/>
                <w:szCs w:val="28"/>
                <w:lang w:val="nl-NL"/>
              </w:rPr>
              <w:t xml:space="preserve"> phòng tránh và giảm thiểu tranh chấp quốc tế;</w:t>
            </w:r>
          </w:p>
          <w:p w:rsidR="00D9140A" w:rsidRPr="00535875" w:rsidRDefault="00D9140A"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b) </w:t>
            </w:r>
            <w:r w:rsidRPr="00D9140A">
              <w:rPr>
                <w:rFonts w:ascii="Times New Roman" w:eastAsia="Times New Roman" w:hAnsi="Times New Roman" w:cs="Times New Roman"/>
                <w:sz w:val="28"/>
                <w:szCs w:val="28"/>
                <w:lang w:val="nl-NL"/>
              </w:rPr>
              <w:t xml:space="preserve">Chủ trì, tham gia trực tiếp vào việc giải quyết vướng mắc, khiếu nại của nhà đầu tư thei quy định của pháp luật.  </w:t>
            </w:r>
          </w:p>
          <w:p w:rsidR="00535875" w:rsidRPr="00535875" w:rsidRDefault="00D9140A"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w:t>
            </w:r>
            <w:r w:rsidR="00535875">
              <w:rPr>
                <w:rFonts w:ascii="Times New Roman" w:eastAsia="Times New Roman" w:hAnsi="Times New Roman" w:cs="Times New Roman"/>
                <w:sz w:val="28"/>
                <w:szCs w:val="28"/>
                <w:lang w:val="nl-NL"/>
              </w:rPr>
              <w:t>)</w:t>
            </w:r>
            <w:r w:rsidR="00535875" w:rsidRPr="00535875">
              <w:rPr>
                <w:rFonts w:ascii="Times New Roman" w:eastAsia="Times New Roman" w:hAnsi="Times New Roman" w:cs="Times New Roman"/>
                <w:sz w:val="28"/>
                <w:szCs w:val="28"/>
                <w:lang w:val="nl-NL"/>
              </w:rPr>
              <w:t xml:space="preserve"> Tham gia tổ chức</w:t>
            </w:r>
            <w:r w:rsidR="00352766">
              <w:rPr>
                <w:rFonts w:ascii="Times New Roman" w:eastAsia="Times New Roman" w:hAnsi="Times New Roman" w:cs="Times New Roman"/>
                <w:sz w:val="28"/>
                <w:szCs w:val="28"/>
                <w:lang w:val="nl-NL"/>
              </w:rPr>
              <w:t>, xây dựng tài liệu, làm giảng viên/báo cáo viên tại</w:t>
            </w:r>
            <w:r w:rsidR="00535875" w:rsidRPr="00535875">
              <w:rPr>
                <w:rFonts w:ascii="Times New Roman" w:eastAsia="Times New Roman" w:hAnsi="Times New Roman" w:cs="Times New Roman"/>
                <w:sz w:val="28"/>
                <w:szCs w:val="28"/>
                <w:lang w:val="nl-NL"/>
              </w:rPr>
              <w:t xml:space="preserve"> các hội thảo, tập huấn, phổ biến thông tin về phòng ngừa tranh chấp quốc tế;</w:t>
            </w:r>
          </w:p>
          <w:p w:rsidR="00535875" w:rsidRPr="00535875" w:rsidRDefault="00352766"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w:t>
            </w:r>
            <w:r w:rsidR="00535875">
              <w:rPr>
                <w:rFonts w:ascii="Times New Roman" w:eastAsia="Times New Roman" w:hAnsi="Times New Roman" w:cs="Times New Roman"/>
                <w:sz w:val="28"/>
                <w:szCs w:val="28"/>
                <w:lang w:val="nl-NL"/>
              </w:rPr>
              <w:t>)</w:t>
            </w:r>
            <w:r w:rsidR="00535875" w:rsidRPr="00535875">
              <w:rPr>
                <w:rFonts w:ascii="Times New Roman" w:eastAsia="Times New Roman" w:hAnsi="Times New Roman" w:cs="Times New Roman"/>
                <w:sz w:val="28"/>
                <w:szCs w:val="28"/>
                <w:lang w:val="nl-NL"/>
              </w:rPr>
              <w:t xml:space="preserve"> Tham gia tiến hành các hoạt động hợp tác, học tập kinh nghiệm của nước </w:t>
            </w:r>
            <w:r w:rsidR="00535875" w:rsidRPr="00535875">
              <w:rPr>
                <w:rFonts w:ascii="Times New Roman" w:eastAsia="Times New Roman" w:hAnsi="Times New Roman" w:cs="Times New Roman"/>
                <w:sz w:val="28"/>
                <w:szCs w:val="28"/>
                <w:lang w:val="nl-NL"/>
              </w:rPr>
              <w:lastRenderedPageBreak/>
              <w:t>ngoài về phòng tránh, giảm thiểu tranh chấp.</w:t>
            </w:r>
          </w:p>
          <w:p w:rsidR="00535875" w:rsidRDefault="00535875"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w:t>
            </w:r>
            <w:r w:rsidRPr="00535875">
              <w:rPr>
                <w:rFonts w:ascii="Times New Roman" w:eastAsia="Times New Roman" w:hAnsi="Times New Roman" w:cs="Times New Roman"/>
                <w:sz w:val="28"/>
                <w:szCs w:val="28"/>
                <w:lang w:val="nl-NL"/>
              </w:rPr>
              <w:t xml:space="preserve"> Tham gia nghiên cứu khoa học về các vấn đề liên quan tới giải quyết tranh chấp quốc tế.</w:t>
            </w:r>
          </w:p>
          <w:p w:rsidR="00A149A1" w:rsidRDefault="00A149A1"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 Giải quyết tranh chấp</w:t>
            </w:r>
          </w:p>
          <w:p w:rsidR="00A149A1" w:rsidRPr="00A149A1" w:rsidRDefault="00A149A1"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a)</w:t>
            </w:r>
            <w:r w:rsidRPr="00A149A1">
              <w:rPr>
                <w:rFonts w:ascii="Times New Roman" w:eastAsia="Times New Roman" w:hAnsi="Times New Roman" w:cs="Times New Roman"/>
                <w:sz w:val="28"/>
                <w:szCs w:val="28"/>
                <w:lang w:val="nl-NL"/>
              </w:rPr>
              <w:t xml:space="preserve"> </w:t>
            </w:r>
            <w:r w:rsidR="00085C16" w:rsidRPr="00085C16">
              <w:rPr>
                <w:rFonts w:ascii="Times New Roman" w:eastAsia="Times New Roman" w:hAnsi="Times New Roman" w:cs="Times New Roman"/>
                <w:sz w:val="28"/>
                <w:szCs w:val="28"/>
                <w:lang w:val="nl-NL"/>
              </w:rPr>
              <w:t>Trực tiếp thực hiện giải quyết tranh chấp đầu tư quốc tế mà Bộ, ngành, địa phương được phân công chủ trì</w:t>
            </w:r>
            <w:r w:rsidRPr="00A149A1">
              <w:rPr>
                <w:rFonts w:ascii="Times New Roman" w:eastAsia="Times New Roman" w:hAnsi="Times New Roman" w:cs="Times New Roman"/>
                <w:sz w:val="28"/>
                <w:szCs w:val="28"/>
                <w:lang w:val="nl-NL"/>
              </w:rPr>
              <w:t xml:space="preserve">: </w:t>
            </w:r>
            <w:r w:rsidR="00085C16">
              <w:rPr>
                <w:rFonts w:ascii="Times New Roman" w:eastAsia="Times New Roman" w:hAnsi="Times New Roman" w:cs="Times New Roman"/>
                <w:sz w:val="28"/>
                <w:szCs w:val="28"/>
                <w:lang w:val="nl-NL"/>
              </w:rPr>
              <w:t xml:space="preserve">tham gia </w:t>
            </w:r>
            <w:r w:rsidRPr="00A149A1">
              <w:rPr>
                <w:rFonts w:ascii="Times New Roman" w:eastAsia="Times New Roman" w:hAnsi="Times New Roman" w:cs="Times New Roman"/>
                <w:sz w:val="28"/>
                <w:szCs w:val="28"/>
                <w:lang w:val="nl-NL"/>
              </w:rPr>
              <w:t>thương lượng, dàn xếp hoà giải, thoả thuận các vấn đề thủ tục pháp lý quốc tế, thu thập hồ sơ chứng cứ, hỗ trợ luật sư bên Việt Nam xử lý vấn đề, đề x</w:t>
            </w:r>
            <w:r w:rsidR="00D44F29">
              <w:rPr>
                <w:rFonts w:ascii="Times New Roman" w:eastAsia="Times New Roman" w:hAnsi="Times New Roman" w:cs="Times New Roman"/>
                <w:sz w:val="28"/>
                <w:szCs w:val="28"/>
                <w:lang w:val="nl-NL"/>
              </w:rPr>
              <w:t>uất</w:t>
            </w:r>
            <w:r w:rsidRPr="00A149A1">
              <w:rPr>
                <w:rFonts w:ascii="Times New Roman" w:eastAsia="Times New Roman" w:hAnsi="Times New Roman" w:cs="Times New Roman"/>
                <w:sz w:val="28"/>
                <w:szCs w:val="28"/>
                <w:lang w:val="nl-NL"/>
              </w:rPr>
              <w:t xml:space="preserve"> chiến lược tranh tụng cụ thể, xử lý các vấn đề pháp luật t</w:t>
            </w:r>
            <w:r w:rsidR="00D44F29">
              <w:rPr>
                <w:rFonts w:ascii="Times New Roman" w:eastAsia="Times New Roman" w:hAnsi="Times New Roman" w:cs="Times New Roman"/>
                <w:sz w:val="28"/>
                <w:szCs w:val="28"/>
                <w:lang w:val="nl-NL"/>
              </w:rPr>
              <w:t>rước, trong, sau khi tranh tụng</w:t>
            </w:r>
            <w:r w:rsidRPr="00A149A1">
              <w:rPr>
                <w:rFonts w:ascii="Times New Roman" w:eastAsia="Times New Roman" w:hAnsi="Times New Roman" w:cs="Times New Roman"/>
                <w:sz w:val="28"/>
                <w:szCs w:val="28"/>
                <w:lang w:val="nl-NL"/>
              </w:rPr>
              <w:t>;</w:t>
            </w:r>
          </w:p>
          <w:p w:rsidR="00A149A1" w:rsidRPr="00A149A1" w:rsidRDefault="00A149A1"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Pr="00A149A1">
              <w:rPr>
                <w:rFonts w:ascii="Times New Roman" w:eastAsia="Times New Roman" w:hAnsi="Times New Roman" w:cs="Times New Roman"/>
                <w:sz w:val="28"/>
                <w:szCs w:val="28"/>
                <w:lang w:val="nl-NL"/>
              </w:rPr>
              <w:t xml:space="preserve"> Tham gia giải quyết về mặt pháp lý các tranh chấp đầu tư quốc tế  có liên quan tới Việt Nam theo sự phân công của Chính phủ, Thủ tướng Chính phủ;</w:t>
            </w:r>
          </w:p>
          <w:p w:rsidR="00A149A1" w:rsidRPr="00275423" w:rsidRDefault="00A149A1" w:rsidP="00F60646">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w:t>
            </w:r>
            <w:r w:rsidRPr="00A149A1">
              <w:rPr>
                <w:rFonts w:ascii="Times New Roman" w:eastAsia="Times New Roman" w:hAnsi="Times New Roman" w:cs="Times New Roman"/>
                <w:sz w:val="28"/>
                <w:szCs w:val="28"/>
                <w:lang w:val="nl-NL"/>
              </w:rPr>
              <w:t xml:space="preserve"> Tham gia nghiên cứu, thực thi phán quyết của Hội đồng trọng tài quốc tế.</w:t>
            </w:r>
          </w:p>
        </w:tc>
        <w:tc>
          <w:tcPr>
            <w:tcW w:w="2835" w:type="dxa"/>
          </w:tcPr>
          <w:p w:rsidR="00275423" w:rsidRPr="00275423" w:rsidRDefault="00A149A1" w:rsidP="00F60646">
            <w:pPr>
              <w:widowControl w:val="0"/>
              <w:spacing w:after="0" w:line="240" w:lineRule="auto"/>
              <w:jc w:val="both"/>
              <w:rPr>
                <w:rFonts w:ascii="Times New Roman" w:eastAsia="Times New Roman" w:hAnsi="Times New Roman" w:cs="Times New Roman"/>
                <w:sz w:val="28"/>
                <w:szCs w:val="28"/>
                <w:lang w:val="nl-NL"/>
              </w:rPr>
            </w:pPr>
            <w:r w:rsidRPr="00A149A1">
              <w:rPr>
                <w:rFonts w:ascii="Times New Roman" w:eastAsia="Times New Roman" w:hAnsi="Times New Roman" w:cs="Times New Roman"/>
                <w:sz w:val="28"/>
                <w:szCs w:val="28"/>
                <w:lang w:val="nl-NL"/>
              </w:rPr>
              <w:lastRenderedPageBreak/>
              <w:t>Văn bản chủ trì, tham gia thực hiện nhiệm vụ được cấp có thẩm quyền phê duyệt, ban hành đúng tiến độ, chất lượng.</w:t>
            </w:r>
          </w:p>
        </w:tc>
      </w:tr>
      <w:tr w:rsidR="00275423" w:rsidRPr="00275423" w:rsidTr="00FF44E2">
        <w:tc>
          <w:tcPr>
            <w:tcW w:w="710" w:type="dxa"/>
            <w:vAlign w:val="center"/>
          </w:tcPr>
          <w:p w:rsidR="00275423" w:rsidRPr="00275423" w:rsidRDefault="00275423" w:rsidP="00FF44E2">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lastRenderedPageBreak/>
              <w:t>2.6</w:t>
            </w:r>
          </w:p>
        </w:tc>
        <w:tc>
          <w:tcPr>
            <w:tcW w:w="1559" w:type="dxa"/>
            <w:vAlign w:val="center"/>
          </w:tcPr>
          <w:p w:rsidR="00275423" w:rsidRPr="00275423" w:rsidRDefault="00DC14DD" w:rsidP="00FF44E2">
            <w:pPr>
              <w:widowControl w:val="0"/>
              <w:spacing w:before="60" w:after="60" w:line="240"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Phối hợp thực hiện</w:t>
            </w:r>
          </w:p>
        </w:tc>
        <w:tc>
          <w:tcPr>
            <w:tcW w:w="4678" w:type="dxa"/>
            <w:vAlign w:val="center"/>
          </w:tcPr>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sz w:val="28"/>
                <w:szCs w:val="28"/>
                <w:lang w:val="nl-NL"/>
              </w:rPr>
              <w:t xml:space="preserve">Phối hợp với các đơn vị liên quan tham mưu hoạch định và thực thi chính sách liên quan </w:t>
            </w:r>
            <w:r w:rsidR="00DC07FB">
              <w:rPr>
                <w:rFonts w:ascii="Times New Roman" w:eastAsia="Times New Roman" w:hAnsi="Times New Roman" w:cs="Times New Roman"/>
                <w:sz w:val="28"/>
                <w:szCs w:val="28"/>
                <w:lang w:val="nl-NL"/>
              </w:rPr>
              <w:t xml:space="preserve">đến ngành, lĩnh vực </w:t>
            </w:r>
            <w:r w:rsidRPr="00275423">
              <w:rPr>
                <w:rFonts w:ascii="Times New Roman" w:eastAsia="Times New Roman" w:hAnsi="Times New Roman" w:cs="Times New Roman"/>
                <w:sz w:val="28"/>
                <w:szCs w:val="28"/>
                <w:lang w:val="nl-NL"/>
              </w:rPr>
              <w:t>nhiệm vụ được phân công.</w:t>
            </w:r>
          </w:p>
        </w:tc>
        <w:tc>
          <w:tcPr>
            <w:tcW w:w="2835" w:type="dxa"/>
          </w:tcPr>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1. Công việc, nhiệm vụ được giao thông suốt, tạo được mối quan hệ công tác phát triển hiệu quả cao.</w:t>
            </w:r>
          </w:p>
          <w:p w:rsidR="00275423" w:rsidRPr="00275423" w:rsidRDefault="00275423" w:rsidP="00F60646">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 Nội dung phối hợp được hoàn thành đạt chất lượng, theo đúng tiến độ kế hoạch.</w:t>
            </w:r>
          </w:p>
        </w:tc>
      </w:tr>
      <w:tr w:rsidR="00275423" w:rsidRPr="00275423" w:rsidTr="00F60646">
        <w:tc>
          <w:tcPr>
            <w:tcW w:w="710" w:type="dxa"/>
            <w:vAlign w:val="center"/>
          </w:tcPr>
          <w:p w:rsidR="00275423" w:rsidRPr="00275423" w:rsidRDefault="00275423" w:rsidP="00F60646">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2.7</w:t>
            </w:r>
          </w:p>
        </w:tc>
        <w:tc>
          <w:tcPr>
            <w:tcW w:w="1559" w:type="dxa"/>
            <w:vAlign w:val="center"/>
          </w:tcPr>
          <w:p w:rsidR="00275423" w:rsidRPr="00275423" w:rsidRDefault="00275423" w:rsidP="00F60646">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Th</w:t>
            </w:r>
            <w:r w:rsidR="00DC14DD">
              <w:rPr>
                <w:rFonts w:ascii="Times New Roman" w:eastAsia="Times New Roman" w:hAnsi="Times New Roman" w:cs="Times New Roman"/>
                <w:sz w:val="28"/>
                <w:szCs w:val="28"/>
                <w:lang w:val="nl-NL"/>
              </w:rPr>
              <w:t>ực hiện nhiệm vụ chung, hội họp</w:t>
            </w:r>
          </w:p>
        </w:tc>
        <w:tc>
          <w:tcPr>
            <w:tcW w:w="4678" w:type="dxa"/>
          </w:tcPr>
          <w:p w:rsidR="00275423" w:rsidRDefault="00DC07FB" w:rsidP="00F60646">
            <w:pPr>
              <w:widowControl w:val="0"/>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1. </w:t>
            </w:r>
            <w:r w:rsidR="00275423" w:rsidRPr="00275423">
              <w:rPr>
                <w:rFonts w:ascii="Times New Roman" w:eastAsia="Times New Roman" w:hAnsi="Times New Roman" w:cs="Times New Roman"/>
                <w:bCs/>
                <w:sz w:val="28"/>
                <w:szCs w:val="28"/>
                <w:lang w:val="nl-NL"/>
              </w:rPr>
              <w:t>Tham dự các cuộc họp liên quan đến lĩnh vực chuyên môn ở trong và ngoài đơn vị theo phân công.</w:t>
            </w:r>
          </w:p>
          <w:p w:rsidR="00DC07FB" w:rsidRPr="00275423" w:rsidRDefault="00DC07FB" w:rsidP="00F60646">
            <w:pPr>
              <w:widowControl w:val="0"/>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2. </w:t>
            </w:r>
            <w:r w:rsidRPr="00DC07FB">
              <w:rPr>
                <w:rFonts w:ascii="Times New Roman" w:eastAsia="Times New Roman" w:hAnsi="Times New Roman" w:cs="Times New Roman"/>
                <w:bCs/>
                <w:sz w:val="28"/>
                <w:szCs w:val="28"/>
                <w:lang w:val="nl-NL"/>
              </w:rPr>
              <w:t>Tham dự các cuộc họp đơn vị, họp cơ quan theo quy định.</w:t>
            </w:r>
          </w:p>
        </w:tc>
        <w:tc>
          <w:tcPr>
            <w:tcW w:w="2835" w:type="dxa"/>
          </w:tcPr>
          <w:p w:rsidR="00275423" w:rsidRPr="00275423" w:rsidRDefault="00275423" w:rsidP="00F60646">
            <w:pPr>
              <w:widowControl w:val="0"/>
              <w:spacing w:after="0" w:line="240" w:lineRule="auto"/>
              <w:ind w:left="34"/>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Tham dự đầy đủ, chuẩn bị tài liệu và ý kiến phát biểu theo yêu cầu.</w:t>
            </w:r>
          </w:p>
        </w:tc>
      </w:tr>
      <w:tr w:rsidR="00275423" w:rsidRPr="00275423" w:rsidTr="00F60646">
        <w:tc>
          <w:tcPr>
            <w:tcW w:w="710" w:type="dxa"/>
            <w:vAlign w:val="center"/>
          </w:tcPr>
          <w:p w:rsidR="00275423" w:rsidRPr="00275423" w:rsidRDefault="00275423" w:rsidP="00F60646">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2.8</w:t>
            </w:r>
          </w:p>
        </w:tc>
        <w:tc>
          <w:tcPr>
            <w:tcW w:w="6237" w:type="dxa"/>
            <w:gridSpan w:val="2"/>
            <w:vAlign w:val="center"/>
          </w:tcPr>
          <w:p w:rsidR="00275423" w:rsidRPr="00275423" w:rsidRDefault="00275423" w:rsidP="00F60646">
            <w:pPr>
              <w:widowControl w:val="0"/>
              <w:spacing w:after="0" w:line="240" w:lineRule="auto"/>
              <w:ind w:left="2"/>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Xây dựng và thực hiện kế hoạch công tác năm, quý, tháng, tuần của cá nhân.</w:t>
            </w:r>
          </w:p>
        </w:tc>
        <w:tc>
          <w:tcPr>
            <w:tcW w:w="2835" w:type="dxa"/>
          </w:tcPr>
          <w:p w:rsidR="00275423" w:rsidRPr="00275423" w:rsidRDefault="00275423" w:rsidP="00F60646">
            <w:pPr>
              <w:widowControl w:val="0"/>
              <w:spacing w:after="0" w:line="240" w:lineRule="auto"/>
              <w:ind w:left="34"/>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Xây dựng, thực hiện kế hoạch theo đúng kế hoạch công tác của đơn vị, cơ quan và nhiệm vụ được giao.</w:t>
            </w:r>
          </w:p>
        </w:tc>
      </w:tr>
      <w:tr w:rsidR="00275423" w:rsidRPr="00275423" w:rsidTr="00257622">
        <w:tc>
          <w:tcPr>
            <w:tcW w:w="710" w:type="dxa"/>
          </w:tcPr>
          <w:p w:rsidR="00275423" w:rsidRPr="00275423" w:rsidRDefault="00275423" w:rsidP="00275423">
            <w:pPr>
              <w:widowControl w:val="0"/>
              <w:spacing w:before="60" w:after="60" w:line="240" w:lineRule="auto"/>
              <w:jc w:val="center"/>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2.9</w:t>
            </w:r>
          </w:p>
        </w:tc>
        <w:tc>
          <w:tcPr>
            <w:tcW w:w="9072" w:type="dxa"/>
            <w:gridSpan w:val="3"/>
          </w:tcPr>
          <w:p w:rsidR="00275423" w:rsidRPr="00275423" w:rsidRDefault="00275423" w:rsidP="00275423">
            <w:pPr>
              <w:widowControl w:val="0"/>
              <w:spacing w:before="60" w:after="60" w:line="240" w:lineRule="auto"/>
              <w:ind w:left="227" w:hanging="227"/>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Thực hiện các nhiệm vụ khác do cấp trên phân công.</w:t>
            </w:r>
          </w:p>
        </w:tc>
      </w:tr>
    </w:tbl>
    <w:p w:rsidR="00275423" w:rsidRPr="00275423" w:rsidRDefault="00275423" w:rsidP="00275423">
      <w:pPr>
        <w:widowControl w:val="0"/>
        <w:spacing w:before="120" w:after="120" w:line="240" w:lineRule="auto"/>
        <w:jc w:val="both"/>
        <w:rPr>
          <w:rFonts w:ascii="Times New Roman" w:eastAsia="Times New Roman" w:hAnsi="Times New Roman" w:cs="Times New Roman"/>
          <w:b/>
          <w:sz w:val="28"/>
          <w:szCs w:val="28"/>
          <w:lang w:val="nl-NL" w:eastAsia="x-none"/>
        </w:rPr>
      </w:pPr>
      <w:r w:rsidRPr="00275423">
        <w:rPr>
          <w:rFonts w:ascii="Times New Roman" w:eastAsia="Times New Roman" w:hAnsi="Times New Roman" w:cs="Times New Roman"/>
          <w:b/>
          <w:sz w:val="28"/>
          <w:szCs w:val="28"/>
          <w:lang w:val="nl-NL" w:eastAsia="x-none"/>
        </w:rPr>
        <w:t>3- Các mối quan hệ công việc</w:t>
      </w:r>
    </w:p>
    <w:p w:rsidR="006D5D3C" w:rsidRPr="00275423" w:rsidRDefault="00275423" w:rsidP="00275423">
      <w:pPr>
        <w:widowControl w:val="0"/>
        <w:spacing w:before="120" w:after="120" w:line="240" w:lineRule="auto"/>
        <w:jc w:val="both"/>
        <w:rPr>
          <w:rFonts w:ascii="Times New Roman" w:eastAsia="Times New Roman" w:hAnsi="Times New Roman" w:cs="Times New Roman"/>
          <w:b/>
          <w:sz w:val="28"/>
          <w:szCs w:val="28"/>
          <w:lang w:val="nl-NL" w:eastAsia="x-none"/>
        </w:rPr>
      </w:pPr>
      <w:r w:rsidRPr="00275423">
        <w:rPr>
          <w:rFonts w:ascii="Times New Roman" w:eastAsia="Times New Roman" w:hAnsi="Times New Roman" w:cs="Times New Roman"/>
          <w:b/>
          <w:sz w:val="28"/>
          <w:szCs w:val="28"/>
          <w:lang w:val="nl-NL" w:eastAsia="x-none"/>
        </w:rPr>
        <w:lastRenderedPageBreak/>
        <w:t xml:space="preserve">3.1- Bên trong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4"/>
        <w:gridCol w:w="3017"/>
        <w:gridCol w:w="3261"/>
      </w:tblGrid>
      <w:tr w:rsidR="00275423" w:rsidRPr="00275423" w:rsidTr="000B7605">
        <w:tc>
          <w:tcPr>
            <w:tcW w:w="3504" w:type="dxa"/>
            <w:vAlign w:val="center"/>
          </w:tcPr>
          <w:p w:rsidR="00275423" w:rsidRPr="00275423" w:rsidRDefault="00275423" w:rsidP="006D5D3C">
            <w:pPr>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Được quản lý trực tiếp và kiểm duyệt kết quả bởi</w:t>
            </w:r>
          </w:p>
        </w:tc>
        <w:tc>
          <w:tcPr>
            <w:tcW w:w="3017" w:type="dxa"/>
            <w:vAlign w:val="center"/>
          </w:tcPr>
          <w:p w:rsidR="00275423" w:rsidRPr="00275423" w:rsidRDefault="00275423" w:rsidP="006D5D3C">
            <w:pPr>
              <w:spacing w:after="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b/>
                <w:sz w:val="28"/>
                <w:szCs w:val="28"/>
                <w:lang w:val="nl-NL"/>
              </w:rPr>
              <w:t>Quan hệ phối hợp trực tiếp trong đơn vị</w:t>
            </w:r>
          </w:p>
        </w:tc>
        <w:tc>
          <w:tcPr>
            <w:tcW w:w="3261" w:type="dxa"/>
            <w:vAlign w:val="center"/>
          </w:tcPr>
          <w:p w:rsidR="00275423" w:rsidRPr="00275423" w:rsidRDefault="00275423" w:rsidP="006D5D3C">
            <w:pPr>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Các đơn vị phối hợp chính</w:t>
            </w:r>
          </w:p>
        </w:tc>
      </w:tr>
      <w:tr w:rsidR="00275423" w:rsidRPr="00275423" w:rsidTr="000B7605">
        <w:tc>
          <w:tcPr>
            <w:tcW w:w="3504" w:type="dxa"/>
            <w:vAlign w:val="center"/>
          </w:tcPr>
          <w:p w:rsidR="00275423" w:rsidRPr="00275423" w:rsidRDefault="00275423" w:rsidP="006D5D3C">
            <w:pPr>
              <w:spacing w:after="0" w:line="240" w:lineRule="auto"/>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Lãnh đạo trực tiếp</w:t>
            </w:r>
          </w:p>
        </w:tc>
        <w:tc>
          <w:tcPr>
            <w:tcW w:w="3017" w:type="dxa"/>
            <w:vAlign w:val="center"/>
          </w:tcPr>
          <w:p w:rsidR="00275423" w:rsidRPr="00275423" w:rsidRDefault="00275423" w:rsidP="006D5D3C">
            <w:pPr>
              <w:spacing w:after="0" w:line="240" w:lineRule="auto"/>
              <w:ind w:left="-57"/>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Các công chức chuyên môn khác trong đơn vị</w:t>
            </w:r>
          </w:p>
        </w:tc>
        <w:tc>
          <w:tcPr>
            <w:tcW w:w="3261" w:type="dxa"/>
            <w:vAlign w:val="center"/>
          </w:tcPr>
          <w:p w:rsidR="00275423" w:rsidRPr="00577E6D" w:rsidRDefault="00275423" w:rsidP="006D5D3C">
            <w:pPr>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Các cơ quan, tổ chức, đơn vị thuộc Bộ</w:t>
            </w:r>
            <w:r w:rsidR="00577E6D">
              <w:rPr>
                <w:rFonts w:ascii="Times New Roman" w:eastAsia="Times New Roman" w:hAnsi="Times New Roman" w:cs="Times New Roman"/>
                <w:bCs/>
                <w:sz w:val="28"/>
                <w:szCs w:val="28"/>
                <w:lang w:val="nl-NL"/>
              </w:rPr>
              <w:t>, địa phương có liên quan</w:t>
            </w:r>
          </w:p>
        </w:tc>
      </w:tr>
    </w:tbl>
    <w:p w:rsidR="00760CEF" w:rsidRPr="00275423" w:rsidRDefault="00275423" w:rsidP="00275423">
      <w:pPr>
        <w:widowControl w:val="0"/>
        <w:spacing w:before="60" w:after="60" w:line="240" w:lineRule="auto"/>
        <w:jc w:val="both"/>
        <w:rPr>
          <w:rFonts w:ascii="Times New Roman" w:eastAsia="Times New Roman" w:hAnsi="Times New Roman" w:cs="Times New Roman"/>
          <w:b/>
          <w:sz w:val="28"/>
          <w:szCs w:val="28"/>
          <w:lang w:val="nl-NL" w:eastAsia="x-none"/>
        </w:rPr>
      </w:pPr>
      <w:r w:rsidRPr="00275423">
        <w:rPr>
          <w:rFonts w:ascii="Times New Roman" w:eastAsia="Times New Roman" w:hAnsi="Times New Roman" w:cs="Times New Roman"/>
          <w:b/>
          <w:sz w:val="28"/>
          <w:szCs w:val="28"/>
          <w:lang w:val="nl-NL" w:eastAsia="x-none"/>
        </w:rPr>
        <w:t>3.2- Bên ngoài</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4"/>
        <w:gridCol w:w="5158"/>
      </w:tblGrid>
      <w:tr w:rsidR="00760CEF" w:rsidRPr="00275423" w:rsidTr="000B7605">
        <w:tc>
          <w:tcPr>
            <w:tcW w:w="4624" w:type="dxa"/>
          </w:tcPr>
          <w:p w:rsidR="00760CEF" w:rsidRPr="002A6C2C" w:rsidRDefault="00760CEF" w:rsidP="006D5D3C">
            <w:pPr>
              <w:spacing w:after="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5158" w:type="dxa"/>
          </w:tcPr>
          <w:p w:rsidR="00760CEF" w:rsidRPr="002A6C2C" w:rsidRDefault="00760CEF" w:rsidP="006D5D3C">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760CEF" w:rsidRPr="00275423" w:rsidTr="000B7605">
        <w:tc>
          <w:tcPr>
            <w:tcW w:w="4624" w:type="dxa"/>
          </w:tcPr>
          <w:p w:rsidR="00760CEF" w:rsidRPr="002A6C2C" w:rsidRDefault="00760CEF" w:rsidP="006D5D3C">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Chính phủ, các bộ, cơ quan ngang bộ, Tòa án nhân dân tối cao, Viện Kiểm sát nhân dân tối cao, Kiểm toán nhà nước, các cơ quan của Quốc Hội, Đại biểu quốc hội</w:t>
            </w:r>
          </w:p>
        </w:tc>
        <w:tc>
          <w:tcPr>
            <w:tcW w:w="5158" w:type="dxa"/>
          </w:tcPr>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760CEF" w:rsidRPr="00275423" w:rsidTr="000B7605">
        <w:tc>
          <w:tcPr>
            <w:tcW w:w="4624" w:type="dxa"/>
          </w:tcPr>
          <w:p w:rsidR="00760CEF" w:rsidRPr="002A6C2C" w:rsidRDefault="00760CEF" w:rsidP="006D5D3C">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5158" w:type="dxa"/>
          </w:tcPr>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760CEF" w:rsidRPr="002A6C2C" w:rsidRDefault="00760CEF" w:rsidP="006D5D3C">
            <w:pPr>
              <w:numPr>
                <w:ilvl w:val="0"/>
                <w:numId w:val="1"/>
              </w:numPr>
              <w:spacing w:after="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t>Lấy thông tin thống kê.</w:t>
            </w:r>
          </w:p>
        </w:tc>
      </w:tr>
    </w:tbl>
    <w:p w:rsidR="00275423" w:rsidRPr="00275423" w:rsidRDefault="00275423" w:rsidP="00275423">
      <w:pPr>
        <w:widowControl w:val="0"/>
        <w:spacing w:before="60" w:after="60" w:line="240" w:lineRule="auto"/>
        <w:jc w:val="both"/>
        <w:rPr>
          <w:rFonts w:ascii="Times New Roman" w:eastAsia="Times New Roman" w:hAnsi="Times New Roman" w:cs="Times New Roman"/>
          <w:b/>
          <w:sz w:val="28"/>
          <w:szCs w:val="28"/>
          <w:lang w:val="nl-NL" w:eastAsia="x-none"/>
        </w:rPr>
      </w:pPr>
      <w:r w:rsidRPr="00275423">
        <w:rPr>
          <w:rFonts w:ascii="Times New Roman" w:eastAsia="Times New Roman" w:hAnsi="Times New Roman" w:cs="Times New Roman"/>
          <w:b/>
          <w:sz w:val="28"/>
          <w:szCs w:val="28"/>
          <w:lang w:val="nl-NL" w:eastAsia="x-none"/>
        </w:rPr>
        <w:t>4- Phạm vi quyền hạn</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
        <w:gridCol w:w="9192"/>
      </w:tblGrid>
      <w:tr w:rsidR="00275423" w:rsidRPr="00275423" w:rsidTr="000B7605">
        <w:tc>
          <w:tcPr>
            <w:tcW w:w="568" w:type="dxa"/>
            <w:vAlign w:val="center"/>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TT</w:t>
            </w:r>
          </w:p>
        </w:tc>
        <w:tc>
          <w:tcPr>
            <w:tcW w:w="9214" w:type="dxa"/>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Quyền hạn cụ thể</w:t>
            </w:r>
          </w:p>
        </w:tc>
      </w:tr>
      <w:tr w:rsidR="00275423" w:rsidRPr="00275423" w:rsidTr="000B7605">
        <w:tc>
          <w:tcPr>
            <w:tcW w:w="568" w:type="dxa"/>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4.1</w:t>
            </w:r>
          </w:p>
        </w:tc>
        <w:tc>
          <w:tcPr>
            <w:tcW w:w="9214" w:type="dxa"/>
            <w:tcBorders>
              <w:bottom w:val="single" w:sz="4" w:space="0" w:color="auto"/>
            </w:tcBorders>
          </w:tcPr>
          <w:p w:rsidR="00275423" w:rsidRPr="00275423" w:rsidRDefault="00275423" w:rsidP="00275423">
            <w:pPr>
              <w:widowControl w:val="0"/>
              <w:spacing w:before="60" w:after="6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Được chủ động về phương pháp thực hiện công việc được giao.</w:t>
            </w:r>
          </w:p>
        </w:tc>
      </w:tr>
      <w:tr w:rsidR="00275423" w:rsidRPr="00275423" w:rsidTr="000B7605">
        <w:tc>
          <w:tcPr>
            <w:tcW w:w="568" w:type="dxa"/>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4.2</w:t>
            </w:r>
          </w:p>
        </w:tc>
        <w:tc>
          <w:tcPr>
            <w:tcW w:w="9214" w:type="dxa"/>
            <w:tcBorders>
              <w:bottom w:val="single" w:sz="4" w:space="0" w:color="auto"/>
            </w:tcBorders>
          </w:tcPr>
          <w:p w:rsidR="00275423" w:rsidRPr="00275423" w:rsidRDefault="00275423" w:rsidP="00275423">
            <w:pPr>
              <w:widowControl w:val="0"/>
              <w:spacing w:before="60" w:after="6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Tham gia ý kiến về các việc chuyên môn của đơn vị.</w:t>
            </w:r>
          </w:p>
        </w:tc>
      </w:tr>
      <w:tr w:rsidR="00275423" w:rsidRPr="00275423" w:rsidTr="000B7605">
        <w:tc>
          <w:tcPr>
            <w:tcW w:w="568" w:type="dxa"/>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4.3</w:t>
            </w:r>
          </w:p>
        </w:tc>
        <w:tc>
          <w:tcPr>
            <w:tcW w:w="9214" w:type="dxa"/>
            <w:tcBorders>
              <w:bottom w:val="single" w:sz="4" w:space="0" w:color="auto"/>
            </w:tcBorders>
          </w:tcPr>
          <w:p w:rsidR="00275423" w:rsidRPr="00275423" w:rsidRDefault="00275423" w:rsidP="00275423">
            <w:pPr>
              <w:widowControl w:val="0"/>
              <w:spacing w:before="60" w:after="6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Được cung cấp các thông tin chỉ đạo điều hành của tổ chức trong phạm vi nhiệm vụ được giao theo quy định.</w:t>
            </w:r>
          </w:p>
        </w:tc>
      </w:tr>
      <w:tr w:rsidR="00275423" w:rsidRPr="00275423" w:rsidTr="000B7605">
        <w:tc>
          <w:tcPr>
            <w:tcW w:w="568" w:type="dxa"/>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4.4</w:t>
            </w:r>
          </w:p>
        </w:tc>
        <w:tc>
          <w:tcPr>
            <w:tcW w:w="9214" w:type="dxa"/>
            <w:tcBorders>
              <w:bottom w:val="single" w:sz="4" w:space="0" w:color="auto"/>
            </w:tcBorders>
          </w:tcPr>
          <w:p w:rsidR="00275423" w:rsidRPr="00275423" w:rsidRDefault="00275423" w:rsidP="00275423">
            <w:pPr>
              <w:widowControl w:val="0"/>
              <w:spacing w:before="60" w:after="60" w:line="240" w:lineRule="auto"/>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275423" w:rsidRPr="00275423" w:rsidTr="000B7605">
        <w:tc>
          <w:tcPr>
            <w:tcW w:w="568" w:type="dxa"/>
            <w:vAlign w:val="center"/>
          </w:tcPr>
          <w:p w:rsidR="00275423" w:rsidRPr="00275423" w:rsidRDefault="00275423" w:rsidP="00275423">
            <w:pPr>
              <w:widowControl w:val="0"/>
              <w:spacing w:before="60" w:after="60" w:line="240" w:lineRule="auto"/>
              <w:jc w:val="center"/>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4.5</w:t>
            </w:r>
          </w:p>
        </w:tc>
        <w:tc>
          <w:tcPr>
            <w:tcW w:w="9214" w:type="dxa"/>
            <w:tcBorders>
              <w:bottom w:val="single" w:sz="4" w:space="0" w:color="auto"/>
            </w:tcBorders>
          </w:tcPr>
          <w:p w:rsidR="00275423" w:rsidRPr="00275423" w:rsidRDefault="00275423" w:rsidP="00275423">
            <w:pPr>
              <w:widowControl w:val="0"/>
              <w:spacing w:before="60" w:after="6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275423" w:rsidRPr="00275423" w:rsidRDefault="00275423" w:rsidP="00275423">
      <w:pPr>
        <w:widowControl w:val="0"/>
        <w:spacing w:before="60" w:after="60" w:line="240" w:lineRule="auto"/>
        <w:jc w:val="both"/>
        <w:rPr>
          <w:rFonts w:ascii="Times New Roman" w:eastAsia="Times New Roman" w:hAnsi="Times New Roman" w:cs="Times New Roman"/>
          <w:b/>
          <w:sz w:val="28"/>
          <w:szCs w:val="28"/>
          <w:lang w:val="da-DK" w:eastAsia="x-none"/>
        </w:rPr>
      </w:pPr>
      <w:r w:rsidRPr="00275423">
        <w:rPr>
          <w:rFonts w:ascii="Times New Roman" w:eastAsia="Times New Roman" w:hAnsi="Times New Roman" w:cs="Times New Roman"/>
          <w:b/>
          <w:sz w:val="28"/>
          <w:szCs w:val="28"/>
          <w:lang w:val="da-DK" w:eastAsia="x-none"/>
        </w:rPr>
        <w:t>5- Các yêu cầu về trình độ, năng lực</w:t>
      </w:r>
    </w:p>
    <w:p w:rsidR="00275423" w:rsidRPr="00275423" w:rsidRDefault="00275423" w:rsidP="00275423">
      <w:pPr>
        <w:widowControl w:val="0"/>
        <w:spacing w:before="60" w:after="60" w:line="240" w:lineRule="auto"/>
        <w:jc w:val="both"/>
        <w:rPr>
          <w:rFonts w:ascii="Times New Roman" w:eastAsia="Times New Roman" w:hAnsi="Times New Roman" w:cs="Times New Roman"/>
          <w:b/>
          <w:sz w:val="28"/>
          <w:szCs w:val="28"/>
          <w:lang w:val="da-DK" w:eastAsia="x-none"/>
        </w:rPr>
      </w:pPr>
      <w:r w:rsidRPr="00275423">
        <w:rPr>
          <w:rFonts w:ascii="Times New Roman" w:eastAsia="Times New Roman" w:hAnsi="Times New Roman" w:cs="Times New Roman"/>
          <w:b/>
          <w:sz w:val="28"/>
          <w:szCs w:val="28"/>
          <w:lang w:val="da-DK" w:eastAsia="x-none"/>
        </w:rPr>
        <w:t>5.1- Yêu cầu về trình độ</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1"/>
        <w:gridCol w:w="7371"/>
      </w:tblGrid>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Nhóm yêu cầu</w:t>
            </w:r>
          </w:p>
        </w:tc>
        <w:tc>
          <w:tcPr>
            <w:tcW w:w="7371" w:type="dxa"/>
            <w:tcBorders>
              <w:top w:val="single" w:sz="4" w:space="0" w:color="auto"/>
              <w:left w:val="single" w:sz="4" w:space="0" w:color="auto"/>
              <w:bottom w:val="single" w:sz="4" w:space="0" w:color="auto"/>
              <w:right w:val="single" w:sz="4" w:space="0" w:color="auto"/>
            </w:tcBorders>
          </w:tcPr>
          <w:p w:rsidR="00275423" w:rsidRPr="00275423" w:rsidRDefault="00275423" w:rsidP="00275423">
            <w:pPr>
              <w:widowControl w:val="0"/>
              <w:spacing w:after="0" w:line="240" w:lineRule="auto"/>
              <w:jc w:val="center"/>
              <w:rPr>
                <w:rFonts w:ascii="Times New Roman" w:eastAsia="Times New Roman" w:hAnsi="Times New Roman" w:cs="Times New Roman"/>
                <w:b/>
                <w:sz w:val="28"/>
                <w:szCs w:val="28"/>
                <w:lang w:val="nl-NL"/>
              </w:rPr>
            </w:pPr>
            <w:r w:rsidRPr="00275423">
              <w:rPr>
                <w:rFonts w:ascii="Times New Roman" w:eastAsia="Times New Roman" w:hAnsi="Times New Roman" w:cs="Times New Roman"/>
                <w:b/>
                <w:sz w:val="28"/>
                <w:szCs w:val="28"/>
                <w:lang w:val="nl-NL"/>
              </w:rPr>
              <w:t>Yêu cầu cụ thể</w:t>
            </w:r>
          </w:p>
        </w:tc>
      </w:tr>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Trình độ đào tạo</w:t>
            </w:r>
          </w:p>
        </w:tc>
        <w:tc>
          <w:tcPr>
            <w:tcW w:w="737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dstrike/>
                <w:sz w:val="28"/>
                <w:szCs w:val="28"/>
                <w:lang w:val="nl-NL"/>
              </w:rPr>
            </w:pPr>
            <w:r w:rsidRPr="00275423">
              <w:rPr>
                <w:rFonts w:ascii="Times New Roman" w:eastAsia="Times New Roman" w:hAnsi="Times New Roman" w:cs="Times New Roman"/>
                <w:bCs/>
                <w:sz w:val="28"/>
                <w:szCs w:val="28"/>
                <w:lang w:val="nl-NL"/>
              </w:rPr>
              <w:t>Tốt nghiệp đại học trở lên chuyên ngành Luật</w:t>
            </w:r>
          </w:p>
        </w:tc>
      </w:tr>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Bồi dưỡng, chứng chỉ</w:t>
            </w:r>
          </w:p>
        </w:tc>
        <w:tc>
          <w:tcPr>
            <w:tcW w:w="737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chính và tương đương hoặc có bằng cao cấp lý luận chính trị - hành chính.</w:t>
            </w:r>
          </w:p>
        </w:tc>
      </w:tr>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 xml:space="preserve">Kinh nghiệm </w:t>
            </w:r>
          </w:p>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(thành tích công tác)</w:t>
            </w:r>
          </w:p>
        </w:tc>
        <w:tc>
          <w:tcPr>
            <w:tcW w:w="7371" w:type="dxa"/>
            <w:tcBorders>
              <w:top w:val="single" w:sz="4" w:space="0" w:color="auto"/>
              <w:left w:val="single" w:sz="4" w:space="0" w:color="auto"/>
              <w:bottom w:val="single" w:sz="4" w:space="0" w:color="auto"/>
              <w:right w:val="single" w:sz="4" w:space="0" w:color="auto"/>
            </w:tcBorders>
          </w:tcPr>
          <w:p w:rsidR="000A42D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sz w:val="28"/>
                <w:szCs w:val="28"/>
                <w:shd w:val="clear" w:color="auto" w:fill="FFFFFF"/>
                <w:lang w:val="nl-NL"/>
              </w:rPr>
            </w:pPr>
            <w:r w:rsidRPr="00275423">
              <w:rPr>
                <w:rFonts w:ascii="Times New Roman" w:eastAsia="Times New Roman" w:hAnsi="Times New Roman" w:cs="Times New Roman"/>
                <w:sz w:val="28"/>
                <w:szCs w:val="28"/>
                <w:shd w:val="clear" w:color="auto" w:fill="FFFFFF"/>
                <w:lang w:val="nl-NL"/>
              </w:rPr>
              <w:t xml:space="preserve">Có thời gian giữ ngạch chuyên viên và tương đương từ đủ 09 năm trở lên. Trường hợp có thời gian tương đương với ngạch chuyên viên thì thời gian giữ ngạch chuyên viên tối thiểu 01 </w:t>
            </w:r>
            <w:r w:rsidRPr="00275423">
              <w:rPr>
                <w:rFonts w:ascii="Times New Roman" w:eastAsia="Times New Roman" w:hAnsi="Times New Roman" w:cs="Times New Roman"/>
                <w:sz w:val="28"/>
                <w:szCs w:val="28"/>
                <w:shd w:val="clear" w:color="auto" w:fill="FFFFFF"/>
                <w:lang w:val="nl-NL"/>
              </w:rPr>
              <w:lastRenderedPageBreak/>
              <w:t>năm (đủ 12 tháng).</w:t>
            </w:r>
          </w:p>
          <w:p w:rsidR="00275423" w:rsidRPr="000A42D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sz w:val="28"/>
                <w:szCs w:val="28"/>
                <w:shd w:val="clear" w:color="auto" w:fill="FFFFFF"/>
                <w:lang w:val="nl-NL"/>
              </w:rPr>
            </w:pPr>
            <w:r w:rsidRPr="000A42D3">
              <w:rPr>
                <w:rFonts w:ascii="Times New Roman" w:eastAsia="Times New Roman" w:hAnsi="Times New Roman" w:cs="Times New Roman"/>
                <w:sz w:val="28"/>
                <w:szCs w:val="28"/>
                <w:lang w:val="nl-NL"/>
              </w:rPr>
              <w:t>Trong thời gian giữ ngạch chuyên viên hoặc tương đương đã tham gia xây dựng, thẩm định ít nhất 01 văn bản quy phạm pháp luật hoặc đề tài, đề án, dự án, chương trình nghiên cứu khoa học cấp cơ sở trở lên mà cơ quan sử dụng công chức được giao chủ trì nghiên cứu, xây dựng đã được cấp có thẩm quyền ban hành hoặc nghiệm thu.</w:t>
            </w:r>
          </w:p>
        </w:tc>
      </w:tr>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lastRenderedPageBreak/>
              <w:t>Phẩm chất cá nhân</w:t>
            </w:r>
          </w:p>
        </w:tc>
        <w:tc>
          <w:tcPr>
            <w:tcW w:w="737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Tinh thần trách nhiệm cao với công việc, với tập thể, phối hợp công tác tốt.</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Trung thực, thẳng thắn, kiên định nhưng biết lắng nghe.</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Điềm tĩnh, nguyên tắc, cẩn thận, bảo mật thông tin.</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Khả năng đoàn kết nội bộ.</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Chịu được áp lực trong công việc.</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Tập trung, sáng tạo, tư duy độc lập và logic.</w:t>
            </w:r>
          </w:p>
        </w:tc>
      </w:tr>
      <w:tr w:rsidR="00275423" w:rsidRPr="00275423" w:rsidTr="000B7605">
        <w:tc>
          <w:tcPr>
            <w:tcW w:w="241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spacing w:after="0" w:line="240" w:lineRule="auto"/>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Các yêu cầu khác</w:t>
            </w:r>
          </w:p>
        </w:tc>
        <w:tc>
          <w:tcPr>
            <w:tcW w:w="7371" w:type="dxa"/>
            <w:tcBorders>
              <w:top w:val="single" w:sz="4" w:space="0" w:color="auto"/>
              <w:left w:val="single" w:sz="4" w:space="0" w:color="auto"/>
              <w:bottom w:val="single" w:sz="4" w:space="0" w:color="auto"/>
              <w:right w:val="single" w:sz="4" w:space="0" w:color="auto"/>
            </w:tcBorders>
          </w:tcPr>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Có khả năng đề xuất những chủ trương, xây dựng quy trình nội bộ và giải pháp giải quyết các vấn đề thực tiễn liên quan đến chức năng, nhiệm vụ của đơn vị.</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Biết vận dụng các kiến thức cơ bản và nâng cao về ngành, lĩnh vực; có kỹ năng thuyết trình, giảng dạy, hướng dẫn nghiệp vụ về ngành, lĩnh vực.</w:t>
            </w:r>
          </w:p>
          <w:p w:rsidR="00275423" w:rsidRPr="00275423" w:rsidRDefault="00275423" w:rsidP="006D5D3C">
            <w:pPr>
              <w:widowControl w:val="0"/>
              <w:numPr>
                <w:ilvl w:val="0"/>
                <w:numId w:val="31"/>
              </w:numPr>
              <w:spacing w:after="0" w:line="240" w:lineRule="auto"/>
              <w:ind w:left="227" w:hanging="284"/>
              <w:jc w:val="both"/>
              <w:rPr>
                <w:rFonts w:ascii="Times New Roman" w:eastAsia="Times New Roman" w:hAnsi="Times New Roman" w:cs="Times New Roman"/>
                <w:bCs/>
                <w:sz w:val="28"/>
                <w:szCs w:val="28"/>
                <w:lang w:val="nl-NL"/>
              </w:rPr>
            </w:pPr>
            <w:r w:rsidRPr="00275423">
              <w:rPr>
                <w:rFonts w:ascii="Times New Roman" w:eastAsia="Times New Roman" w:hAnsi="Times New Roman" w:cs="Times New Roman"/>
                <w:bCs/>
                <w:sz w:val="28"/>
                <w:szCs w:val="28"/>
                <w:lang w:val="nl-NL"/>
              </w:rPr>
              <w:t>Áp dụng thành thạo các kiến thức, kỹ thuật xây dựng, ban hành văn bản vào công việc theo yêu cầu của vị trí việc làm.</w:t>
            </w:r>
          </w:p>
        </w:tc>
      </w:tr>
    </w:tbl>
    <w:p w:rsidR="00275423" w:rsidRPr="00275423" w:rsidRDefault="00275423" w:rsidP="00275423">
      <w:pPr>
        <w:widowControl w:val="0"/>
        <w:spacing w:before="60" w:after="60" w:line="240" w:lineRule="auto"/>
        <w:rPr>
          <w:rFonts w:ascii="Times New Roman" w:eastAsia="Times New Roman" w:hAnsi="Times New Roman" w:cs="Times New Roman"/>
          <w:b/>
          <w:sz w:val="28"/>
          <w:szCs w:val="28"/>
        </w:rPr>
      </w:pPr>
      <w:r w:rsidRPr="00275423">
        <w:rPr>
          <w:rFonts w:ascii="Times New Roman" w:eastAsia="Times New Roman" w:hAnsi="Times New Roman" w:cs="Times New Roman"/>
          <w:b/>
          <w:sz w:val="28"/>
          <w:szCs w:val="28"/>
        </w:rPr>
        <w:t>5.2- Các năng lực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670"/>
        <w:gridCol w:w="1985"/>
      </w:tblGrid>
      <w:tr w:rsidR="00275423" w:rsidRPr="00275423" w:rsidTr="003A34CC">
        <w:tc>
          <w:tcPr>
            <w:tcW w:w="2127" w:type="dxa"/>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b/>
                <w:sz w:val="28"/>
                <w:szCs w:val="28"/>
              </w:rPr>
            </w:pPr>
            <w:r w:rsidRPr="00275423">
              <w:rPr>
                <w:rFonts w:ascii="Times New Roman" w:eastAsia="Times New Roman" w:hAnsi="Times New Roman" w:cs="Times New Roman"/>
                <w:b/>
                <w:sz w:val="28"/>
                <w:szCs w:val="28"/>
              </w:rPr>
              <w:t>Nhóm năng lực</w:t>
            </w:r>
          </w:p>
        </w:tc>
        <w:tc>
          <w:tcPr>
            <w:tcW w:w="5670"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b/>
                <w:sz w:val="28"/>
                <w:szCs w:val="28"/>
              </w:rPr>
            </w:pPr>
            <w:r w:rsidRPr="00275423">
              <w:rPr>
                <w:rFonts w:ascii="Times New Roman" w:eastAsia="Times New Roman" w:hAnsi="Times New Roman" w:cs="Times New Roman"/>
                <w:b/>
                <w:sz w:val="28"/>
                <w:szCs w:val="28"/>
              </w:rPr>
              <w:t>Tên năng lực</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b/>
                <w:sz w:val="28"/>
                <w:szCs w:val="28"/>
              </w:rPr>
            </w:pPr>
            <w:r w:rsidRPr="00275423">
              <w:rPr>
                <w:rFonts w:ascii="Times New Roman" w:eastAsia="Times New Roman" w:hAnsi="Times New Roman" w:cs="Times New Roman"/>
                <w:b/>
                <w:sz w:val="28"/>
                <w:szCs w:val="28"/>
              </w:rPr>
              <w:t>Cấp độ</w:t>
            </w:r>
          </w:p>
        </w:tc>
      </w:tr>
      <w:tr w:rsidR="00275423" w:rsidRPr="00275423" w:rsidTr="003A34CC">
        <w:tc>
          <w:tcPr>
            <w:tcW w:w="2127" w:type="dxa"/>
            <w:vMerge w:val="restart"/>
            <w:shd w:val="clear" w:color="auto" w:fill="auto"/>
            <w:vAlign w:val="center"/>
          </w:tcPr>
          <w:p w:rsidR="00275423" w:rsidRPr="006D5D3C" w:rsidRDefault="00275423" w:rsidP="006D5D3C">
            <w:pPr>
              <w:widowControl w:val="0"/>
              <w:spacing w:after="0" w:line="240" w:lineRule="auto"/>
              <w:jc w:val="center"/>
              <w:rPr>
                <w:rFonts w:ascii="Times New Roman" w:eastAsia="Times New Roman" w:hAnsi="Times New Roman" w:cs="Times New Roman"/>
                <w:i/>
                <w:sz w:val="28"/>
                <w:szCs w:val="28"/>
              </w:rPr>
            </w:pPr>
            <w:r w:rsidRPr="006D5D3C">
              <w:rPr>
                <w:rFonts w:ascii="Times New Roman" w:eastAsia="Times New Roman" w:hAnsi="Times New Roman" w:cs="Times New Roman"/>
                <w:i/>
                <w:sz w:val="28"/>
                <w:szCs w:val="28"/>
              </w:rPr>
              <w:t>Nhóm năng lực chung</w:t>
            </w: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Đạo đức và bản lĩnh</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Tổ chức thực hiện công việc</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Soạn thảo và ban hành văn bản</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Giao tiếp ứng xử</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Quan hệ phối hợp</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rPr>
          <w:trHeight w:val="1451"/>
        </w:trPr>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Sử dụng ngoại ngữ</w:t>
            </w:r>
          </w:p>
        </w:tc>
        <w:tc>
          <w:tcPr>
            <w:tcW w:w="1985" w:type="dxa"/>
            <w:vMerge w:val="restart"/>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Phù hợp với chức năng, nhiệm vụ của cơ quan, tổ chức, đơn vị sử dụng vị trí việc làm được cấp có thẩm quyền phê duyệt</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Sử dụng công nghệ thông tin</w:t>
            </w:r>
          </w:p>
        </w:tc>
        <w:tc>
          <w:tcPr>
            <w:tcW w:w="1985"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r>
      <w:tr w:rsidR="00275423" w:rsidRPr="00275423" w:rsidTr="003A34CC">
        <w:tc>
          <w:tcPr>
            <w:tcW w:w="2127" w:type="dxa"/>
            <w:vMerge w:val="restart"/>
            <w:shd w:val="clear" w:color="auto" w:fill="auto"/>
            <w:vAlign w:val="center"/>
          </w:tcPr>
          <w:p w:rsidR="00275423" w:rsidRPr="006D5D3C" w:rsidRDefault="00275423" w:rsidP="006D5D3C">
            <w:pPr>
              <w:widowControl w:val="0"/>
              <w:spacing w:after="0" w:line="240" w:lineRule="auto"/>
              <w:jc w:val="center"/>
              <w:rPr>
                <w:rFonts w:ascii="Times New Roman" w:eastAsia="Times New Roman" w:hAnsi="Times New Roman" w:cs="Times New Roman"/>
                <w:i/>
                <w:sz w:val="28"/>
                <w:szCs w:val="28"/>
              </w:rPr>
            </w:pPr>
            <w:r w:rsidRPr="006D5D3C">
              <w:rPr>
                <w:rFonts w:ascii="Times New Roman" w:eastAsia="Times New Roman" w:hAnsi="Times New Roman" w:cs="Times New Roman"/>
                <w:i/>
                <w:sz w:val="28"/>
                <w:szCs w:val="28"/>
              </w:rPr>
              <w:t>Nhóm năng lực chuyên môn</w:t>
            </w: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 xml:space="preserve">Khả năng chủ trì tham mưu xây dựng các văn bản </w:t>
            </w:r>
          </w:p>
        </w:tc>
        <w:tc>
          <w:tcPr>
            <w:tcW w:w="1985" w:type="dxa"/>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 xml:space="preserve">Khả năng hướng dẫn thực hiện các văn bản </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 xml:space="preserve"> Khả năng kiểm tra việc thực hiện các văn bản </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 xml:space="preserve">Khả năng phối hợp thực hiện các văn bản </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 xml:space="preserve">Khả năng thẩm định, góp ý các văn bản </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3-4</w:t>
            </w:r>
          </w:p>
        </w:tc>
      </w:tr>
      <w:tr w:rsidR="00275423" w:rsidRPr="00275423" w:rsidTr="003A34CC">
        <w:tc>
          <w:tcPr>
            <w:tcW w:w="2127" w:type="dxa"/>
            <w:vMerge w:val="restart"/>
            <w:shd w:val="clear" w:color="auto" w:fill="auto"/>
            <w:vAlign w:val="center"/>
          </w:tcPr>
          <w:p w:rsidR="00275423" w:rsidRPr="006D5D3C" w:rsidRDefault="00275423" w:rsidP="006D5D3C">
            <w:pPr>
              <w:widowControl w:val="0"/>
              <w:spacing w:after="0" w:line="240" w:lineRule="auto"/>
              <w:jc w:val="center"/>
              <w:rPr>
                <w:rFonts w:ascii="Times New Roman" w:eastAsia="Times New Roman" w:hAnsi="Times New Roman" w:cs="Times New Roman"/>
                <w:i/>
                <w:sz w:val="28"/>
                <w:szCs w:val="28"/>
              </w:rPr>
            </w:pPr>
            <w:r w:rsidRPr="006D5D3C">
              <w:rPr>
                <w:rFonts w:ascii="Times New Roman" w:eastAsia="Times New Roman" w:hAnsi="Times New Roman" w:cs="Times New Roman"/>
                <w:i/>
                <w:sz w:val="28"/>
                <w:szCs w:val="28"/>
              </w:rPr>
              <w:t>Nhóm năng lực quản lý</w:t>
            </w: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Tư duy chiến lược</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2-3</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Quản lý sự thay đổi</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2-3</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Ra quyết định</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2-3</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Quản lý nguồn lực</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2-3</w:t>
            </w:r>
          </w:p>
        </w:tc>
      </w:tr>
      <w:tr w:rsidR="00275423" w:rsidRPr="00275423" w:rsidTr="003A34CC">
        <w:tc>
          <w:tcPr>
            <w:tcW w:w="2127" w:type="dxa"/>
            <w:vMerge/>
            <w:shd w:val="clear" w:color="auto" w:fill="auto"/>
            <w:vAlign w:val="center"/>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p>
        </w:tc>
        <w:tc>
          <w:tcPr>
            <w:tcW w:w="5670" w:type="dxa"/>
            <w:shd w:val="clear" w:color="auto" w:fill="auto"/>
            <w:vAlign w:val="center"/>
          </w:tcPr>
          <w:p w:rsidR="00275423" w:rsidRPr="00275423" w:rsidRDefault="00275423" w:rsidP="006D5D3C">
            <w:pPr>
              <w:widowControl w:val="0"/>
              <w:numPr>
                <w:ilvl w:val="0"/>
                <w:numId w:val="31"/>
              </w:numPr>
              <w:spacing w:after="0" w:line="240" w:lineRule="auto"/>
              <w:ind w:left="227" w:hanging="227"/>
              <w:jc w:val="both"/>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Phát triển nhân viên</w:t>
            </w:r>
          </w:p>
        </w:tc>
        <w:tc>
          <w:tcPr>
            <w:tcW w:w="1985" w:type="dxa"/>
            <w:shd w:val="clear" w:color="auto" w:fill="auto"/>
          </w:tcPr>
          <w:p w:rsidR="00275423" w:rsidRPr="00275423" w:rsidRDefault="00275423" w:rsidP="006D5D3C">
            <w:pPr>
              <w:widowControl w:val="0"/>
              <w:spacing w:after="0" w:line="240" w:lineRule="auto"/>
              <w:jc w:val="center"/>
              <w:rPr>
                <w:rFonts w:ascii="Times New Roman" w:eastAsia="Times New Roman" w:hAnsi="Times New Roman" w:cs="Times New Roman"/>
                <w:sz w:val="28"/>
                <w:szCs w:val="28"/>
              </w:rPr>
            </w:pPr>
            <w:r w:rsidRPr="00275423">
              <w:rPr>
                <w:rFonts w:ascii="Times New Roman" w:eastAsia="Times New Roman" w:hAnsi="Times New Roman" w:cs="Times New Roman"/>
                <w:sz w:val="28"/>
                <w:szCs w:val="28"/>
              </w:rPr>
              <w:t>2-3</w:t>
            </w:r>
          </w:p>
        </w:tc>
      </w:tr>
    </w:tbl>
    <w:p w:rsidR="00275423" w:rsidRPr="00275423" w:rsidRDefault="00275423" w:rsidP="00275423">
      <w:pPr>
        <w:widowControl w:val="0"/>
        <w:spacing w:before="60" w:after="60" w:line="240" w:lineRule="auto"/>
        <w:rPr>
          <w:rFonts w:ascii="Times New Roman" w:eastAsia="Times New Roman" w:hAnsi="Times New Roman" w:cs="Times New Roman"/>
          <w:sz w:val="23"/>
          <w:szCs w:val="23"/>
        </w:rPr>
      </w:pPr>
    </w:p>
    <w:p w:rsidR="00275423" w:rsidRPr="00562FD4" w:rsidRDefault="00275423" w:rsidP="00275423">
      <w:pPr>
        <w:widowControl w:val="0"/>
        <w:spacing w:before="60" w:after="60" w:line="240" w:lineRule="auto"/>
        <w:ind w:right="897"/>
        <w:jc w:val="right"/>
        <w:rPr>
          <w:rFonts w:ascii="Times New Roman" w:eastAsia="Times New Roman" w:hAnsi="Times New Roman" w:cs="Times New Roman"/>
          <w:b/>
          <w:sz w:val="28"/>
          <w:szCs w:val="28"/>
        </w:rPr>
      </w:pPr>
      <w:r w:rsidRPr="00562FD4">
        <w:rPr>
          <w:rFonts w:ascii="Times New Roman" w:eastAsia="Times New Roman" w:hAnsi="Times New Roman" w:cs="Times New Roman"/>
          <w:b/>
          <w:sz w:val="28"/>
          <w:szCs w:val="28"/>
        </w:rPr>
        <w:t>Phê duyệt của lãnh đạo</w:t>
      </w:r>
    </w:p>
    <w:p w:rsidR="000B7605" w:rsidRDefault="000B7605"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p w:rsidR="00395256" w:rsidRDefault="00395256" w:rsidP="00257622">
      <w:pPr>
        <w:tabs>
          <w:tab w:val="left" w:pos="4335"/>
        </w:tabs>
        <w:ind w:right="283"/>
        <w:rPr>
          <w:rFonts w:ascii="Times New Roman" w:eastAsia="Times New Roman" w:hAnsi="Times New Roman" w:cs="Times New Roman"/>
          <w:sz w:val="28"/>
          <w:szCs w:val="28"/>
        </w:rPr>
      </w:pPr>
    </w:p>
    <w:tbl>
      <w:tblPr>
        <w:tblW w:w="0" w:type="auto"/>
        <w:tblInd w:w="108" w:type="dxa"/>
        <w:tblLook w:val="04A0" w:firstRow="1" w:lastRow="0" w:firstColumn="1" w:lastColumn="0" w:noHBand="0" w:noVBand="1"/>
      </w:tblPr>
      <w:tblGrid>
        <w:gridCol w:w="2977"/>
        <w:gridCol w:w="6203"/>
      </w:tblGrid>
      <w:tr w:rsidR="000B7605" w:rsidRPr="002A6C2C" w:rsidTr="000B7605">
        <w:trPr>
          <w:trHeight w:val="917"/>
        </w:trPr>
        <w:tc>
          <w:tcPr>
            <w:tcW w:w="2977" w:type="dxa"/>
            <w:hideMark/>
          </w:tcPr>
          <w:p w:rsidR="000B7605" w:rsidRPr="00042924" w:rsidRDefault="000B7605" w:rsidP="000B7605">
            <w:pPr>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73600" behindDoc="0" locked="0" layoutInCell="1" allowOverlap="1" wp14:anchorId="38AB25A3" wp14:editId="18CFAFE4">
                      <wp:simplePos x="0" y="0"/>
                      <wp:positionH relativeFrom="column">
                        <wp:posOffset>588645</wp:posOffset>
                      </wp:positionH>
                      <wp:positionV relativeFrom="paragraph">
                        <wp:posOffset>281305</wp:posOffset>
                      </wp:positionV>
                      <wp:extent cx="554477" cy="0"/>
                      <wp:effectExtent l="0" t="0" r="17145" b="19050"/>
                      <wp:wrapNone/>
                      <wp:docPr id="3" name="Straight Connector 3"/>
                      <wp:cNvGraphicFramePr/>
                      <a:graphic xmlns:a="http://schemas.openxmlformats.org/drawingml/2006/main">
                        <a:graphicData uri="http://schemas.microsoft.com/office/word/2010/wordprocessingShape">
                          <wps:wsp>
                            <wps:cNvCnPr/>
                            <wps:spPr>
                              <a:xfrm>
                                <a:off x="0" y="0"/>
                                <a:ext cx="55447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2566EA45" id="Straight Connector 3"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46.35pt,22.15pt" to="90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"/>
                  </w:pict>
                </mc:Fallback>
              </mc:AlternateContent>
            </w:r>
            <w:r w:rsidRPr="00042924">
              <w:rPr>
                <w:rFonts w:ascii="Times New Roman" w:eastAsia="Times New Roman" w:hAnsi="Times New Roman" w:cs="Times New Roman"/>
                <w:b/>
                <w:sz w:val="28"/>
                <w:szCs w:val="28"/>
                <w:lang w:val="nl-NL"/>
              </w:rPr>
              <w:t>BỘ TƯ PHÁP</w:t>
            </w:r>
          </w:p>
        </w:tc>
        <w:tc>
          <w:tcPr>
            <w:tcW w:w="6203" w:type="dxa"/>
            <w:hideMark/>
          </w:tcPr>
          <w:p w:rsidR="000B7605" w:rsidRPr="00042924" w:rsidRDefault="000B7605" w:rsidP="000B7605">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sz w:val="28"/>
                <w:szCs w:val="28"/>
                <w:lang w:val="nl-NL"/>
              </w:rPr>
              <w:t>CỘNG HÒA XÃ HỘI CHỦ NGHĨA VIỆT NAM</w:t>
            </w:r>
          </w:p>
          <w:p w:rsidR="000B7605" w:rsidRPr="00042924" w:rsidRDefault="000B7605" w:rsidP="000B7605">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042924">
              <w:rPr>
                <w:rFonts w:ascii="Times New Roman" w:eastAsia="Times New Roman" w:hAnsi="Times New Roman" w:cs="Times New Roman"/>
                <w:b/>
                <w:sz w:val="28"/>
                <w:szCs w:val="28"/>
                <w:lang w:val="nl-NL"/>
              </w:rPr>
              <w:t xml:space="preserve">  Độc lập - Tự do - Hạnh phúc</w:t>
            </w:r>
          </w:p>
          <w:p w:rsidR="000B7605" w:rsidRPr="00042924" w:rsidRDefault="000B7605" w:rsidP="000B7605">
            <w:pPr>
              <w:spacing w:after="0" w:line="240" w:lineRule="auto"/>
              <w:rPr>
                <w:rFonts w:ascii="Times New Roman" w:eastAsia="Times New Roman" w:hAnsi="Times New Roman" w:cs="Times New Roman"/>
                <w:sz w:val="28"/>
                <w:szCs w:val="28"/>
                <w:lang w:val="nl-NL"/>
              </w:rPr>
            </w:pPr>
            <w:r w:rsidRPr="00042924">
              <w:rPr>
                <w:rFonts w:ascii="Times New Roman" w:eastAsia="Times New Roman" w:hAnsi="Times New Roman" w:cs="Times New Roman"/>
                <w:noProof/>
                <w:sz w:val="28"/>
                <w:szCs w:val="28"/>
              </w:rPr>
              <mc:AlternateContent>
                <mc:Choice Requires="wps">
                  <w:drawing>
                    <wp:anchor distT="0" distB="0" distL="114300" distR="114300" simplePos="0" relativeHeight="251672576" behindDoc="0" locked="0" layoutInCell="1" allowOverlap="1" wp14:anchorId="729B70DA" wp14:editId="50454FC8">
                      <wp:simplePos x="0" y="0"/>
                      <wp:positionH relativeFrom="column">
                        <wp:posOffset>847090</wp:posOffset>
                      </wp:positionH>
                      <wp:positionV relativeFrom="paragraph">
                        <wp:posOffset>30480</wp:posOffset>
                      </wp:positionV>
                      <wp:extent cx="2124075" cy="0"/>
                      <wp:effectExtent l="0" t="0" r="9525" b="1905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7D8E6C7" id="AutoShape 6" o:spid="_x0000_s1026" type="#_x0000_t32" style="position:absolute;margin-left:66.7pt;margin-top:2.4pt;width:167.2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"/>
                  </w:pict>
                </mc:Fallback>
              </mc:AlternateContent>
            </w:r>
          </w:p>
        </w:tc>
      </w:tr>
    </w:tbl>
    <w:p w:rsidR="000B7605" w:rsidRDefault="000B7605" w:rsidP="000B7605">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rsidR="00395256" w:rsidRPr="002A6C2C" w:rsidRDefault="00395256" w:rsidP="000B7605">
      <w:pPr>
        <w:spacing w:before="120" w:after="0" w:line="240" w:lineRule="auto"/>
        <w:jc w:val="center"/>
        <w:rPr>
          <w:rFonts w:ascii="Times New Roman" w:eastAsia="Times New Roman" w:hAnsi="Times New Roman" w:cs="Times New Roman"/>
          <w:b/>
          <w:sz w:val="28"/>
          <w:szCs w:val="28"/>
          <w:lang w:val="nl-NL"/>
        </w:rPr>
      </w:pPr>
    </w:p>
    <w:tbl>
      <w:tblPr>
        <w:tblW w:w="978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8"/>
        <w:gridCol w:w="2126"/>
        <w:gridCol w:w="3828"/>
      </w:tblGrid>
      <w:tr w:rsidR="000B7605" w:rsidRPr="00275423" w:rsidTr="000B7605">
        <w:trPr>
          <w:cantSplit/>
          <w:trHeight w:val="449"/>
        </w:trPr>
        <w:tc>
          <w:tcPr>
            <w:tcW w:w="5954" w:type="dxa"/>
            <w:gridSpan w:val="2"/>
            <w:vMerge w:val="restart"/>
            <w:vAlign w:val="center"/>
          </w:tcPr>
          <w:p w:rsidR="000B7605" w:rsidRPr="00275423" w:rsidRDefault="000B7605" w:rsidP="000B7605">
            <w:pPr>
              <w:widowControl w:val="0"/>
              <w:spacing w:before="40" w:after="40" w:line="240" w:lineRule="auto"/>
              <w:ind w:left="142" w:right="64"/>
              <w:jc w:val="both"/>
              <w:rPr>
                <w:rFonts w:ascii="Times New Roman" w:eastAsia="Times New Roman" w:hAnsi="Times New Roman" w:cs="Times New Roman"/>
                <w:b/>
                <w:sz w:val="28"/>
                <w:szCs w:val="28"/>
                <w:lang w:val="nl-NL"/>
              </w:rPr>
            </w:pPr>
            <w:r w:rsidRPr="00275423">
              <w:rPr>
                <w:rFonts w:ascii="Times New Roman" w:eastAsia="Times New Roman" w:hAnsi="Times New Roman" w:cs="Times New Roman"/>
                <w:sz w:val="28"/>
                <w:szCs w:val="28"/>
                <w:lang w:val="nl-NL"/>
              </w:rPr>
              <w:t xml:space="preserve">Tên vị trí việc làm: </w:t>
            </w:r>
            <w:r w:rsidR="0088457F">
              <w:rPr>
                <w:rFonts w:ascii="Times New Roman" w:eastAsia="Times New Roman" w:hAnsi="Times New Roman" w:cs="Times New Roman"/>
                <w:b/>
                <w:sz w:val="28"/>
                <w:szCs w:val="28"/>
                <w:lang w:val="nl-NL"/>
              </w:rPr>
              <w:t xml:space="preserve">Chuyên viên </w:t>
            </w:r>
            <w:r w:rsidRPr="00275423">
              <w:rPr>
                <w:rFonts w:ascii="Times New Roman" w:eastAsia="Times New Roman" w:hAnsi="Times New Roman" w:cs="Times New Roman"/>
                <w:b/>
                <w:sz w:val="28"/>
                <w:szCs w:val="28"/>
                <w:lang w:val="nl-NL"/>
              </w:rPr>
              <w:t>về phòng ngừa và giải quyết tranh chấp đầu tư quốc tế</w:t>
            </w:r>
          </w:p>
        </w:tc>
        <w:tc>
          <w:tcPr>
            <w:tcW w:w="3828" w:type="dxa"/>
            <w:vAlign w:val="center"/>
          </w:tcPr>
          <w:p w:rsidR="000B7605" w:rsidRPr="00275423" w:rsidRDefault="000B7605" w:rsidP="000B7605">
            <w:pPr>
              <w:widowControl w:val="0"/>
              <w:spacing w:before="40" w:after="40" w:line="240" w:lineRule="auto"/>
              <w:ind w:firstLine="96"/>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Mã vị trí việc làm:</w:t>
            </w:r>
          </w:p>
        </w:tc>
      </w:tr>
      <w:tr w:rsidR="000B7605" w:rsidRPr="00275423" w:rsidTr="000B7605">
        <w:trPr>
          <w:cantSplit/>
          <w:trHeight w:val="440"/>
        </w:trPr>
        <w:tc>
          <w:tcPr>
            <w:tcW w:w="5954" w:type="dxa"/>
            <w:gridSpan w:val="2"/>
            <w:vMerge/>
            <w:vAlign w:val="center"/>
          </w:tcPr>
          <w:p w:rsidR="000B7605" w:rsidRPr="00275423" w:rsidRDefault="000B7605" w:rsidP="000B7605">
            <w:pPr>
              <w:widowControl w:val="0"/>
              <w:tabs>
                <w:tab w:val="center" w:pos="4320"/>
                <w:tab w:val="right" w:pos="8640"/>
              </w:tabs>
              <w:spacing w:before="40" w:after="40" w:line="240" w:lineRule="auto"/>
              <w:jc w:val="both"/>
              <w:rPr>
                <w:rFonts w:ascii="Times New Roman" w:eastAsia="Times New Roman" w:hAnsi="Times New Roman" w:cs="Times New Roman"/>
                <w:b/>
                <w:sz w:val="28"/>
                <w:szCs w:val="28"/>
                <w:lang w:val="nl-NL"/>
              </w:rPr>
            </w:pPr>
          </w:p>
        </w:tc>
        <w:tc>
          <w:tcPr>
            <w:tcW w:w="3828" w:type="dxa"/>
            <w:vAlign w:val="center"/>
          </w:tcPr>
          <w:p w:rsidR="000B7605" w:rsidRPr="00275423" w:rsidRDefault="000B7605" w:rsidP="000B7605">
            <w:pPr>
              <w:widowControl w:val="0"/>
              <w:spacing w:before="40" w:after="40" w:line="240" w:lineRule="auto"/>
              <w:ind w:firstLine="96"/>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Ngày bắt đầu thực hiện: </w:t>
            </w:r>
          </w:p>
        </w:tc>
      </w:tr>
      <w:tr w:rsidR="000B7605" w:rsidRPr="00275423" w:rsidTr="000B7605">
        <w:trPr>
          <w:cantSplit/>
          <w:trHeight w:val="440"/>
        </w:trPr>
        <w:tc>
          <w:tcPr>
            <w:tcW w:w="3828" w:type="dxa"/>
            <w:vAlign w:val="center"/>
          </w:tcPr>
          <w:p w:rsidR="000B7605" w:rsidRPr="00275423" w:rsidRDefault="000B7605" w:rsidP="000B7605">
            <w:pPr>
              <w:widowControl w:val="0"/>
              <w:tabs>
                <w:tab w:val="center" w:pos="4320"/>
                <w:tab w:val="right" w:pos="8640"/>
              </w:tabs>
              <w:spacing w:before="40" w:after="40" w:line="240" w:lineRule="auto"/>
              <w:ind w:left="142"/>
              <w:jc w:val="both"/>
              <w:rPr>
                <w:rFonts w:ascii="Times New Roman" w:eastAsia="Times New Roman" w:hAnsi="Times New Roman" w:cs="Times New Roman"/>
                <w:sz w:val="28"/>
                <w:szCs w:val="28"/>
                <w:lang w:val="nl-NL"/>
              </w:rPr>
            </w:pPr>
            <w:r w:rsidRPr="00275423">
              <w:rPr>
                <w:rFonts w:ascii="Times New Roman" w:eastAsia="Times New Roman" w:hAnsi="Times New Roman" w:cs="Times New Roman"/>
                <w:sz w:val="28"/>
                <w:szCs w:val="28"/>
                <w:lang w:val="nl-NL"/>
              </w:rPr>
              <w:t xml:space="preserve">Địa điểm làm việc: </w:t>
            </w:r>
          </w:p>
        </w:tc>
        <w:tc>
          <w:tcPr>
            <w:tcW w:w="5954" w:type="dxa"/>
            <w:gridSpan w:val="2"/>
          </w:tcPr>
          <w:p w:rsidR="000B7605" w:rsidRPr="00F43E45" w:rsidRDefault="000B7605" w:rsidP="000B7605">
            <w:pPr>
              <w:spacing w:before="40" w:after="40" w:line="240" w:lineRule="auto"/>
              <w:ind w:left="141"/>
              <w:rPr>
                <w:rFonts w:ascii="Times New Roman" w:eastAsia="Times New Roman" w:hAnsi="Times New Roman" w:cs="Times New Roman"/>
                <w:sz w:val="28"/>
                <w:szCs w:val="28"/>
                <w:lang w:val="nl-NL"/>
              </w:rPr>
            </w:pPr>
            <w:r w:rsidRPr="00F43E45">
              <w:rPr>
                <w:rFonts w:ascii="Times New Roman" w:eastAsia="Times New Roman" w:hAnsi="Times New Roman" w:cs="Times New Roman"/>
                <w:sz w:val="28"/>
                <w:szCs w:val="28"/>
                <w:lang w:val="nl-NL"/>
              </w:rPr>
              <w:t>(Địa chỉ trụ sở cơ quan)</w:t>
            </w:r>
          </w:p>
        </w:tc>
      </w:tr>
      <w:tr w:rsidR="000B7605" w:rsidRPr="00275423" w:rsidTr="000B7605">
        <w:tblPrEx>
          <w:tblCellMar>
            <w:left w:w="108" w:type="dxa"/>
            <w:right w:w="108" w:type="dxa"/>
          </w:tblCellMar>
          <w:tblLook w:val="0000" w:firstRow="0" w:lastRow="0" w:firstColumn="0" w:lastColumn="0" w:noHBand="0" w:noVBand="0"/>
        </w:tblPrEx>
        <w:tc>
          <w:tcPr>
            <w:tcW w:w="3828" w:type="dxa"/>
            <w:vAlign w:val="center"/>
          </w:tcPr>
          <w:p w:rsidR="000B7605" w:rsidRPr="00275423" w:rsidRDefault="000B7605" w:rsidP="000B7605">
            <w:pPr>
              <w:widowControl w:val="0"/>
              <w:spacing w:before="40" w:after="40" w:line="240" w:lineRule="auto"/>
              <w:ind w:left="34"/>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trình công việc liên quan</w:t>
            </w:r>
          </w:p>
        </w:tc>
        <w:tc>
          <w:tcPr>
            <w:tcW w:w="5954" w:type="dxa"/>
            <w:gridSpan w:val="2"/>
          </w:tcPr>
          <w:p w:rsidR="000B7605" w:rsidRPr="00F43E45" w:rsidRDefault="000B7605" w:rsidP="000B7605">
            <w:pPr>
              <w:spacing w:before="40" w:after="40" w:line="240"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w:t>
            </w:r>
            <w:r w:rsidRPr="00F43E45">
              <w:rPr>
                <w:rFonts w:ascii="Times New Roman" w:eastAsia="Times New Roman" w:hAnsi="Times New Roman" w:cs="Times New Roman"/>
                <w:sz w:val="28"/>
                <w:szCs w:val="28"/>
                <w:lang w:val="nl-NL"/>
              </w:rPr>
              <w:t>ên tài liệu, quy trình công việc liên quan VTVL)</w:t>
            </w:r>
          </w:p>
        </w:tc>
      </w:tr>
    </w:tbl>
    <w:p w:rsidR="00257622" w:rsidRPr="00257622" w:rsidRDefault="00257622" w:rsidP="00257622">
      <w:pPr>
        <w:widowControl w:val="0"/>
        <w:spacing w:before="20" w:after="20" w:line="240" w:lineRule="auto"/>
        <w:jc w:val="both"/>
        <w:rPr>
          <w:rFonts w:ascii="Times New Roman" w:hAnsi="Times New Roman" w:cs="Times New Roman"/>
          <w:sz w:val="28"/>
          <w:szCs w:val="28"/>
          <w:lang w:val="nl-NL" w:eastAsia="x-none"/>
        </w:rPr>
      </w:pPr>
      <w:r w:rsidRPr="00257622">
        <w:rPr>
          <w:rFonts w:ascii="Times New Roman" w:hAnsi="Times New Roman" w:cs="Times New Roman"/>
          <w:b/>
          <w:sz w:val="28"/>
          <w:szCs w:val="28"/>
          <w:lang w:val="nl-NL" w:eastAsia="x-none"/>
        </w:rPr>
        <w:t>1- Mục tiêu vị trí việc làm</w:t>
      </w:r>
    </w:p>
    <w:p w:rsidR="00257622" w:rsidRPr="00257622" w:rsidRDefault="00052ACF" w:rsidP="006467DC">
      <w:pPr>
        <w:widowControl w:val="0"/>
        <w:spacing w:before="20" w:after="20" w:line="240" w:lineRule="auto"/>
        <w:ind w:right="-284" w:firstLine="720"/>
        <w:jc w:val="both"/>
        <w:rPr>
          <w:rFonts w:ascii="Times New Roman" w:hAnsi="Times New Roman" w:cs="Times New Roman"/>
          <w:sz w:val="28"/>
          <w:szCs w:val="28"/>
          <w:lang w:val="nl-NL" w:eastAsia="x-none"/>
        </w:rPr>
      </w:pPr>
      <w:r>
        <w:rPr>
          <w:rFonts w:ascii="Times New Roman" w:hAnsi="Times New Roman" w:cs="Times New Roman"/>
          <w:sz w:val="28"/>
          <w:szCs w:val="28"/>
          <w:lang w:val="nl-NL" w:eastAsia="x-none"/>
        </w:rPr>
        <w:t xml:space="preserve">Chủ trì hoặc tham gia xây dựng và tổ chức triển khai thực hiện văn bản, chủ trương, nhiệm vụ, giải pháp </w:t>
      </w:r>
      <w:r w:rsidR="00257622" w:rsidRPr="00257622">
        <w:rPr>
          <w:rFonts w:ascii="Times New Roman" w:hAnsi="Times New Roman" w:cs="Times New Roman"/>
          <w:sz w:val="28"/>
          <w:szCs w:val="28"/>
          <w:lang w:val="nl-NL" w:eastAsia="x-none"/>
        </w:rPr>
        <w:t xml:space="preserve">về </w:t>
      </w:r>
      <w:r w:rsidR="00257622" w:rsidRPr="00257622">
        <w:rPr>
          <w:rFonts w:ascii="Times New Roman" w:hAnsi="Times New Roman" w:cs="Times New Roman"/>
          <w:sz w:val="28"/>
          <w:szCs w:val="28"/>
        </w:rPr>
        <w:t xml:space="preserve">công tác phòng ngừa và </w:t>
      </w:r>
      <w:r w:rsidR="00257622" w:rsidRPr="00257622">
        <w:rPr>
          <w:rFonts w:ascii="Times New Roman" w:hAnsi="Times New Roman" w:cs="Times New Roman"/>
          <w:bCs/>
          <w:sz w:val="28"/>
          <w:szCs w:val="28"/>
          <w:lang w:val="nl-NL"/>
        </w:rPr>
        <w:t>giải quyết tranh chấp đầu tư quốc tế</w:t>
      </w:r>
      <w:r w:rsidR="00257622" w:rsidRPr="00257622">
        <w:rPr>
          <w:rFonts w:ascii="Times New Roman" w:hAnsi="Times New Roman" w:cs="Times New Roman"/>
          <w:sz w:val="28"/>
          <w:szCs w:val="28"/>
          <w:lang w:val="nl-NL" w:eastAsia="x-none"/>
        </w:rPr>
        <w:t xml:space="preserve">; </w:t>
      </w:r>
      <w:r w:rsidR="001370A5">
        <w:rPr>
          <w:rFonts w:ascii="Times New Roman" w:hAnsi="Times New Roman" w:cs="Times New Roman"/>
          <w:sz w:val="28"/>
          <w:szCs w:val="28"/>
          <w:lang w:val="nl-NL" w:eastAsia="x-none"/>
        </w:rPr>
        <w:t>tham gia hướng dẫn công tác</w:t>
      </w:r>
      <w:r w:rsidR="001370A5" w:rsidRPr="001370A5">
        <w:t xml:space="preserve"> </w:t>
      </w:r>
      <w:r w:rsidR="001370A5" w:rsidRPr="001370A5">
        <w:rPr>
          <w:rFonts w:ascii="Times New Roman" w:hAnsi="Times New Roman" w:cs="Times New Roman"/>
          <w:sz w:val="28"/>
          <w:szCs w:val="28"/>
          <w:lang w:val="nl-NL" w:eastAsia="x-none"/>
        </w:rPr>
        <w:t>phòng ngừa và giải quyết tranh chấp đầu tư quốc tế</w:t>
      </w:r>
      <w:r w:rsidR="001370A5">
        <w:rPr>
          <w:rFonts w:ascii="Times New Roman" w:hAnsi="Times New Roman" w:cs="Times New Roman"/>
          <w:sz w:val="28"/>
          <w:szCs w:val="28"/>
          <w:lang w:val="nl-NL" w:eastAsia="x-none"/>
        </w:rPr>
        <w:t xml:space="preserve">; </w:t>
      </w:r>
      <w:r w:rsidR="00F2511D">
        <w:rPr>
          <w:rFonts w:ascii="Times New Roman" w:hAnsi="Times New Roman" w:cs="Times New Roman"/>
          <w:sz w:val="28"/>
          <w:szCs w:val="28"/>
          <w:lang w:val="nl-NL" w:eastAsia="x-none"/>
        </w:rPr>
        <w:t xml:space="preserve">thực hiện công tác </w:t>
      </w:r>
      <w:r w:rsidR="001370A5" w:rsidRPr="001370A5">
        <w:rPr>
          <w:rFonts w:ascii="Times New Roman" w:hAnsi="Times New Roman" w:cs="Times New Roman"/>
          <w:sz w:val="28"/>
          <w:szCs w:val="28"/>
          <w:lang w:val="nl-NL" w:eastAsia="x-none"/>
        </w:rPr>
        <w:t>phòng ngừa và giải quyết tranh chấp đầu tư quốc tế</w:t>
      </w:r>
      <w:r w:rsidR="00257622" w:rsidRPr="00257622">
        <w:rPr>
          <w:rFonts w:ascii="Times New Roman" w:hAnsi="Times New Roman" w:cs="Times New Roman"/>
          <w:sz w:val="28"/>
          <w:szCs w:val="28"/>
          <w:lang w:val="nl-NL" w:eastAsia="x-none"/>
        </w:rPr>
        <w:t xml:space="preserve"> được phân công.</w:t>
      </w:r>
    </w:p>
    <w:p w:rsidR="00257622" w:rsidRPr="00257622" w:rsidRDefault="00257622" w:rsidP="00257622">
      <w:pPr>
        <w:widowControl w:val="0"/>
        <w:spacing w:before="20" w:after="20" w:line="240" w:lineRule="auto"/>
        <w:rPr>
          <w:rFonts w:ascii="Times New Roman" w:hAnsi="Times New Roman" w:cs="Times New Roman"/>
          <w:sz w:val="28"/>
          <w:szCs w:val="28"/>
          <w:lang w:val="nl-NL" w:eastAsia="x-none"/>
        </w:rPr>
      </w:pPr>
      <w:r w:rsidRPr="00257622">
        <w:rPr>
          <w:rFonts w:ascii="Times New Roman" w:hAnsi="Times New Roman" w:cs="Times New Roman"/>
          <w:b/>
          <w:sz w:val="28"/>
          <w:szCs w:val="28"/>
          <w:lang w:val="nl-NL" w:eastAsia="x-none"/>
        </w:rPr>
        <w:t>2- Các công việc và tiêu chí đánh giá</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59"/>
        <w:gridCol w:w="4678"/>
        <w:gridCol w:w="2833"/>
      </w:tblGrid>
      <w:tr w:rsidR="00257622" w:rsidRPr="00257622" w:rsidTr="00134E1C">
        <w:tc>
          <w:tcPr>
            <w:tcW w:w="710"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hAnsi="Times New Roman" w:cs="Times New Roman"/>
                <w:b/>
                <w:sz w:val="28"/>
                <w:szCs w:val="28"/>
                <w:lang w:val="nl-NL"/>
              </w:rPr>
            </w:pPr>
            <w:r w:rsidRPr="00257622">
              <w:rPr>
                <w:rFonts w:ascii="Times New Roman" w:hAnsi="Times New Roman" w:cs="Times New Roman"/>
                <w:b/>
                <w:sz w:val="28"/>
                <w:szCs w:val="28"/>
                <w:lang w:val="nl-NL"/>
              </w:rPr>
              <w:t>TT</w:t>
            </w:r>
          </w:p>
        </w:tc>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hAnsi="Times New Roman" w:cs="Times New Roman"/>
                <w:b/>
                <w:sz w:val="28"/>
                <w:szCs w:val="28"/>
                <w:lang w:val="nl-NL"/>
              </w:rPr>
            </w:pPr>
            <w:r w:rsidRPr="00257622">
              <w:rPr>
                <w:rFonts w:ascii="Times New Roman" w:hAnsi="Times New Roman" w:cs="Times New Roman"/>
                <w:b/>
                <w:sz w:val="28"/>
                <w:szCs w:val="28"/>
                <w:lang w:val="nl-NL"/>
              </w:rPr>
              <w:t>Các nhiệm vụ, công việc</w:t>
            </w:r>
          </w:p>
        </w:tc>
        <w:tc>
          <w:tcPr>
            <w:tcW w:w="2833"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hAnsi="Times New Roman" w:cs="Times New Roman"/>
                <w:b/>
                <w:sz w:val="28"/>
                <w:szCs w:val="28"/>
                <w:lang w:val="nl-NL"/>
              </w:rPr>
            </w:pPr>
            <w:r w:rsidRPr="00257622">
              <w:rPr>
                <w:rFonts w:ascii="Times New Roman" w:hAnsi="Times New Roman" w:cs="Times New Roman"/>
                <w:b/>
                <w:sz w:val="28"/>
                <w:szCs w:val="28"/>
                <w:lang w:val="nl-NL"/>
              </w:rPr>
              <w:t>Tiêu chí đánh giá hoàn thành công việc</w:t>
            </w:r>
          </w:p>
        </w:tc>
      </w:tr>
      <w:tr w:rsidR="00257622" w:rsidRPr="00257622" w:rsidTr="00134E1C">
        <w:tc>
          <w:tcPr>
            <w:tcW w:w="710" w:type="dxa"/>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spacing w:after="0" w:line="240" w:lineRule="auto"/>
              <w:rPr>
                <w:rFonts w:ascii="Times New Roman" w:eastAsia="Times New Roman" w:hAnsi="Times New Roman" w:cs="Times New Roman"/>
                <w:b/>
                <w:sz w:val="28"/>
                <w:szCs w:val="28"/>
                <w:lang w:val="nl-NL"/>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hAnsi="Times New Roman" w:cs="Times New Roman"/>
                <w:b/>
                <w:sz w:val="28"/>
                <w:szCs w:val="28"/>
                <w:lang w:val="nl-NL"/>
              </w:rPr>
            </w:pPr>
            <w:r w:rsidRPr="00257622">
              <w:rPr>
                <w:rFonts w:ascii="Times New Roman" w:hAnsi="Times New Roman" w:cs="Times New Roman"/>
                <w:b/>
                <w:sz w:val="28"/>
                <w:szCs w:val="28"/>
                <w:lang w:val="nl-NL"/>
              </w:rPr>
              <w:t>Nhiệm vụ, mảng công việc</w:t>
            </w:r>
          </w:p>
        </w:tc>
        <w:tc>
          <w:tcPr>
            <w:tcW w:w="467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hAnsi="Times New Roman" w:cs="Times New Roman"/>
                <w:b/>
                <w:sz w:val="28"/>
                <w:szCs w:val="28"/>
                <w:lang w:val="nl-NL"/>
              </w:rPr>
            </w:pPr>
            <w:r w:rsidRPr="00257622">
              <w:rPr>
                <w:rFonts w:ascii="Times New Roman" w:hAnsi="Times New Roman" w:cs="Times New Roman"/>
                <w:b/>
                <w:sz w:val="28"/>
                <w:szCs w:val="28"/>
                <w:lang w:val="nl-NL"/>
              </w:rPr>
              <w:t>Công việc cụ thể</w:t>
            </w:r>
          </w:p>
        </w:tc>
        <w:tc>
          <w:tcPr>
            <w:tcW w:w="2833" w:type="dxa"/>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spacing w:after="0" w:line="240" w:lineRule="auto"/>
              <w:rPr>
                <w:rFonts w:ascii="Times New Roman" w:eastAsia="Times New Roman" w:hAnsi="Times New Roman" w:cs="Times New Roman"/>
                <w:b/>
                <w:sz w:val="28"/>
                <w:szCs w:val="28"/>
                <w:lang w:val="nl-NL"/>
              </w:rPr>
            </w:pPr>
          </w:p>
        </w:tc>
      </w:tr>
      <w:tr w:rsidR="00257622" w:rsidRPr="00257622" w:rsidTr="009C7B37">
        <w:trPr>
          <w:trHeight w:val="4099"/>
        </w:trPr>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F2511D">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F2511D">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Xây dựng văn bản</w:t>
            </w:r>
          </w:p>
        </w:tc>
        <w:tc>
          <w:tcPr>
            <w:tcW w:w="4678" w:type="dxa"/>
            <w:tcBorders>
              <w:top w:val="single" w:sz="4" w:space="0" w:color="auto"/>
              <w:left w:val="single" w:sz="4" w:space="0" w:color="auto"/>
              <w:bottom w:val="single" w:sz="4" w:space="0" w:color="auto"/>
              <w:right w:val="single" w:sz="4" w:space="0" w:color="auto"/>
            </w:tcBorders>
            <w:hideMark/>
          </w:tcPr>
          <w:p w:rsidR="009C7B37" w:rsidRDefault="00170024" w:rsidP="00760A54">
            <w:pPr>
              <w:widowControl w:val="0"/>
              <w:spacing w:after="0" w:line="240" w:lineRule="auto"/>
              <w:ind w:left="28"/>
              <w:jc w:val="both"/>
              <w:rPr>
                <w:rFonts w:ascii="Times New Roman" w:eastAsia="Times New Roman" w:hAnsi="Times New Roman" w:cs="Times New Roman"/>
                <w:bCs/>
                <w:sz w:val="28"/>
                <w:szCs w:val="28"/>
                <w:lang w:val="nl-NL"/>
              </w:rPr>
            </w:pPr>
            <w:r w:rsidRPr="00170024">
              <w:rPr>
                <w:rFonts w:ascii="Times New Roman" w:eastAsia="Times New Roman" w:hAnsi="Times New Roman" w:cs="Times New Roman"/>
                <w:bCs/>
                <w:sz w:val="28"/>
                <w:szCs w:val="28"/>
                <w:lang w:val="nl-NL"/>
              </w:rPr>
              <w:t>Tham gia soạn thảo dự án, dự thảo văn bản quy phạm pháp luật, đề án, chươ</w:t>
            </w:r>
            <w:r w:rsidR="00024093">
              <w:rPr>
                <w:rFonts w:ascii="Times New Roman" w:eastAsia="Times New Roman" w:hAnsi="Times New Roman" w:cs="Times New Roman"/>
                <w:bCs/>
                <w:sz w:val="28"/>
                <w:szCs w:val="28"/>
                <w:lang w:val="nl-NL"/>
              </w:rPr>
              <w:t xml:space="preserve">ng trình và các văn bản khác </w:t>
            </w:r>
            <w:r w:rsidRPr="00170024">
              <w:rPr>
                <w:rFonts w:ascii="Times New Roman" w:eastAsia="Times New Roman" w:hAnsi="Times New Roman" w:cs="Times New Roman"/>
                <w:bCs/>
                <w:sz w:val="28"/>
                <w:szCs w:val="28"/>
                <w:lang w:val="nl-NL"/>
              </w:rPr>
              <w:t xml:space="preserve">về công tác phòng ngừa và giải quyết tranh chấp đầu tư quốc tế </w:t>
            </w:r>
          </w:p>
          <w:p w:rsidR="00257622" w:rsidRDefault="00170024" w:rsidP="00760A54">
            <w:pPr>
              <w:widowControl w:val="0"/>
              <w:spacing w:after="0" w:line="240" w:lineRule="auto"/>
              <w:ind w:left="28"/>
              <w:jc w:val="both"/>
              <w:rPr>
                <w:rFonts w:ascii="Times New Roman" w:eastAsia="Times New Roman" w:hAnsi="Times New Roman" w:cs="Times New Roman"/>
                <w:bCs/>
                <w:sz w:val="28"/>
                <w:szCs w:val="28"/>
                <w:lang w:val="nl-NL"/>
              </w:rPr>
            </w:pPr>
            <w:r w:rsidRPr="00527CF4">
              <w:rPr>
                <w:rFonts w:ascii="Times New Roman" w:eastAsia="Times New Roman" w:hAnsi="Times New Roman" w:cs="Times New Roman"/>
                <w:bCs/>
                <w:i/>
                <w:sz w:val="28"/>
                <w:szCs w:val="28"/>
                <w:lang w:val="nl-NL"/>
              </w:rPr>
              <w:t>Hoặc đối với cấp tỉnh</w:t>
            </w:r>
            <w:r w:rsidR="00527CF4" w:rsidRPr="00527CF4">
              <w:rPr>
                <w:rFonts w:ascii="Times New Roman" w:eastAsia="Times New Roman" w:hAnsi="Times New Roman" w:cs="Times New Roman"/>
                <w:bCs/>
                <w:i/>
                <w:sz w:val="28"/>
                <w:szCs w:val="28"/>
                <w:lang w:val="nl-NL"/>
              </w:rPr>
              <w:t>:</w:t>
            </w:r>
            <w:r w:rsidR="00257622" w:rsidRPr="00257622">
              <w:rPr>
                <w:rFonts w:ascii="Times New Roman" w:eastAsia="Times New Roman" w:hAnsi="Times New Roman" w:cs="Times New Roman"/>
                <w:bCs/>
                <w:sz w:val="28"/>
                <w:szCs w:val="28"/>
                <w:lang w:val="nl-NL"/>
              </w:rPr>
              <w:t xml:space="preserve">  </w:t>
            </w:r>
          </w:p>
          <w:p w:rsidR="00903E55" w:rsidRPr="00257622" w:rsidRDefault="00024093" w:rsidP="00760A54">
            <w:pPr>
              <w:widowControl w:val="0"/>
              <w:spacing w:after="0" w:line="240" w:lineRule="auto"/>
              <w:ind w:left="28"/>
              <w:jc w:val="both"/>
              <w:rPr>
                <w:rFonts w:ascii="Times New Roman" w:eastAsia="Times New Roman" w:hAnsi="Times New Roman" w:cs="Times New Roman"/>
                <w:bCs/>
                <w:sz w:val="28"/>
                <w:szCs w:val="28"/>
                <w:lang w:val="nl-NL"/>
              </w:rPr>
            </w:pPr>
            <w:r w:rsidRPr="00024093">
              <w:rPr>
                <w:rFonts w:ascii="Times New Roman" w:eastAsia="Times New Roman" w:hAnsi="Times New Roman" w:cs="Times New Roman"/>
                <w:bCs/>
                <w:sz w:val="28"/>
                <w:szCs w:val="28"/>
                <w:lang w:val="nl-NL"/>
              </w:rPr>
              <w:t>Chủ trì hoặc tham gia soạn thảo dự thảo Nghị quyết, Quyết định, Chỉ thị và các văn bản khác thuộc thẩm quyền ban hành của Hội đồng nhân dân, Ủy ban nhân dân, Chủ tịch Ủy ban nhân dân cấp tỉnh</w:t>
            </w:r>
            <w:r>
              <w:t xml:space="preserve"> </w:t>
            </w:r>
            <w:r w:rsidRPr="00024093">
              <w:rPr>
                <w:rFonts w:ascii="Times New Roman" w:eastAsia="Times New Roman" w:hAnsi="Times New Roman" w:cs="Times New Roman"/>
                <w:bCs/>
                <w:sz w:val="28"/>
                <w:szCs w:val="28"/>
                <w:lang w:val="nl-NL"/>
              </w:rPr>
              <w:t>về công tác phòng ngừa và giải quyết tranh chấp đầu tư quốc tế</w:t>
            </w:r>
            <w:r>
              <w:rPr>
                <w:rFonts w:ascii="Times New Roman" w:eastAsia="Times New Roman" w:hAnsi="Times New Roman" w:cs="Times New Roman"/>
                <w:bCs/>
                <w:sz w:val="28"/>
                <w:szCs w:val="28"/>
                <w:lang w:val="nl-NL"/>
              </w:rPr>
              <w:t>.</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A462E9" w:rsidP="00760A54">
            <w:pPr>
              <w:widowControl w:val="0"/>
              <w:tabs>
                <w:tab w:val="num" w:pos="1440"/>
              </w:tabs>
              <w:spacing w:after="0" w:line="240" w:lineRule="auto"/>
              <w:jc w:val="both"/>
              <w:rPr>
                <w:rFonts w:ascii="Times New Roman" w:eastAsia="Times New Roman" w:hAnsi="Times New Roman" w:cs="Times New Roman"/>
                <w:bCs/>
                <w:sz w:val="28"/>
                <w:szCs w:val="28"/>
                <w:lang w:val="nl-NL"/>
              </w:rPr>
            </w:pPr>
            <w:r w:rsidRPr="00A462E9">
              <w:rPr>
                <w:rFonts w:ascii="Times New Roman" w:eastAsia="Times New Roman" w:hAnsi="Times New Roman" w:cs="Times New Roman"/>
                <w:bCs/>
                <w:sz w:val="28"/>
                <w:szCs w:val="28"/>
                <w:lang w:val="nl-NL"/>
              </w:rPr>
              <w:t>Nội dung soạn thảo, tham gia đúng tiến độ, chất lượng, kế hoạch theo yêu cầu của người giao nhiệm vụ, chủ trì.</w:t>
            </w:r>
          </w:p>
        </w:tc>
      </w:tr>
      <w:tr w:rsidR="00257622" w:rsidRPr="00257622" w:rsidTr="00134E1C">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462E9">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462E9">
            <w:pPr>
              <w:widowControl w:val="0"/>
              <w:spacing w:before="60" w:after="60" w:line="240" w:lineRule="auto"/>
              <w:ind w:left="-57"/>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Hướng dẫn</w:t>
            </w:r>
          </w:p>
        </w:tc>
        <w:tc>
          <w:tcPr>
            <w:tcW w:w="4678" w:type="dxa"/>
            <w:tcBorders>
              <w:top w:val="single" w:sz="4" w:space="0" w:color="auto"/>
              <w:left w:val="single" w:sz="4" w:space="0" w:color="auto"/>
              <w:bottom w:val="single" w:sz="4" w:space="0" w:color="auto"/>
              <w:right w:val="single" w:sz="4" w:space="0" w:color="auto"/>
            </w:tcBorders>
            <w:hideMark/>
          </w:tcPr>
          <w:p w:rsidR="00257622" w:rsidRPr="00257622" w:rsidRDefault="00257622" w:rsidP="00760A54">
            <w:pPr>
              <w:widowControl w:val="0"/>
              <w:spacing w:after="0" w:line="240" w:lineRule="auto"/>
              <w:ind w:left="28"/>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bCs/>
                <w:sz w:val="28"/>
                <w:szCs w:val="28"/>
                <w:lang w:val="nl-NL"/>
              </w:rPr>
              <w:t xml:space="preserve">1. Tham gia hướng dẫn triển khai thực hiện các quy định Bộ Chính trị, Ban Bí thư; văn bản </w:t>
            </w:r>
            <w:r w:rsidR="00A462E9">
              <w:rPr>
                <w:rFonts w:ascii="Times New Roman" w:eastAsia="Times New Roman" w:hAnsi="Times New Roman" w:cs="Times New Roman"/>
                <w:bCs/>
                <w:sz w:val="28"/>
                <w:szCs w:val="28"/>
                <w:lang w:val="nl-NL"/>
              </w:rPr>
              <w:t xml:space="preserve">quy phạm </w:t>
            </w:r>
            <w:r w:rsidRPr="00257622">
              <w:rPr>
                <w:rFonts w:ascii="Times New Roman" w:eastAsia="Times New Roman" w:hAnsi="Times New Roman" w:cs="Times New Roman"/>
                <w:bCs/>
                <w:sz w:val="28"/>
                <w:szCs w:val="28"/>
                <w:lang w:val="nl-NL"/>
              </w:rPr>
              <w:t xml:space="preserve">pháp luật; chiến lược, quy hoạch, kế hoạch, chính sách, chương trình, dự án, đề án </w:t>
            </w:r>
            <w:r w:rsidR="00531EAE">
              <w:rPr>
                <w:rFonts w:ascii="Times New Roman" w:eastAsia="Times New Roman" w:hAnsi="Times New Roman" w:cs="Times New Roman"/>
                <w:bCs/>
                <w:sz w:val="28"/>
                <w:szCs w:val="28"/>
                <w:lang w:val="nl-NL"/>
              </w:rPr>
              <w:t xml:space="preserve">của ngành, lĩnh vực hoặc địa phương </w:t>
            </w:r>
            <w:r w:rsidRPr="00257622">
              <w:rPr>
                <w:rFonts w:ascii="Times New Roman" w:eastAsia="Times New Roman" w:hAnsi="Times New Roman" w:cs="Times New Roman"/>
                <w:bCs/>
                <w:sz w:val="28"/>
                <w:szCs w:val="28"/>
                <w:lang w:val="nl-NL"/>
              </w:rPr>
              <w:t>về công tác phòng ngừa và giải q</w:t>
            </w:r>
            <w:r w:rsidR="00531EAE">
              <w:rPr>
                <w:rFonts w:ascii="Times New Roman" w:eastAsia="Times New Roman" w:hAnsi="Times New Roman" w:cs="Times New Roman"/>
                <w:bCs/>
                <w:sz w:val="28"/>
                <w:szCs w:val="28"/>
                <w:lang w:val="nl-NL"/>
              </w:rPr>
              <w:t>uyết tranh chấp đầu tư quốc tế</w:t>
            </w:r>
            <w:r w:rsidRPr="00257622">
              <w:rPr>
                <w:rFonts w:ascii="Times New Roman" w:eastAsia="Times New Roman" w:hAnsi="Times New Roman" w:cs="Times New Roman"/>
                <w:bCs/>
                <w:sz w:val="28"/>
                <w:szCs w:val="28"/>
                <w:lang w:val="nl-NL"/>
              </w:rPr>
              <w:t>.</w:t>
            </w:r>
          </w:p>
          <w:p w:rsidR="00257622" w:rsidRPr="00257622" w:rsidRDefault="00257622" w:rsidP="00760A54">
            <w:pPr>
              <w:widowControl w:val="0"/>
              <w:spacing w:after="0" w:line="240" w:lineRule="auto"/>
              <w:ind w:left="28"/>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bCs/>
                <w:sz w:val="28"/>
                <w:szCs w:val="28"/>
                <w:lang w:val="nl-NL"/>
              </w:rPr>
              <w:t xml:space="preserve">2. Tổ chức, hướng dẫn, theo dõi việc </w:t>
            </w:r>
            <w:r w:rsidRPr="00257622">
              <w:rPr>
                <w:rFonts w:ascii="Times New Roman" w:eastAsia="Times New Roman" w:hAnsi="Times New Roman" w:cs="Times New Roman"/>
                <w:bCs/>
                <w:sz w:val="28"/>
                <w:szCs w:val="28"/>
                <w:lang w:val="nl-NL"/>
              </w:rPr>
              <w:lastRenderedPageBreak/>
              <w:t xml:space="preserve">thực hiện chế độ, chính sách chuyên môn, nghiệp vụ; đề xuất các biện pháp để nâng cao hiệu lực, hiệu quả quản lý </w:t>
            </w:r>
            <w:r w:rsidR="00E064A5">
              <w:rPr>
                <w:rFonts w:ascii="Times New Roman" w:eastAsia="Times New Roman" w:hAnsi="Times New Roman" w:cs="Times New Roman"/>
                <w:bCs/>
                <w:sz w:val="28"/>
                <w:szCs w:val="28"/>
                <w:lang w:val="nl-NL"/>
              </w:rPr>
              <w:t xml:space="preserve">của ngành, lĩnh vực hoặc của địa phương </w:t>
            </w:r>
            <w:r w:rsidRPr="00257622">
              <w:rPr>
                <w:rFonts w:ascii="Times New Roman" w:eastAsia="Times New Roman" w:hAnsi="Times New Roman" w:cs="Times New Roman"/>
                <w:bCs/>
                <w:sz w:val="28"/>
                <w:szCs w:val="28"/>
                <w:lang w:val="nl-NL"/>
              </w:rPr>
              <w:t>về công tác phòng ngừa và giải q</w:t>
            </w:r>
            <w:r w:rsidR="00E064A5">
              <w:rPr>
                <w:rFonts w:ascii="Times New Roman" w:eastAsia="Times New Roman" w:hAnsi="Times New Roman" w:cs="Times New Roman"/>
                <w:bCs/>
                <w:sz w:val="28"/>
                <w:szCs w:val="28"/>
                <w:lang w:val="nl-NL"/>
              </w:rPr>
              <w:t>uyết tranh chấp đầu tư quốc tế</w:t>
            </w:r>
            <w:r w:rsidRPr="00257622">
              <w:rPr>
                <w:rFonts w:ascii="Times New Roman" w:eastAsia="Times New Roman" w:hAnsi="Times New Roman" w:cs="Times New Roman"/>
                <w:bCs/>
                <w:sz w:val="28"/>
                <w:szCs w:val="28"/>
                <w:lang w:val="nl-NL"/>
              </w:rPr>
              <w:t>.</w:t>
            </w:r>
          </w:p>
          <w:p w:rsidR="00257622" w:rsidRPr="00257622" w:rsidRDefault="00257622" w:rsidP="00760A54">
            <w:pPr>
              <w:widowControl w:val="0"/>
              <w:spacing w:after="0" w:line="240" w:lineRule="auto"/>
              <w:ind w:left="28"/>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3. Tham gia tổ chức các chuyên đề bồi dưỡng nghiệp vụ, phổ biến kinh nghiệm về công tác phòng ngừa và giải quyết tranh chấp đầu tư quốc tế</w:t>
            </w:r>
            <w:r w:rsidR="00E064A5">
              <w:rPr>
                <w:rFonts w:ascii="Times New Roman" w:eastAsia="Times New Roman" w:hAnsi="Times New Roman" w:cs="Times New Roman"/>
                <w:sz w:val="28"/>
                <w:szCs w:val="28"/>
                <w:lang w:val="nl-NL"/>
              </w:rPr>
              <w:t>.</w:t>
            </w:r>
            <w:r w:rsidRPr="00257622">
              <w:rPr>
                <w:rFonts w:ascii="Times New Roman" w:eastAsia="Times New Roman" w:hAnsi="Times New Roman" w:cs="Times New Roman"/>
                <w:sz w:val="28"/>
                <w:szCs w:val="28"/>
                <w:lang w:val="nl-NL"/>
              </w:rPr>
              <w:t xml:space="preserve">  </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257622" w:rsidP="00760A54">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lastRenderedPageBreak/>
              <w:t>1. Văn bản, tài liệu được ban hành đúng tiến độ, kế hoạch, thời gian và bảo đảm chất lượng theo yêu cầu của cấp trên.</w:t>
            </w:r>
          </w:p>
          <w:p w:rsidR="00257622" w:rsidRPr="00257622" w:rsidRDefault="00257622" w:rsidP="00760A54">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 xml:space="preserve">2. Truyền đạt được các nội dung về nghiệp vụ theo phân công để các </w:t>
            </w:r>
            <w:r w:rsidRPr="00257622">
              <w:rPr>
                <w:rFonts w:ascii="Times New Roman" w:eastAsia="Times New Roman" w:hAnsi="Times New Roman" w:cs="Times New Roman"/>
                <w:bCs/>
                <w:sz w:val="28"/>
                <w:szCs w:val="28"/>
                <w:lang w:val="nl-NL"/>
              </w:rPr>
              <w:lastRenderedPageBreak/>
              <w:t>tổ chức, cá nhân khác hiểu, triển khai được và đạt kết quả.</w:t>
            </w:r>
          </w:p>
          <w:p w:rsidR="00257622" w:rsidRPr="00257622" w:rsidRDefault="00257622" w:rsidP="00760A54">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3. Được cơ quan, tổ chức lớp đào tạo, bồi dưỡng đánh giá hoàn thành công việc giảng dạy.</w:t>
            </w:r>
          </w:p>
        </w:tc>
      </w:tr>
      <w:tr w:rsidR="00257622" w:rsidRPr="00257622" w:rsidTr="00134E1C">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8F19CC">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lastRenderedPageBreak/>
              <w:t>2.3</w:t>
            </w:r>
          </w:p>
        </w:tc>
        <w:tc>
          <w:tcPr>
            <w:tcW w:w="1559" w:type="dxa"/>
            <w:tcBorders>
              <w:top w:val="single" w:sz="4" w:space="0" w:color="auto"/>
              <w:left w:val="single" w:sz="4" w:space="0" w:color="auto"/>
              <w:bottom w:val="single" w:sz="4" w:space="0" w:color="auto"/>
              <w:right w:val="single" w:sz="4" w:space="0" w:color="auto"/>
            </w:tcBorders>
            <w:vAlign w:val="center"/>
            <w:hideMark/>
          </w:tcPr>
          <w:p w:rsidR="006467DC" w:rsidRDefault="00257622" w:rsidP="008F19CC">
            <w:pPr>
              <w:widowControl w:val="0"/>
              <w:spacing w:before="60" w:after="60" w:line="240" w:lineRule="auto"/>
              <w:ind w:left="-57"/>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Kiểm tra,</w:t>
            </w:r>
          </w:p>
          <w:p w:rsidR="007D58E9" w:rsidRDefault="00257622" w:rsidP="008F19CC">
            <w:pPr>
              <w:widowControl w:val="0"/>
              <w:spacing w:before="60" w:after="60" w:line="240" w:lineRule="auto"/>
              <w:ind w:left="-57"/>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 xml:space="preserve">sơ kết, </w:t>
            </w:r>
          </w:p>
          <w:p w:rsidR="00257622" w:rsidRPr="00257622" w:rsidRDefault="00257622" w:rsidP="008F19CC">
            <w:pPr>
              <w:widowControl w:val="0"/>
              <w:spacing w:before="60" w:after="60" w:line="240" w:lineRule="auto"/>
              <w:ind w:left="-57"/>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tổng kết</w:t>
            </w:r>
          </w:p>
        </w:tc>
        <w:tc>
          <w:tcPr>
            <w:tcW w:w="4678" w:type="dxa"/>
            <w:tcBorders>
              <w:top w:val="single" w:sz="4" w:space="0" w:color="auto"/>
              <w:left w:val="single" w:sz="4" w:space="0" w:color="auto"/>
              <w:bottom w:val="single" w:sz="4" w:space="0" w:color="auto"/>
              <w:right w:val="single" w:sz="4" w:space="0" w:color="auto"/>
            </w:tcBorders>
            <w:hideMark/>
          </w:tcPr>
          <w:p w:rsidR="00257622" w:rsidRPr="00257622" w:rsidRDefault="00257622" w:rsidP="00760A54">
            <w:pPr>
              <w:widowControl w:val="0"/>
              <w:spacing w:after="0" w:line="240" w:lineRule="auto"/>
              <w:ind w:left="36" w:hanging="2"/>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Tham gia tổ chức sơ kết, tổng kết,</w:t>
            </w:r>
            <w:r w:rsidR="008F19CC">
              <w:rPr>
                <w:rFonts w:ascii="Times New Roman" w:eastAsia="Times New Roman" w:hAnsi="Times New Roman" w:cs="Times New Roman"/>
                <w:bCs/>
                <w:sz w:val="28"/>
                <w:szCs w:val="28"/>
                <w:lang w:val="nl-NL"/>
              </w:rPr>
              <w:t xml:space="preserve"> theo dõi,</w:t>
            </w:r>
            <w:r w:rsidRPr="00257622">
              <w:rPr>
                <w:rFonts w:ascii="Times New Roman" w:eastAsia="Times New Roman" w:hAnsi="Times New Roman" w:cs="Times New Roman"/>
                <w:bCs/>
                <w:sz w:val="28"/>
                <w:szCs w:val="28"/>
                <w:lang w:val="nl-NL"/>
              </w:rPr>
              <w:t xml:space="preserve"> kiểm tra, phân tích, đánh giá và báo cáo</w:t>
            </w:r>
            <w:r w:rsidR="00FF46AF">
              <w:rPr>
                <w:rFonts w:ascii="Times New Roman" w:eastAsia="Times New Roman" w:hAnsi="Times New Roman" w:cs="Times New Roman"/>
                <w:bCs/>
                <w:sz w:val="28"/>
                <w:szCs w:val="28"/>
                <w:lang w:val="nl-NL"/>
              </w:rPr>
              <w:t xml:space="preserve"> </w:t>
            </w:r>
            <w:r w:rsidRPr="00257622">
              <w:rPr>
                <w:rFonts w:ascii="Times New Roman" w:eastAsia="Times New Roman" w:hAnsi="Times New Roman" w:cs="Times New Roman"/>
                <w:bCs/>
                <w:sz w:val="28"/>
                <w:szCs w:val="28"/>
                <w:lang w:val="nl-NL"/>
              </w:rPr>
              <w:t xml:space="preserve">việc thực hiện các </w:t>
            </w:r>
            <w:r w:rsidR="00FF46AF">
              <w:rPr>
                <w:rFonts w:ascii="Times New Roman" w:eastAsia="Times New Roman" w:hAnsi="Times New Roman" w:cs="Times New Roman"/>
                <w:bCs/>
                <w:sz w:val="28"/>
                <w:szCs w:val="28"/>
                <w:lang w:val="nl-NL"/>
              </w:rPr>
              <w:t>văn bản</w:t>
            </w:r>
            <w:r w:rsidRPr="00257622">
              <w:rPr>
                <w:rFonts w:ascii="Times New Roman" w:eastAsia="Times New Roman" w:hAnsi="Times New Roman" w:cs="Times New Roman"/>
                <w:bCs/>
                <w:sz w:val="28"/>
                <w:szCs w:val="28"/>
                <w:lang w:val="nl-NL"/>
              </w:rPr>
              <w:t xml:space="preserve"> Bộ Chính trị, Ban Bí thư; văn bản </w:t>
            </w:r>
            <w:r w:rsidR="00FF46AF">
              <w:rPr>
                <w:rFonts w:ascii="Times New Roman" w:eastAsia="Times New Roman" w:hAnsi="Times New Roman" w:cs="Times New Roman"/>
                <w:bCs/>
                <w:sz w:val="28"/>
                <w:szCs w:val="28"/>
                <w:lang w:val="nl-NL"/>
              </w:rPr>
              <w:t xml:space="preserve">quy phạm </w:t>
            </w:r>
            <w:r w:rsidRPr="00257622">
              <w:rPr>
                <w:rFonts w:ascii="Times New Roman" w:eastAsia="Times New Roman" w:hAnsi="Times New Roman" w:cs="Times New Roman"/>
                <w:bCs/>
                <w:sz w:val="28"/>
                <w:szCs w:val="28"/>
                <w:lang w:val="nl-NL"/>
              </w:rPr>
              <w:t xml:space="preserve">pháp luật; chiến lược, quy hoạch, kế hoạch, chính sách, chương trình, dự án, đề án </w:t>
            </w:r>
            <w:r w:rsidR="00FF46AF">
              <w:rPr>
                <w:rFonts w:ascii="Times New Roman" w:eastAsia="Times New Roman" w:hAnsi="Times New Roman" w:cs="Times New Roman"/>
                <w:bCs/>
                <w:sz w:val="28"/>
                <w:szCs w:val="28"/>
                <w:lang w:val="nl-NL"/>
              </w:rPr>
              <w:t xml:space="preserve">của ngành, lĩnh vực và địa phương </w:t>
            </w:r>
            <w:r w:rsidRPr="00257622">
              <w:rPr>
                <w:rFonts w:ascii="Times New Roman" w:eastAsia="Times New Roman" w:hAnsi="Times New Roman" w:cs="Times New Roman"/>
                <w:bCs/>
                <w:sz w:val="28"/>
                <w:szCs w:val="28"/>
                <w:lang w:val="nl-NL"/>
              </w:rPr>
              <w:t>về công tác phòng ngừa và giải quyết tranh chấp đầu tư quốc tế.</w:t>
            </w:r>
          </w:p>
        </w:tc>
        <w:tc>
          <w:tcPr>
            <w:tcW w:w="2833" w:type="dxa"/>
            <w:tcBorders>
              <w:top w:val="single" w:sz="4" w:space="0" w:color="auto"/>
              <w:left w:val="single" w:sz="4" w:space="0" w:color="auto"/>
              <w:bottom w:val="single" w:sz="4" w:space="0" w:color="auto"/>
              <w:right w:val="single" w:sz="4" w:space="0" w:color="auto"/>
            </w:tcBorders>
            <w:hideMark/>
          </w:tcPr>
          <w:p w:rsidR="00FF46AF" w:rsidRPr="00FF46AF" w:rsidRDefault="00FF46AF" w:rsidP="00760A54">
            <w:pPr>
              <w:widowControl w:val="0"/>
              <w:spacing w:after="0" w:line="240" w:lineRule="auto"/>
              <w:ind w:left="34"/>
              <w:jc w:val="both"/>
              <w:rPr>
                <w:rFonts w:ascii="Times New Roman" w:eastAsia="Times New Roman" w:hAnsi="Times New Roman" w:cs="Times New Roman"/>
                <w:sz w:val="28"/>
                <w:szCs w:val="28"/>
                <w:lang w:val="nl-NL"/>
              </w:rPr>
            </w:pPr>
            <w:r w:rsidRPr="00FF46AF">
              <w:rPr>
                <w:rFonts w:ascii="Times New Roman" w:eastAsia="Times New Roman" w:hAnsi="Times New Roman" w:cs="Times New Roman"/>
                <w:sz w:val="28"/>
                <w:szCs w:val="28"/>
                <w:lang w:val="nl-NL"/>
              </w:rPr>
              <w:t>1. Đảm bảo theo đúng quy định, đáp ứng được yêu cầu, nhiệm vụ đề ra.</w:t>
            </w:r>
          </w:p>
          <w:p w:rsidR="00257622" w:rsidRPr="00257622" w:rsidRDefault="00FF46AF" w:rsidP="00760A54">
            <w:pPr>
              <w:widowControl w:val="0"/>
              <w:spacing w:after="0" w:line="240" w:lineRule="auto"/>
              <w:ind w:left="34"/>
              <w:jc w:val="both"/>
              <w:rPr>
                <w:rFonts w:ascii="Times New Roman" w:eastAsia="Times New Roman" w:hAnsi="Times New Roman" w:cs="Times New Roman"/>
                <w:sz w:val="28"/>
                <w:szCs w:val="28"/>
                <w:lang w:val="nl-NL"/>
              </w:rPr>
            </w:pPr>
            <w:r w:rsidRPr="00FF46AF">
              <w:rPr>
                <w:rFonts w:ascii="Times New Roman" w:eastAsia="Times New Roman" w:hAnsi="Times New Roman" w:cs="Times New Roman"/>
                <w:sz w:val="28"/>
                <w:szCs w:val="28"/>
                <w:lang w:val="nl-NL"/>
              </w:rPr>
              <w:t>2. Nội dung tham gia đúng tiến độ, chất lượng, kế hoạch</w:t>
            </w:r>
            <w:r>
              <w:rPr>
                <w:rFonts w:ascii="Times New Roman" w:eastAsia="Times New Roman" w:hAnsi="Times New Roman" w:cs="Times New Roman"/>
                <w:sz w:val="28"/>
                <w:szCs w:val="28"/>
                <w:lang w:val="nl-NL"/>
              </w:rPr>
              <w:t xml:space="preserve"> theo yêu cầu của người chủ trì</w:t>
            </w:r>
            <w:r w:rsidR="00257622" w:rsidRPr="00257622">
              <w:rPr>
                <w:rFonts w:ascii="Times New Roman" w:eastAsia="Times New Roman" w:hAnsi="Times New Roman" w:cs="Times New Roman"/>
                <w:sz w:val="28"/>
                <w:szCs w:val="28"/>
                <w:lang w:val="nl-NL"/>
              </w:rPr>
              <w:t>.</w:t>
            </w:r>
          </w:p>
        </w:tc>
      </w:tr>
      <w:tr w:rsidR="00257622" w:rsidRPr="00257622" w:rsidTr="00134E1C">
        <w:trPr>
          <w:trHeight w:val="1464"/>
        </w:trPr>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FF46AF">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FF46AF">
            <w:pPr>
              <w:widowControl w:val="0"/>
              <w:spacing w:before="60" w:after="60" w:line="240" w:lineRule="auto"/>
              <w:jc w:val="center"/>
              <w:rPr>
                <w:rFonts w:ascii="Times New Roman" w:hAnsi="Times New Roman" w:cs="Times New Roman"/>
                <w:sz w:val="28"/>
                <w:szCs w:val="28"/>
                <w:lang w:val="nl-NL"/>
              </w:rPr>
            </w:pPr>
            <w:r w:rsidRPr="00257622">
              <w:rPr>
                <w:rFonts w:ascii="Times New Roman" w:hAnsi="Times New Roman" w:cs="Times New Roman"/>
                <w:sz w:val="28"/>
                <w:szCs w:val="28"/>
                <w:lang w:val="nl-NL"/>
              </w:rPr>
              <w:t>Tham gia thẩm định các văn bả</w:t>
            </w:r>
            <w:r w:rsidR="00FF46AF">
              <w:rPr>
                <w:rFonts w:ascii="Times New Roman" w:hAnsi="Times New Roman" w:cs="Times New Roman"/>
                <w:sz w:val="28"/>
                <w:szCs w:val="28"/>
                <w:lang w:val="nl-NL"/>
              </w:rPr>
              <w:t>n</w:t>
            </w:r>
          </w:p>
        </w:tc>
        <w:tc>
          <w:tcPr>
            <w:tcW w:w="467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760A54">
            <w:pPr>
              <w:widowControl w:val="0"/>
              <w:spacing w:after="0" w:line="240" w:lineRule="auto"/>
              <w:ind w:left="28"/>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 xml:space="preserve">Tham gia thẩm định, góp ý </w:t>
            </w:r>
            <w:r w:rsidR="00CD217F">
              <w:rPr>
                <w:rFonts w:ascii="Times New Roman" w:eastAsia="Times New Roman" w:hAnsi="Times New Roman" w:cs="Times New Roman"/>
                <w:sz w:val="28"/>
                <w:szCs w:val="28"/>
                <w:lang w:val="nl-NL"/>
              </w:rPr>
              <w:t>văn bản về</w:t>
            </w:r>
            <w:r w:rsidRPr="00257622">
              <w:rPr>
                <w:rFonts w:ascii="Times New Roman" w:eastAsia="Times New Roman" w:hAnsi="Times New Roman" w:cs="Times New Roman"/>
                <w:bCs/>
                <w:sz w:val="28"/>
                <w:szCs w:val="28"/>
                <w:lang w:val="nl-NL"/>
              </w:rPr>
              <w:t xml:space="preserve"> công tác phòng ngừa và giải quyết tranh chấp đầu tư quốc </w:t>
            </w:r>
            <w:r w:rsidR="00CD217F">
              <w:rPr>
                <w:rFonts w:ascii="Times New Roman" w:eastAsia="Times New Roman" w:hAnsi="Times New Roman" w:cs="Times New Roman"/>
                <w:bCs/>
                <w:sz w:val="28"/>
                <w:szCs w:val="28"/>
                <w:lang w:val="nl-NL"/>
              </w:rPr>
              <w:t>tế</w:t>
            </w:r>
            <w:r w:rsidRPr="00257622">
              <w:rPr>
                <w:rFonts w:ascii="Times New Roman" w:eastAsia="Times New Roman" w:hAnsi="Times New Roman" w:cs="Times New Roman"/>
                <w:bCs/>
                <w:sz w:val="28"/>
                <w:szCs w:val="28"/>
                <w:lang w:val="nl-NL"/>
              </w:rPr>
              <w:t>.</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257622" w:rsidP="00760A54">
            <w:pPr>
              <w:widowControl w:val="0"/>
              <w:spacing w:after="0" w:line="240" w:lineRule="auto"/>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Nội dung tham gia thẩm định, góp ý được hoàn thành theo đúng kế hoạch, chất lượng do người chủ trì giao.</w:t>
            </w:r>
          </w:p>
        </w:tc>
      </w:tr>
      <w:tr w:rsidR="00257622" w:rsidRPr="00257622" w:rsidTr="00760A54">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760A54">
            <w:pPr>
              <w:widowControl w:val="0"/>
              <w:spacing w:before="60" w:after="6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760A54">
            <w:pPr>
              <w:widowControl w:val="0"/>
              <w:spacing w:before="60" w:after="60" w:line="240" w:lineRule="auto"/>
              <w:jc w:val="center"/>
              <w:rPr>
                <w:rFonts w:ascii="Times New Roman" w:hAnsi="Times New Roman" w:cs="Times New Roman"/>
                <w:sz w:val="28"/>
                <w:szCs w:val="28"/>
                <w:lang w:val="nl-NL"/>
              </w:rPr>
            </w:pPr>
            <w:r w:rsidRPr="00257622">
              <w:rPr>
                <w:rFonts w:ascii="Times New Roman" w:hAnsi="Times New Roman" w:cs="Times New Roman"/>
                <w:sz w:val="28"/>
                <w:szCs w:val="28"/>
                <w:lang w:val="nl-NL"/>
              </w:rPr>
              <w:t>Thực hiện các hoạt động chuyên môn, nghiệp vụ</w:t>
            </w:r>
          </w:p>
        </w:tc>
        <w:tc>
          <w:tcPr>
            <w:tcW w:w="4678" w:type="dxa"/>
            <w:tcBorders>
              <w:top w:val="single" w:sz="4" w:space="0" w:color="auto"/>
              <w:left w:val="single" w:sz="4" w:space="0" w:color="auto"/>
              <w:bottom w:val="single" w:sz="4" w:space="0" w:color="auto"/>
              <w:right w:val="single" w:sz="4" w:space="0" w:color="auto"/>
            </w:tcBorders>
            <w:hideMark/>
          </w:tcPr>
          <w:p w:rsidR="008A54F6" w:rsidRDefault="0066110B"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1. </w:t>
            </w:r>
            <w:r w:rsidR="00276D7C">
              <w:rPr>
                <w:rFonts w:ascii="Times New Roman" w:eastAsia="Times New Roman" w:hAnsi="Times New Roman" w:cs="Times New Roman"/>
                <w:sz w:val="28"/>
                <w:szCs w:val="28"/>
                <w:lang w:val="nl-NL"/>
              </w:rPr>
              <w:t>Phòng ngừa tranh chấp đầu tư quốc tế</w:t>
            </w:r>
          </w:p>
          <w:p w:rsidR="00AF7004" w:rsidRPr="00AF7004" w:rsidRDefault="00AF7004"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a) </w:t>
            </w:r>
            <w:r w:rsidRPr="00AF7004">
              <w:rPr>
                <w:rFonts w:ascii="Times New Roman" w:eastAsia="Times New Roman" w:hAnsi="Times New Roman" w:cs="Times New Roman"/>
                <w:sz w:val="28"/>
                <w:szCs w:val="28"/>
                <w:lang w:val="nl-NL"/>
              </w:rPr>
              <w:t xml:space="preserve">Rà soát các ưu đãi đầu tư đã cấp cho nhà đầu tư nước ngoài, đề xuất phương án phòng ngừa tranh chấp. </w:t>
            </w:r>
          </w:p>
          <w:p w:rsidR="00AF7004" w:rsidRPr="00AF7004" w:rsidRDefault="00AF7004"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b)</w:t>
            </w:r>
            <w:r w:rsidRPr="00AF7004">
              <w:rPr>
                <w:rFonts w:ascii="Times New Roman" w:eastAsia="Times New Roman" w:hAnsi="Times New Roman" w:cs="Times New Roman"/>
                <w:sz w:val="28"/>
                <w:szCs w:val="28"/>
                <w:lang w:val="nl-NL"/>
              </w:rPr>
              <w:t xml:space="preserve"> Tham gia trực tiếp vào việc giải quyết vướng mắc, kiến nghị của nhà đầu tư theo quy định của pháp luật, giảm thiểu khả năng phát sinh tranh chấp quốc tế.</w:t>
            </w:r>
          </w:p>
          <w:p w:rsidR="00AF7004" w:rsidRPr="00AF7004" w:rsidRDefault="00AF7004"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w:t>
            </w:r>
            <w:r w:rsidRPr="00AF7004">
              <w:rPr>
                <w:rFonts w:ascii="Times New Roman" w:eastAsia="Times New Roman" w:hAnsi="Times New Roman" w:cs="Times New Roman"/>
                <w:sz w:val="28"/>
                <w:szCs w:val="28"/>
                <w:lang w:val="nl-NL"/>
              </w:rPr>
              <w:t xml:space="preserve"> Là đầu mối liên lạc, thu xếp các phiên tham vấn với nhà đầu tư nước ngoài, trong đó có việc điều phối sự tham gia khi cần thiết của các Bộ, ngành hoặc Sở, ngành liên quan. </w:t>
            </w:r>
          </w:p>
          <w:p w:rsidR="00481130" w:rsidRDefault="00AF7004"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d)</w:t>
            </w:r>
            <w:r w:rsidRPr="00AF7004">
              <w:rPr>
                <w:rFonts w:ascii="Times New Roman" w:eastAsia="Times New Roman" w:hAnsi="Times New Roman" w:cs="Times New Roman"/>
                <w:sz w:val="28"/>
                <w:szCs w:val="28"/>
                <w:lang w:val="nl-NL"/>
              </w:rPr>
              <w:t xml:space="preserve"> Là đầu mối thông báo với Bộ Kế hoạch và Đầu tư, Bộ Tư pháp, Bộ Ngoại giao trong phối hợp xử lý vụ việc, phòng ngừa tranh chấp đầu tư quốc tế theo quy định tại Điều 9 Nghị </w:t>
            </w:r>
            <w:r w:rsidRPr="00AF7004">
              <w:rPr>
                <w:rFonts w:ascii="Times New Roman" w:eastAsia="Times New Roman" w:hAnsi="Times New Roman" w:cs="Times New Roman"/>
                <w:sz w:val="28"/>
                <w:szCs w:val="28"/>
                <w:lang w:val="nl-NL"/>
              </w:rPr>
              <w:lastRenderedPageBreak/>
              <w:t xml:space="preserve">định </w:t>
            </w:r>
            <w:r w:rsidR="0048570C">
              <w:rPr>
                <w:rFonts w:ascii="Times New Roman" w:eastAsia="Times New Roman" w:hAnsi="Times New Roman" w:cs="Times New Roman"/>
                <w:sz w:val="28"/>
                <w:szCs w:val="28"/>
                <w:lang w:val="nl-NL"/>
              </w:rPr>
              <w:t xml:space="preserve">số </w:t>
            </w:r>
            <w:r w:rsidRPr="00AF7004">
              <w:rPr>
                <w:rFonts w:ascii="Times New Roman" w:eastAsia="Times New Roman" w:hAnsi="Times New Roman" w:cs="Times New Roman"/>
                <w:sz w:val="28"/>
                <w:szCs w:val="28"/>
                <w:lang w:val="nl-NL"/>
              </w:rPr>
              <w:t xml:space="preserve">31/2021/NĐ-CP. </w:t>
            </w:r>
          </w:p>
          <w:p w:rsidR="0066110B" w:rsidRPr="00257622" w:rsidRDefault="0066110B" w:rsidP="00760A54">
            <w:pPr>
              <w:widowControl w:val="0"/>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2.</w:t>
            </w:r>
            <w:r w:rsidR="00481130">
              <w:rPr>
                <w:rFonts w:ascii="Times New Roman" w:eastAsia="Times New Roman" w:hAnsi="Times New Roman" w:cs="Times New Roman"/>
                <w:sz w:val="28"/>
                <w:szCs w:val="28"/>
                <w:lang w:val="nl-NL"/>
              </w:rPr>
              <w:t xml:space="preserve"> Giải quyết tranh chấp</w:t>
            </w:r>
            <w:r w:rsidR="006A4AAA">
              <w:rPr>
                <w:rFonts w:ascii="Times New Roman" w:eastAsia="Times New Roman" w:hAnsi="Times New Roman" w:cs="Times New Roman"/>
                <w:sz w:val="28"/>
                <w:szCs w:val="28"/>
                <w:lang w:val="nl-NL"/>
              </w:rPr>
              <w:t xml:space="preserve">: </w:t>
            </w:r>
            <w:r w:rsidRPr="0066110B">
              <w:rPr>
                <w:rFonts w:ascii="Times New Roman" w:eastAsia="Times New Roman" w:hAnsi="Times New Roman" w:cs="Times New Roman"/>
                <w:sz w:val="28"/>
                <w:szCs w:val="28"/>
                <w:lang w:val="nl-NL"/>
              </w:rPr>
              <w:t>Làm đầu mối liên lạc, thu xếp các côn</w:t>
            </w:r>
            <w:r>
              <w:rPr>
                <w:rFonts w:ascii="Times New Roman" w:eastAsia="Times New Roman" w:hAnsi="Times New Roman" w:cs="Times New Roman"/>
                <w:sz w:val="28"/>
                <w:szCs w:val="28"/>
                <w:lang w:val="nl-NL"/>
              </w:rPr>
              <w:t>g việc hành chính trong vụ kiện</w:t>
            </w:r>
            <w:r w:rsidR="006A4AAA">
              <w:rPr>
                <w:rFonts w:ascii="Times New Roman" w:eastAsia="Times New Roman" w:hAnsi="Times New Roman" w:cs="Times New Roman"/>
                <w:sz w:val="28"/>
                <w:szCs w:val="28"/>
                <w:lang w:val="nl-NL"/>
              </w:rPr>
              <w:t xml:space="preserve"> mà Bộ, ngành, địa phương được phân công</w:t>
            </w:r>
            <w:r>
              <w:rPr>
                <w:rFonts w:ascii="Times New Roman" w:eastAsia="Times New Roman" w:hAnsi="Times New Roman" w:cs="Times New Roman"/>
                <w:sz w:val="28"/>
                <w:szCs w:val="28"/>
                <w:lang w:val="nl-NL"/>
              </w:rPr>
              <w:t>.</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66110B" w:rsidP="00257622">
            <w:pPr>
              <w:widowControl w:val="0"/>
              <w:spacing w:before="60" w:after="60" w:line="240" w:lineRule="auto"/>
              <w:jc w:val="both"/>
              <w:rPr>
                <w:rFonts w:ascii="Times New Roman" w:eastAsia="Times New Roman" w:hAnsi="Times New Roman" w:cs="Times New Roman"/>
                <w:sz w:val="28"/>
                <w:szCs w:val="28"/>
                <w:lang w:val="nl-NL"/>
              </w:rPr>
            </w:pPr>
            <w:r w:rsidRPr="0066110B">
              <w:rPr>
                <w:rFonts w:ascii="Times New Roman" w:eastAsia="Times New Roman" w:hAnsi="Times New Roman" w:cs="Times New Roman"/>
                <w:sz w:val="28"/>
                <w:szCs w:val="28"/>
                <w:lang w:val="nl-NL"/>
              </w:rPr>
              <w:lastRenderedPageBreak/>
              <w:t>Tham gia đầy đủ, thực hiện các nhiệm vụ được giao theo yêu cầu của người chủ trì</w:t>
            </w:r>
            <w:r w:rsidR="00024206">
              <w:rPr>
                <w:rFonts w:ascii="Times New Roman" w:eastAsia="Times New Roman" w:hAnsi="Times New Roman" w:cs="Times New Roman"/>
                <w:sz w:val="28"/>
                <w:szCs w:val="28"/>
                <w:lang w:val="nl-NL"/>
              </w:rPr>
              <w:t>.</w:t>
            </w:r>
          </w:p>
        </w:tc>
      </w:tr>
      <w:tr w:rsidR="00257622" w:rsidRPr="00257622" w:rsidTr="00AB4C5D">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widowControl w:val="0"/>
              <w:spacing w:after="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lastRenderedPageBreak/>
              <w:t>2.6</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widowControl w:val="0"/>
              <w:spacing w:after="0" w:line="240" w:lineRule="auto"/>
              <w:jc w:val="center"/>
              <w:rPr>
                <w:rFonts w:ascii="Times New Roman" w:hAnsi="Times New Roman" w:cs="Times New Roman"/>
                <w:sz w:val="28"/>
                <w:szCs w:val="28"/>
                <w:lang w:val="nl-NL"/>
              </w:rPr>
            </w:pPr>
            <w:r w:rsidRPr="00257622">
              <w:rPr>
                <w:rFonts w:ascii="Times New Roman" w:hAnsi="Times New Roman" w:cs="Times New Roman"/>
                <w:sz w:val="28"/>
                <w:szCs w:val="28"/>
                <w:lang w:val="nl-NL"/>
              </w:rPr>
              <w:t>Phối hợp thực hiệ</w:t>
            </w:r>
            <w:r w:rsidR="00024206">
              <w:rPr>
                <w:rFonts w:ascii="Times New Roman" w:hAnsi="Times New Roman" w:cs="Times New Roman"/>
                <w:sz w:val="28"/>
                <w:szCs w:val="28"/>
                <w:lang w:val="nl-NL"/>
              </w:rPr>
              <w:t>n</w:t>
            </w:r>
          </w:p>
        </w:tc>
        <w:tc>
          <w:tcPr>
            <w:tcW w:w="467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sz w:val="28"/>
                <w:szCs w:val="28"/>
                <w:lang w:val="nl-NL"/>
              </w:rPr>
              <w:t xml:space="preserve">Phối hợp với các đơn vị liên quan tham mưu hoạch định và thực thi chính sách liên quan đến </w:t>
            </w:r>
            <w:r w:rsidR="00024206">
              <w:rPr>
                <w:rFonts w:ascii="Times New Roman" w:eastAsia="Times New Roman" w:hAnsi="Times New Roman" w:cs="Times New Roman"/>
                <w:sz w:val="28"/>
                <w:szCs w:val="28"/>
                <w:lang w:val="nl-NL"/>
              </w:rPr>
              <w:t>ngành, lĩnh vực</w:t>
            </w:r>
            <w:r w:rsidRPr="00257622">
              <w:rPr>
                <w:rFonts w:ascii="Times New Roman" w:eastAsia="Times New Roman" w:hAnsi="Times New Roman" w:cs="Times New Roman"/>
                <w:sz w:val="28"/>
                <w:szCs w:val="28"/>
                <w:lang w:val="nl-NL"/>
              </w:rPr>
              <w:t xml:space="preserve"> nhiệm vụ được phân công.</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024206" w:rsidP="00AB4C5D">
            <w:pPr>
              <w:widowControl w:val="0"/>
              <w:spacing w:after="0" w:line="240" w:lineRule="auto"/>
              <w:jc w:val="both"/>
              <w:rPr>
                <w:rFonts w:ascii="Times New Roman" w:eastAsia="Times New Roman" w:hAnsi="Times New Roman" w:cs="Times New Roman"/>
                <w:bCs/>
                <w:sz w:val="28"/>
                <w:szCs w:val="28"/>
                <w:lang w:val="nl-NL"/>
              </w:rPr>
            </w:pPr>
            <w:r w:rsidRPr="00024206">
              <w:rPr>
                <w:rFonts w:ascii="Times New Roman" w:eastAsia="Times New Roman" w:hAnsi="Times New Roman" w:cs="Times New Roman"/>
                <w:bCs/>
                <w:sz w:val="28"/>
                <w:szCs w:val="28"/>
                <w:lang w:val="nl-NL"/>
              </w:rPr>
              <w:t>Nội dung phối hợp được được hoàn thành theo đúng tiến độ kế hoạch, chất lượng  theo yêu cầu của cơ quan, tổ chức</w:t>
            </w:r>
            <w:r w:rsidR="00257622" w:rsidRPr="00257622">
              <w:rPr>
                <w:rFonts w:ascii="Times New Roman" w:eastAsia="Times New Roman" w:hAnsi="Times New Roman" w:cs="Times New Roman"/>
                <w:bCs/>
                <w:sz w:val="28"/>
                <w:szCs w:val="28"/>
                <w:lang w:val="nl-NL"/>
              </w:rPr>
              <w:t>.</w:t>
            </w:r>
          </w:p>
        </w:tc>
      </w:tr>
      <w:tr w:rsidR="00257622" w:rsidRPr="00257622" w:rsidTr="00134E1C">
        <w:tc>
          <w:tcPr>
            <w:tcW w:w="71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widowControl w:val="0"/>
              <w:spacing w:after="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2.7</w:t>
            </w:r>
          </w:p>
        </w:tc>
        <w:tc>
          <w:tcPr>
            <w:tcW w:w="1559"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widowControl w:val="0"/>
              <w:spacing w:after="0" w:line="240" w:lineRule="auto"/>
              <w:jc w:val="center"/>
              <w:rPr>
                <w:rFonts w:ascii="Times New Roman" w:hAnsi="Times New Roman" w:cs="Times New Roman"/>
                <w:sz w:val="28"/>
                <w:szCs w:val="28"/>
                <w:lang w:val="nl-NL"/>
              </w:rPr>
            </w:pPr>
            <w:r w:rsidRPr="00257622">
              <w:rPr>
                <w:rFonts w:ascii="Times New Roman" w:hAnsi="Times New Roman" w:cs="Times New Roman"/>
                <w:sz w:val="28"/>
                <w:szCs w:val="28"/>
                <w:lang w:val="nl-NL"/>
              </w:rPr>
              <w:t>Thực hiện nhiệm vụ chung, hội họ</w:t>
            </w:r>
            <w:r w:rsidR="00024206">
              <w:rPr>
                <w:rFonts w:ascii="Times New Roman" w:hAnsi="Times New Roman" w:cs="Times New Roman"/>
                <w:sz w:val="28"/>
                <w:szCs w:val="28"/>
                <w:lang w:val="nl-NL"/>
              </w:rPr>
              <w:t>p</w:t>
            </w:r>
          </w:p>
        </w:tc>
        <w:tc>
          <w:tcPr>
            <w:tcW w:w="4678" w:type="dxa"/>
            <w:tcBorders>
              <w:top w:val="single" w:sz="4" w:space="0" w:color="auto"/>
              <w:left w:val="single" w:sz="4" w:space="0" w:color="auto"/>
              <w:bottom w:val="single" w:sz="4" w:space="0" w:color="auto"/>
              <w:right w:val="single" w:sz="4" w:space="0" w:color="auto"/>
            </w:tcBorders>
            <w:hideMark/>
          </w:tcPr>
          <w:p w:rsidR="00A94D75" w:rsidRPr="00A94D75" w:rsidRDefault="00A94D75" w:rsidP="00AB4C5D">
            <w:pPr>
              <w:widowControl w:val="0"/>
              <w:spacing w:after="0" w:line="240" w:lineRule="auto"/>
              <w:jc w:val="both"/>
              <w:rPr>
                <w:rFonts w:ascii="Times New Roman" w:eastAsia="Times New Roman" w:hAnsi="Times New Roman" w:cs="Times New Roman"/>
                <w:bCs/>
                <w:sz w:val="28"/>
                <w:szCs w:val="28"/>
                <w:lang w:val="nl-NL"/>
              </w:rPr>
            </w:pPr>
            <w:r w:rsidRPr="00A94D75">
              <w:rPr>
                <w:rFonts w:ascii="Times New Roman" w:eastAsia="Times New Roman" w:hAnsi="Times New Roman" w:cs="Times New Roman"/>
                <w:bCs/>
                <w:sz w:val="28"/>
                <w:szCs w:val="28"/>
                <w:lang w:val="nl-NL"/>
              </w:rPr>
              <w:t>1. Tham dự các cuộc họp liên quan đến lĩnh vực chuyên môn ở trong và ngoài cơ quan theo phân công.</w:t>
            </w:r>
          </w:p>
          <w:p w:rsidR="00257622" w:rsidRPr="00257622" w:rsidRDefault="00A94D75" w:rsidP="00AB4C5D">
            <w:pPr>
              <w:widowControl w:val="0"/>
              <w:spacing w:after="0" w:line="240" w:lineRule="auto"/>
              <w:jc w:val="both"/>
              <w:rPr>
                <w:rFonts w:ascii="Times New Roman" w:eastAsia="Times New Roman" w:hAnsi="Times New Roman" w:cs="Times New Roman"/>
                <w:bCs/>
                <w:sz w:val="28"/>
                <w:szCs w:val="28"/>
                <w:lang w:val="nl-NL"/>
              </w:rPr>
            </w:pPr>
            <w:r w:rsidRPr="00A94D75">
              <w:rPr>
                <w:rFonts w:ascii="Times New Roman" w:eastAsia="Times New Roman" w:hAnsi="Times New Roman" w:cs="Times New Roman"/>
                <w:bCs/>
                <w:sz w:val="28"/>
                <w:szCs w:val="28"/>
                <w:lang w:val="nl-NL"/>
              </w:rPr>
              <w:t>2. Tham dự các cuộc họp đơn vị, họp cơ quan theo quy định.</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ind w:left="34"/>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Tham dự đầy đủ, chuẩn bị tài liệu và ý kiến phát biểu theo yêu cầu.</w:t>
            </w:r>
          </w:p>
        </w:tc>
      </w:tr>
      <w:tr w:rsidR="00257622" w:rsidRPr="00257622" w:rsidTr="00134E1C">
        <w:tc>
          <w:tcPr>
            <w:tcW w:w="71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2.8</w:t>
            </w:r>
          </w:p>
        </w:tc>
        <w:tc>
          <w:tcPr>
            <w:tcW w:w="6237" w:type="dxa"/>
            <w:gridSpan w:val="2"/>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ind w:left="2"/>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Xây dựng và thực hiện kế hoạch công tác năm, quý, tháng, tuần của cá nhân.</w:t>
            </w:r>
          </w:p>
        </w:tc>
        <w:tc>
          <w:tcPr>
            <w:tcW w:w="2833" w:type="dxa"/>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ind w:left="34"/>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Xây dựng, thực hiện kế hoạch theo đúng kế hoạch công tác của đơn vị, cơ quan và nhiệm vụ được giao.</w:t>
            </w:r>
          </w:p>
        </w:tc>
      </w:tr>
      <w:tr w:rsidR="00257622" w:rsidRPr="00257622" w:rsidTr="00134E1C">
        <w:tc>
          <w:tcPr>
            <w:tcW w:w="71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jc w:val="center"/>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2.9</w:t>
            </w:r>
          </w:p>
        </w:tc>
        <w:tc>
          <w:tcPr>
            <w:tcW w:w="9070" w:type="dxa"/>
            <w:gridSpan w:val="3"/>
            <w:tcBorders>
              <w:top w:val="single" w:sz="4" w:space="0" w:color="auto"/>
              <w:left w:val="single" w:sz="4" w:space="0" w:color="auto"/>
              <w:bottom w:val="single" w:sz="4" w:space="0" w:color="auto"/>
              <w:right w:val="single" w:sz="4" w:space="0" w:color="auto"/>
            </w:tcBorders>
            <w:hideMark/>
          </w:tcPr>
          <w:p w:rsidR="00257622" w:rsidRPr="00257622" w:rsidRDefault="00257622" w:rsidP="00AB4C5D">
            <w:pPr>
              <w:widowControl w:val="0"/>
              <w:spacing w:after="0" w:line="240" w:lineRule="auto"/>
              <w:ind w:left="227" w:hanging="227"/>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Thực hiện các nhiệm vụ khác do cấp trên phân công.</w:t>
            </w:r>
          </w:p>
        </w:tc>
      </w:tr>
    </w:tbl>
    <w:p w:rsidR="00257622" w:rsidRPr="00257622" w:rsidRDefault="00257622" w:rsidP="00257622">
      <w:pPr>
        <w:widowControl w:val="0"/>
        <w:spacing w:before="120" w:after="120" w:line="240" w:lineRule="auto"/>
        <w:jc w:val="both"/>
        <w:rPr>
          <w:rFonts w:ascii="Times New Roman" w:hAnsi="Times New Roman" w:cs="Times New Roman"/>
          <w:b/>
          <w:sz w:val="28"/>
          <w:szCs w:val="28"/>
          <w:lang w:val="nl-NL" w:eastAsia="x-none"/>
        </w:rPr>
      </w:pPr>
      <w:r w:rsidRPr="00257622">
        <w:rPr>
          <w:rFonts w:ascii="Times New Roman" w:hAnsi="Times New Roman" w:cs="Times New Roman"/>
          <w:b/>
          <w:sz w:val="28"/>
          <w:szCs w:val="28"/>
          <w:lang w:val="nl-NL" w:eastAsia="x-none"/>
        </w:rPr>
        <w:t>3- Các mối quan hệ công việc</w:t>
      </w:r>
    </w:p>
    <w:p w:rsidR="00257622" w:rsidRPr="00257622" w:rsidRDefault="00257622" w:rsidP="00257622">
      <w:pPr>
        <w:widowControl w:val="0"/>
        <w:spacing w:before="120" w:after="120" w:line="240" w:lineRule="auto"/>
        <w:jc w:val="both"/>
        <w:rPr>
          <w:rFonts w:ascii="Times New Roman" w:hAnsi="Times New Roman" w:cs="Times New Roman"/>
          <w:b/>
          <w:sz w:val="28"/>
          <w:szCs w:val="28"/>
          <w:lang w:val="nl-NL" w:eastAsia="x-none"/>
        </w:rPr>
      </w:pPr>
      <w:r w:rsidRPr="00257622">
        <w:rPr>
          <w:rFonts w:ascii="Times New Roman" w:hAnsi="Times New Roman" w:cs="Times New Roman"/>
          <w:b/>
          <w:sz w:val="28"/>
          <w:szCs w:val="28"/>
          <w:lang w:val="nl-NL" w:eastAsia="x-none"/>
        </w:rPr>
        <w:t xml:space="preserve">3.1- Bên trong </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4"/>
        <w:gridCol w:w="3017"/>
        <w:gridCol w:w="3261"/>
      </w:tblGrid>
      <w:tr w:rsidR="00257622" w:rsidRPr="00257622" w:rsidTr="00257622">
        <w:tc>
          <w:tcPr>
            <w:tcW w:w="3504"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Được quản lý trực tiếp và kiểm duyệt kết quả bởi</w:t>
            </w:r>
          </w:p>
        </w:tc>
        <w:tc>
          <w:tcPr>
            <w:tcW w:w="3017"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spacing w:after="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b/>
                <w:sz w:val="28"/>
                <w:szCs w:val="28"/>
                <w:lang w:val="nl-NL"/>
              </w:rPr>
              <w:t>Quan hệ phối hợp trực tiếp trong đơn vị</w:t>
            </w:r>
          </w:p>
        </w:tc>
        <w:tc>
          <w:tcPr>
            <w:tcW w:w="326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Các đơn vị phối hợp chính</w:t>
            </w:r>
          </w:p>
        </w:tc>
      </w:tr>
      <w:tr w:rsidR="00257622" w:rsidRPr="00257622" w:rsidTr="00257622">
        <w:tc>
          <w:tcPr>
            <w:tcW w:w="3504"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spacing w:after="0" w:line="240" w:lineRule="auto"/>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Lãnh đạo trực tiếp</w:t>
            </w:r>
          </w:p>
        </w:tc>
        <w:tc>
          <w:tcPr>
            <w:tcW w:w="3017"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AB4C5D">
            <w:pPr>
              <w:tabs>
                <w:tab w:val="left" w:pos="720"/>
                <w:tab w:val="center" w:pos="4320"/>
                <w:tab w:val="right" w:pos="8640"/>
              </w:tabs>
              <w:spacing w:after="0" w:line="240" w:lineRule="auto"/>
              <w:ind w:left="-57"/>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Các công chức chuyên môn khác trong đơn vị</w:t>
            </w:r>
          </w:p>
        </w:tc>
        <w:tc>
          <w:tcPr>
            <w:tcW w:w="3261" w:type="dxa"/>
            <w:tcBorders>
              <w:top w:val="single" w:sz="4" w:space="0" w:color="auto"/>
              <w:left w:val="single" w:sz="4" w:space="0" w:color="auto"/>
              <w:bottom w:val="single" w:sz="4" w:space="0" w:color="auto"/>
              <w:right w:val="single" w:sz="4" w:space="0" w:color="auto"/>
            </w:tcBorders>
            <w:vAlign w:val="center"/>
            <w:hideMark/>
          </w:tcPr>
          <w:p w:rsidR="00257622" w:rsidRPr="004A5CDC" w:rsidRDefault="00257622" w:rsidP="00AB4C5D">
            <w:pPr>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Các cơ quan, tổ chức, đơn vị thuộc Bộ</w:t>
            </w:r>
            <w:r w:rsidR="00A94D75">
              <w:rPr>
                <w:rFonts w:ascii="Times New Roman" w:eastAsia="Times New Roman" w:hAnsi="Times New Roman" w:cs="Times New Roman"/>
                <w:bCs/>
                <w:sz w:val="28"/>
                <w:szCs w:val="28"/>
                <w:lang w:val="nl-NL"/>
              </w:rPr>
              <w:t>, địa phương có liên quan</w:t>
            </w:r>
          </w:p>
        </w:tc>
      </w:tr>
    </w:tbl>
    <w:p w:rsidR="004A5CDC" w:rsidRPr="00257622" w:rsidRDefault="00257622" w:rsidP="00257622">
      <w:pPr>
        <w:widowControl w:val="0"/>
        <w:spacing w:before="60" w:after="60" w:line="240" w:lineRule="auto"/>
        <w:jc w:val="both"/>
        <w:rPr>
          <w:rFonts w:ascii="Times New Roman" w:hAnsi="Times New Roman" w:cs="Times New Roman"/>
          <w:b/>
          <w:sz w:val="28"/>
          <w:szCs w:val="28"/>
          <w:lang w:val="nl-NL" w:eastAsia="x-none"/>
        </w:rPr>
      </w:pPr>
      <w:r w:rsidRPr="00257622">
        <w:rPr>
          <w:rFonts w:ascii="Times New Roman" w:hAnsi="Times New Roman" w:cs="Times New Roman"/>
          <w:b/>
          <w:sz w:val="28"/>
          <w:szCs w:val="28"/>
          <w:lang w:val="nl-NL" w:eastAsia="x-none"/>
        </w:rPr>
        <w:t>3.2- Bên ngoài</w:t>
      </w:r>
    </w:p>
    <w:tbl>
      <w:tblPr>
        <w:tblW w:w="978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3"/>
        <w:gridCol w:w="5157"/>
      </w:tblGrid>
      <w:tr w:rsidR="004A5CDC" w:rsidRPr="00257622" w:rsidTr="00995FBF">
        <w:tc>
          <w:tcPr>
            <w:tcW w:w="4623" w:type="dxa"/>
            <w:tcBorders>
              <w:top w:val="single" w:sz="4" w:space="0" w:color="auto"/>
              <w:left w:val="single" w:sz="4" w:space="0" w:color="auto"/>
              <w:bottom w:val="single" w:sz="4" w:space="0" w:color="auto"/>
              <w:right w:val="single" w:sz="4" w:space="0" w:color="auto"/>
            </w:tcBorders>
            <w:hideMark/>
          </w:tcPr>
          <w:p w:rsidR="004A5CDC" w:rsidRPr="002A6C2C" w:rsidRDefault="004A5CDC" w:rsidP="00AB4C5D">
            <w:pPr>
              <w:spacing w:after="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5157" w:type="dxa"/>
            <w:tcBorders>
              <w:top w:val="single" w:sz="4" w:space="0" w:color="auto"/>
              <w:left w:val="single" w:sz="4" w:space="0" w:color="auto"/>
              <w:bottom w:val="single" w:sz="4" w:space="0" w:color="auto"/>
              <w:right w:val="single" w:sz="4" w:space="0" w:color="auto"/>
            </w:tcBorders>
            <w:hideMark/>
          </w:tcPr>
          <w:p w:rsidR="004A5CDC" w:rsidRPr="002A6C2C" w:rsidRDefault="004A5CDC" w:rsidP="00AB4C5D">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4A5CDC" w:rsidRPr="00257622" w:rsidTr="00995FBF">
        <w:tc>
          <w:tcPr>
            <w:tcW w:w="4623" w:type="dxa"/>
            <w:tcBorders>
              <w:top w:val="single" w:sz="4" w:space="0" w:color="auto"/>
              <w:left w:val="single" w:sz="4" w:space="0" w:color="auto"/>
              <w:bottom w:val="single" w:sz="4" w:space="0" w:color="auto"/>
              <w:right w:val="single" w:sz="4" w:space="0" w:color="auto"/>
            </w:tcBorders>
            <w:hideMark/>
          </w:tcPr>
          <w:p w:rsidR="004A5CDC" w:rsidRPr="002A6C2C" w:rsidRDefault="004A5CDC" w:rsidP="00AB4C5D">
            <w:pPr>
              <w:spacing w:after="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Chính phủ, các bộ, cơ quan ngang bộ, Tòa án nhân dân tối cao, Viện Kiểm sát nhân dân tối cao, Kiểm toán nhà nước, các cơ quan của Quốc Hội, Đại biểu quốc hội</w:t>
            </w:r>
          </w:p>
        </w:tc>
        <w:tc>
          <w:tcPr>
            <w:tcW w:w="5157" w:type="dxa"/>
            <w:tcBorders>
              <w:top w:val="single" w:sz="4" w:space="0" w:color="auto"/>
              <w:left w:val="single" w:sz="4" w:space="0" w:color="auto"/>
              <w:bottom w:val="single" w:sz="4" w:space="0" w:color="auto"/>
              <w:right w:val="single" w:sz="4" w:space="0" w:color="auto"/>
            </w:tcBorders>
            <w:hideMark/>
          </w:tcPr>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4A5CDC" w:rsidRPr="00257622" w:rsidTr="00995FBF">
        <w:tc>
          <w:tcPr>
            <w:tcW w:w="4623" w:type="dxa"/>
            <w:tcBorders>
              <w:top w:val="single" w:sz="4" w:space="0" w:color="auto"/>
              <w:left w:val="single" w:sz="4" w:space="0" w:color="auto"/>
              <w:bottom w:val="single" w:sz="4" w:space="0" w:color="auto"/>
              <w:right w:val="single" w:sz="4" w:space="0" w:color="auto"/>
            </w:tcBorders>
          </w:tcPr>
          <w:p w:rsidR="004A5CDC" w:rsidRPr="002A6C2C" w:rsidRDefault="004A5CDC" w:rsidP="00AB4C5D">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5157" w:type="dxa"/>
            <w:tcBorders>
              <w:top w:val="single" w:sz="4" w:space="0" w:color="auto"/>
              <w:left w:val="single" w:sz="4" w:space="0" w:color="auto"/>
              <w:bottom w:val="single" w:sz="4" w:space="0" w:color="auto"/>
              <w:right w:val="single" w:sz="4" w:space="0" w:color="auto"/>
            </w:tcBorders>
          </w:tcPr>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4A5CDC" w:rsidRPr="002A6C2C" w:rsidRDefault="004A5CDC" w:rsidP="00AB4C5D">
            <w:pPr>
              <w:numPr>
                <w:ilvl w:val="0"/>
                <w:numId w:val="1"/>
              </w:numPr>
              <w:spacing w:after="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lastRenderedPageBreak/>
              <w:t>Lấy thông tin thống kê.</w:t>
            </w:r>
          </w:p>
        </w:tc>
      </w:tr>
    </w:tbl>
    <w:p w:rsidR="00257622" w:rsidRPr="00257622" w:rsidRDefault="00257622" w:rsidP="00257622">
      <w:pPr>
        <w:widowControl w:val="0"/>
        <w:spacing w:before="60" w:after="60" w:line="240" w:lineRule="auto"/>
        <w:jc w:val="both"/>
        <w:rPr>
          <w:rFonts w:ascii="Times New Roman" w:hAnsi="Times New Roman" w:cs="Times New Roman"/>
          <w:b/>
          <w:sz w:val="28"/>
          <w:szCs w:val="28"/>
          <w:lang w:val="nl-NL" w:eastAsia="x-none"/>
        </w:rPr>
      </w:pPr>
      <w:r w:rsidRPr="00257622">
        <w:rPr>
          <w:rFonts w:ascii="Times New Roman" w:hAnsi="Times New Roman" w:cs="Times New Roman"/>
          <w:b/>
          <w:sz w:val="28"/>
          <w:szCs w:val="28"/>
          <w:lang w:val="nl-NL" w:eastAsia="x-none"/>
        </w:rPr>
        <w:lastRenderedPageBreak/>
        <w:t>4- Phạm vi quyền hạn</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192"/>
      </w:tblGrid>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TT</w:t>
            </w:r>
          </w:p>
        </w:tc>
        <w:tc>
          <w:tcPr>
            <w:tcW w:w="9214"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Quyền hạn cụ thể</w:t>
            </w:r>
          </w:p>
        </w:tc>
      </w:tr>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before="60" w:after="6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4.1</w:t>
            </w:r>
          </w:p>
        </w:tc>
        <w:tc>
          <w:tcPr>
            <w:tcW w:w="9214"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before="60" w:after="6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Được chủ động về phương pháp thực hiện công việc được giao.</w:t>
            </w:r>
          </w:p>
        </w:tc>
      </w:tr>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before="60" w:after="6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4.2</w:t>
            </w:r>
          </w:p>
        </w:tc>
        <w:tc>
          <w:tcPr>
            <w:tcW w:w="9214"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before="60" w:after="6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Tham gia ý kiến về các việc chuyên môn của đơn vị.</w:t>
            </w:r>
          </w:p>
        </w:tc>
      </w:tr>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before="60" w:after="6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4.3</w:t>
            </w:r>
          </w:p>
        </w:tc>
        <w:tc>
          <w:tcPr>
            <w:tcW w:w="9214"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before="60" w:after="6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Được cung cấp các thông tin chỉ đạo điều hành của tổ chức trong phạm vi nhiệm vụ được giao theo quy định.</w:t>
            </w:r>
          </w:p>
        </w:tc>
      </w:tr>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before="60" w:after="6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4.4</w:t>
            </w:r>
          </w:p>
        </w:tc>
        <w:tc>
          <w:tcPr>
            <w:tcW w:w="9214"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before="60" w:after="60" w:line="240" w:lineRule="auto"/>
              <w:jc w:val="both"/>
              <w:rPr>
                <w:rFonts w:ascii="Times New Roman" w:eastAsia="Times New Roman" w:hAnsi="Times New Roman" w:cs="Times New Roman"/>
                <w:sz w:val="28"/>
                <w:szCs w:val="28"/>
                <w:lang w:val="nl-NL"/>
              </w:rPr>
            </w:pPr>
            <w:r w:rsidRPr="00257622">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257622" w:rsidRPr="00257622" w:rsidTr="00257622">
        <w:tc>
          <w:tcPr>
            <w:tcW w:w="568"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257622">
            <w:pPr>
              <w:widowControl w:val="0"/>
              <w:spacing w:before="60" w:after="60" w:line="240" w:lineRule="auto"/>
              <w:jc w:val="center"/>
              <w:rPr>
                <w:rFonts w:ascii="Times New Roman" w:eastAsia="Times New Roman" w:hAnsi="Times New Roman" w:cs="Times New Roman"/>
                <w:sz w:val="28"/>
                <w:szCs w:val="28"/>
                <w:lang w:val="nl-NL"/>
              </w:rPr>
            </w:pPr>
            <w:r w:rsidRPr="00257622">
              <w:rPr>
                <w:rFonts w:ascii="Times New Roman" w:eastAsia="Times New Roman" w:hAnsi="Times New Roman" w:cs="Times New Roman"/>
                <w:sz w:val="28"/>
                <w:szCs w:val="28"/>
                <w:lang w:val="nl-NL"/>
              </w:rPr>
              <w:t>4.5</w:t>
            </w:r>
          </w:p>
        </w:tc>
        <w:tc>
          <w:tcPr>
            <w:tcW w:w="9214" w:type="dxa"/>
            <w:tcBorders>
              <w:top w:val="single" w:sz="4" w:space="0" w:color="auto"/>
              <w:left w:val="single" w:sz="4" w:space="0" w:color="auto"/>
              <w:bottom w:val="single" w:sz="4" w:space="0" w:color="auto"/>
              <w:right w:val="single" w:sz="4" w:space="0" w:color="auto"/>
            </w:tcBorders>
            <w:hideMark/>
          </w:tcPr>
          <w:p w:rsidR="00257622" w:rsidRPr="008A4B9E" w:rsidRDefault="00257622" w:rsidP="00257622">
            <w:pPr>
              <w:widowControl w:val="0"/>
              <w:spacing w:before="60" w:after="60" w:line="240" w:lineRule="auto"/>
              <w:jc w:val="both"/>
              <w:rPr>
                <w:rFonts w:ascii="Times New Roman" w:eastAsia="Times New Roman" w:hAnsi="Times New Roman" w:cs="Times New Roman"/>
                <w:bCs/>
                <w:spacing w:val="-10"/>
                <w:sz w:val="28"/>
                <w:szCs w:val="28"/>
                <w:lang w:val="nl-NL"/>
              </w:rPr>
            </w:pPr>
            <w:r w:rsidRPr="008A4B9E">
              <w:rPr>
                <w:rFonts w:ascii="Times New Roman" w:eastAsia="Times New Roman" w:hAnsi="Times New Roman" w:cs="Times New Roman"/>
                <w:bCs/>
                <w:spacing w:val="-10"/>
                <w:sz w:val="28"/>
                <w:szCs w:val="28"/>
                <w:lang w:val="nl-NL"/>
              </w:rPr>
              <w:t>Được tham gia các cuộc họp trong và ngoài cơ quan theo sự phân công của thủ trưởng.</w:t>
            </w:r>
          </w:p>
        </w:tc>
      </w:tr>
    </w:tbl>
    <w:p w:rsidR="00257622" w:rsidRPr="00257622" w:rsidRDefault="00257622" w:rsidP="00257622">
      <w:pPr>
        <w:widowControl w:val="0"/>
        <w:spacing w:before="60" w:after="60" w:line="240" w:lineRule="auto"/>
        <w:jc w:val="both"/>
        <w:rPr>
          <w:rFonts w:ascii="Times New Roman" w:hAnsi="Times New Roman" w:cs="Times New Roman"/>
          <w:b/>
          <w:sz w:val="28"/>
          <w:szCs w:val="28"/>
          <w:lang w:val="da-DK" w:eastAsia="x-none"/>
        </w:rPr>
      </w:pPr>
      <w:r w:rsidRPr="00257622">
        <w:rPr>
          <w:rFonts w:ascii="Times New Roman" w:hAnsi="Times New Roman" w:cs="Times New Roman"/>
          <w:b/>
          <w:sz w:val="28"/>
          <w:szCs w:val="28"/>
          <w:lang w:val="da-DK" w:eastAsia="x-none"/>
        </w:rPr>
        <w:t>5- Các yêu cầu về trình độ, năng lực</w:t>
      </w:r>
    </w:p>
    <w:p w:rsidR="00257622" w:rsidRPr="00257622" w:rsidRDefault="00257622" w:rsidP="00257622">
      <w:pPr>
        <w:widowControl w:val="0"/>
        <w:spacing w:before="60" w:after="60" w:line="240" w:lineRule="auto"/>
        <w:jc w:val="both"/>
        <w:rPr>
          <w:rFonts w:ascii="Times New Roman" w:hAnsi="Times New Roman" w:cs="Times New Roman"/>
          <w:b/>
          <w:sz w:val="28"/>
          <w:szCs w:val="28"/>
          <w:lang w:val="da-DK" w:eastAsia="x-none"/>
        </w:rPr>
      </w:pPr>
      <w:r w:rsidRPr="00257622">
        <w:rPr>
          <w:rFonts w:ascii="Times New Roman" w:hAnsi="Times New Roman" w:cs="Times New Roman"/>
          <w:b/>
          <w:sz w:val="28"/>
          <w:szCs w:val="28"/>
          <w:lang w:val="da-DK" w:eastAsia="x-none"/>
        </w:rPr>
        <w:t>5.1- Yêu cầu về trình độ</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7371"/>
      </w:tblGrid>
      <w:tr w:rsidR="00257622" w:rsidRPr="00257622" w:rsidTr="00257622">
        <w:tc>
          <w:tcPr>
            <w:tcW w:w="24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Nhóm yêu cầu</w:t>
            </w:r>
          </w:p>
        </w:tc>
        <w:tc>
          <w:tcPr>
            <w:tcW w:w="737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257622">
            <w:pPr>
              <w:widowControl w:val="0"/>
              <w:spacing w:after="0" w:line="240" w:lineRule="auto"/>
              <w:jc w:val="center"/>
              <w:rPr>
                <w:rFonts w:ascii="Times New Roman" w:eastAsia="Times New Roman" w:hAnsi="Times New Roman" w:cs="Times New Roman"/>
                <w:b/>
                <w:sz w:val="28"/>
                <w:szCs w:val="28"/>
                <w:lang w:val="nl-NL"/>
              </w:rPr>
            </w:pPr>
            <w:r w:rsidRPr="00257622">
              <w:rPr>
                <w:rFonts w:ascii="Times New Roman" w:eastAsia="Times New Roman" w:hAnsi="Times New Roman" w:cs="Times New Roman"/>
                <w:b/>
                <w:sz w:val="28"/>
                <w:szCs w:val="28"/>
                <w:lang w:val="nl-NL"/>
              </w:rPr>
              <w:t>Yêu cầu cụ thể</w:t>
            </w:r>
          </w:p>
        </w:tc>
      </w:tr>
      <w:tr w:rsidR="00257622" w:rsidRPr="00257622" w:rsidTr="00257622">
        <w:tc>
          <w:tcPr>
            <w:tcW w:w="24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Trình độ đào tạo</w:t>
            </w:r>
          </w:p>
        </w:tc>
        <w:tc>
          <w:tcPr>
            <w:tcW w:w="737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dstrike/>
                <w:sz w:val="28"/>
                <w:szCs w:val="28"/>
                <w:lang w:val="nl-NL"/>
              </w:rPr>
            </w:pPr>
            <w:r w:rsidRPr="00257622">
              <w:rPr>
                <w:rFonts w:ascii="Times New Roman" w:eastAsia="Times New Roman" w:hAnsi="Times New Roman" w:cs="Times New Roman"/>
                <w:bCs/>
                <w:sz w:val="28"/>
                <w:szCs w:val="28"/>
                <w:lang w:val="nl-NL"/>
              </w:rPr>
              <w:t>Tốt nghiệp đại học trở lên chuyên ngành Luật</w:t>
            </w:r>
          </w:p>
        </w:tc>
      </w:tr>
      <w:tr w:rsidR="00257622" w:rsidRPr="00257622" w:rsidTr="00257622">
        <w:tc>
          <w:tcPr>
            <w:tcW w:w="24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Bồi dưỡng, chứng chỉ</w:t>
            </w:r>
          </w:p>
        </w:tc>
        <w:tc>
          <w:tcPr>
            <w:tcW w:w="737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và tương đương.</w:t>
            </w:r>
          </w:p>
        </w:tc>
      </w:tr>
      <w:tr w:rsidR="00257622" w:rsidRPr="00257622" w:rsidTr="00257622">
        <w:tc>
          <w:tcPr>
            <w:tcW w:w="24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Phẩm chất cá nhân</w:t>
            </w:r>
          </w:p>
        </w:tc>
        <w:tc>
          <w:tcPr>
            <w:tcW w:w="737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Tinh thần trách nhiệm cao với công việc, với tập thể, phối hợp công tác tốt.</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Trung thực, thẳng thắn, kiên định nhưng biết lắng nghe.</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Điềm tĩnh, nguyên tắc, cẩn thận, bảo mật thông tin.</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Khả năng đoàn kết nội bộ.</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Chịu được áp lực trong công việc.</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Tập trung, sáng tạo, tư duy độc lập và logic.</w:t>
            </w:r>
          </w:p>
        </w:tc>
      </w:tr>
      <w:tr w:rsidR="00257622" w:rsidRPr="00257622" w:rsidTr="00257622">
        <w:tc>
          <w:tcPr>
            <w:tcW w:w="24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Các yêu cầu khác</w:t>
            </w:r>
          </w:p>
        </w:tc>
        <w:tc>
          <w:tcPr>
            <w:tcW w:w="737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Có khả năng cụ thể hoá và tổ chức thực hiện hiệu quả các chủ trương, đường lối của Đảng, chính sách pháp luật của Nhà nước ở lĩnh vực công tác được phân công.</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Có khả năng đề xuất những chủ trương, xây dựng quy trình nội bộ và giải pháp giải quyết các vấn đề thực tiễn liên quan đến chức năng, nhiệm vụ của đơn vị.</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Hiểu và vận dụng được các kiến thức chuyên môn về lĩnh vực hoạt động và thực thi, kỹ năng xử lý các tình huống trong quá trình hướng dẫn, kiểm tra, giám sát, tham mưu, đề xuất và thực hiện công việc theo vị trí việc làm.</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lastRenderedPageBreak/>
              <w:t>Hiểu và vận dụng được các kiến thức về phương pháp nghiên cứu, tổ chức, triển khai nghiên cứu, xây dựng các tài liệu, đề tài, đề án thuộc lĩnh vực chuyên môn đảm nhiệm.</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Biết vận dụng các kiến thức cơ bản và nâng cao về ngành, lĩnh vực; có kỹ năng thuyết trình, giảng dạy, hướng dẫn nghiệp vụ về ngành, lĩnh vực.</w:t>
            </w:r>
          </w:p>
          <w:p w:rsidR="00257622" w:rsidRPr="00257622" w:rsidRDefault="00257622" w:rsidP="005D2B09">
            <w:pPr>
              <w:widowControl w:val="0"/>
              <w:numPr>
                <w:ilvl w:val="0"/>
                <w:numId w:val="33"/>
              </w:numPr>
              <w:spacing w:after="0" w:line="240" w:lineRule="auto"/>
              <w:ind w:left="227" w:hanging="284"/>
              <w:jc w:val="both"/>
              <w:rPr>
                <w:rFonts w:ascii="Times New Roman" w:eastAsia="Times New Roman" w:hAnsi="Times New Roman" w:cs="Times New Roman"/>
                <w:bCs/>
                <w:sz w:val="28"/>
                <w:szCs w:val="28"/>
                <w:lang w:val="nl-NL"/>
              </w:rPr>
            </w:pPr>
            <w:r w:rsidRPr="00257622">
              <w:rPr>
                <w:rFonts w:ascii="Times New Roman" w:eastAsia="Times New Roman" w:hAnsi="Times New Roman" w:cs="Times New Roman"/>
                <w:bCs/>
                <w:sz w:val="28"/>
                <w:szCs w:val="28"/>
                <w:lang w:val="nl-NL"/>
              </w:rPr>
              <w:t>Áp dụng thành thạo các kiến thức, kỹ thuật xây dựng, ban hành văn bản vào công việc theo yêu cầu của vị trí việc làm.</w:t>
            </w:r>
          </w:p>
        </w:tc>
      </w:tr>
    </w:tbl>
    <w:p w:rsidR="00257622" w:rsidRPr="00257622" w:rsidRDefault="00257622" w:rsidP="00257622">
      <w:pPr>
        <w:widowControl w:val="0"/>
        <w:spacing w:before="60" w:after="60" w:line="240" w:lineRule="auto"/>
        <w:rPr>
          <w:rFonts w:ascii="Times New Roman" w:eastAsia="Times New Roman" w:hAnsi="Times New Roman" w:cs="Times New Roman"/>
          <w:b/>
          <w:sz w:val="28"/>
          <w:szCs w:val="28"/>
        </w:rPr>
      </w:pPr>
      <w:r w:rsidRPr="00257622">
        <w:rPr>
          <w:rFonts w:ascii="Times New Roman" w:eastAsia="Times New Roman" w:hAnsi="Times New Roman" w:cs="Times New Roman"/>
          <w:b/>
          <w:sz w:val="28"/>
          <w:szCs w:val="28"/>
        </w:rPr>
        <w:lastRenderedPageBreak/>
        <w:t>5.2- Các năng lực</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5511"/>
        <w:gridCol w:w="1860"/>
      </w:tblGrid>
      <w:tr w:rsidR="00257622" w:rsidRPr="00257622" w:rsidTr="00257622">
        <w:tc>
          <w:tcPr>
            <w:tcW w:w="24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spacing w:after="0" w:line="240" w:lineRule="auto"/>
              <w:jc w:val="center"/>
              <w:rPr>
                <w:rFonts w:ascii="Times New Roman" w:eastAsia="Times New Roman" w:hAnsi="Times New Roman" w:cs="Times New Roman"/>
                <w:b/>
                <w:sz w:val="28"/>
                <w:szCs w:val="28"/>
              </w:rPr>
            </w:pPr>
            <w:r w:rsidRPr="00257622">
              <w:rPr>
                <w:rFonts w:ascii="Times New Roman" w:eastAsia="Times New Roman" w:hAnsi="Times New Roman" w:cs="Times New Roman"/>
                <w:b/>
                <w:sz w:val="28"/>
                <w:szCs w:val="28"/>
              </w:rPr>
              <w:t>Nhóm năng lực</w:t>
            </w:r>
          </w:p>
        </w:tc>
        <w:tc>
          <w:tcPr>
            <w:tcW w:w="5511"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b/>
                <w:sz w:val="28"/>
                <w:szCs w:val="28"/>
              </w:rPr>
            </w:pPr>
            <w:r w:rsidRPr="00257622">
              <w:rPr>
                <w:rFonts w:ascii="Times New Roman" w:eastAsia="Times New Roman" w:hAnsi="Times New Roman" w:cs="Times New Roman"/>
                <w:b/>
                <w:sz w:val="28"/>
                <w:szCs w:val="28"/>
              </w:rPr>
              <w:t>Tên năng lực</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b/>
                <w:sz w:val="28"/>
                <w:szCs w:val="28"/>
              </w:rPr>
            </w:pPr>
            <w:r w:rsidRPr="00257622">
              <w:rPr>
                <w:rFonts w:ascii="Times New Roman" w:eastAsia="Times New Roman" w:hAnsi="Times New Roman" w:cs="Times New Roman"/>
                <w:b/>
                <w:sz w:val="28"/>
                <w:szCs w:val="28"/>
              </w:rPr>
              <w:t>Cấp độ</w:t>
            </w:r>
          </w:p>
        </w:tc>
      </w:tr>
      <w:tr w:rsidR="00257622" w:rsidRPr="00257622" w:rsidTr="00257622">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5D2B09" w:rsidRDefault="00257622" w:rsidP="005D2B09">
            <w:pPr>
              <w:widowControl w:val="0"/>
              <w:spacing w:after="0" w:line="240" w:lineRule="auto"/>
              <w:jc w:val="center"/>
              <w:rPr>
                <w:rFonts w:ascii="Times New Roman" w:eastAsia="Times New Roman" w:hAnsi="Times New Roman" w:cs="Times New Roman"/>
                <w:i/>
                <w:sz w:val="28"/>
                <w:szCs w:val="28"/>
              </w:rPr>
            </w:pPr>
            <w:r w:rsidRPr="005D2B09">
              <w:rPr>
                <w:rFonts w:ascii="Times New Roman" w:eastAsia="Times New Roman" w:hAnsi="Times New Roman" w:cs="Times New Roman"/>
                <w:i/>
                <w:sz w:val="28"/>
                <w:szCs w:val="28"/>
              </w:rPr>
              <w:t>Nhóm năng lực chung</w:t>
            </w: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Đạo đức và bản lĩnh</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Tổ chức thực hiện công việc</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Soạn thảo và ban hành văn bản</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Giao tiếp ứng xử</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Quan hệ phối hợp</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rPr>
          <w:trHeight w:val="14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Sử dụng ngoại ngữ</w:t>
            </w:r>
          </w:p>
        </w:tc>
        <w:tc>
          <w:tcPr>
            <w:tcW w:w="1860"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Phù hợp với chức năng, nhiệm vụ của cơ quan, tổ chức, đơn vị sử dụng vị trí việc làm được cấp có thẩm quyền phê duyệt</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Sử dụng công nghệ thông tin</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r>
      <w:tr w:rsidR="00257622" w:rsidRPr="00257622" w:rsidTr="00257622">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5D2B09" w:rsidRDefault="00257622" w:rsidP="005D2B09">
            <w:pPr>
              <w:widowControl w:val="0"/>
              <w:spacing w:after="0" w:line="240" w:lineRule="auto"/>
              <w:jc w:val="center"/>
              <w:rPr>
                <w:rFonts w:ascii="Times New Roman" w:eastAsia="Times New Roman" w:hAnsi="Times New Roman" w:cs="Times New Roman"/>
                <w:i/>
                <w:sz w:val="28"/>
                <w:szCs w:val="28"/>
              </w:rPr>
            </w:pPr>
            <w:r w:rsidRPr="005D2B09">
              <w:rPr>
                <w:rFonts w:ascii="Times New Roman" w:eastAsia="Times New Roman" w:hAnsi="Times New Roman" w:cs="Times New Roman"/>
                <w:i/>
                <w:sz w:val="28"/>
                <w:szCs w:val="28"/>
              </w:rPr>
              <w:t>Nhóm năng lực chuyên môn</w:t>
            </w: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 xml:space="preserve">Khả năng chủ trì tham mưu xây dựng các văn bản </w:t>
            </w:r>
          </w:p>
        </w:tc>
        <w:tc>
          <w:tcPr>
            <w:tcW w:w="1860"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 xml:space="preserve">Khả năng hướng dẫn thực hiện các văn bản </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 xml:space="preserve"> Khả năng kiểm tra việc thực hiện các văn bản </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 xml:space="preserve">Khả năng phối hợp thực hiện các văn bản </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 xml:space="preserve">Khả năng thẩm định, góp ý các văn bản </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2-3</w:t>
            </w:r>
          </w:p>
        </w:tc>
      </w:tr>
      <w:tr w:rsidR="00257622" w:rsidRPr="00257622" w:rsidTr="00257622">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257622" w:rsidRPr="005D2B09" w:rsidRDefault="00257622" w:rsidP="005D2B09">
            <w:pPr>
              <w:widowControl w:val="0"/>
              <w:spacing w:after="0" w:line="240" w:lineRule="auto"/>
              <w:jc w:val="center"/>
              <w:rPr>
                <w:rFonts w:ascii="Times New Roman" w:eastAsia="Times New Roman" w:hAnsi="Times New Roman" w:cs="Times New Roman"/>
                <w:i/>
                <w:sz w:val="28"/>
                <w:szCs w:val="28"/>
              </w:rPr>
            </w:pPr>
            <w:r w:rsidRPr="005D2B09">
              <w:rPr>
                <w:rFonts w:ascii="Times New Roman" w:eastAsia="Times New Roman" w:hAnsi="Times New Roman" w:cs="Times New Roman"/>
                <w:i/>
                <w:sz w:val="28"/>
                <w:szCs w:val="28"/>
              </w:rPr>
              <w:t>Nhóm năng lực quản lý</w:t>
            </w: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Tư duy chiến lược</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1-2</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Quản lý sự thay đổi</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1-2</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Ra quyết định</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1-2</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Quản lý nguồn lực</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1-2</w:t>
            </w:r>
          </w:p>
        </w:tc>
      </w:tr>
      <w:tr w:rsidR="00257622" w:rsidRPr="00257622" w:rsidTr="00257622">
        <w:tc>
          <w:tcPr>
            <w:tcW w:w="0" w:type="auto"/>
            <w:vMerge/>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spacing w:after="0" w:line="240" w:lineRule="auto"/>
              <w:rPr>
                <w:rFonts w:ascii="Times New Roman" w:eastAsia="Times New Roman" w:hAnsi="Times New Roman" w:cs="Times New Roman"/>
                <w:sz w:val="28"/>
                <w:szCs w:val="28"/>
              </w:rPr>
            </w:pPr>
          </w:p>
        </w:tc>
        <w:tc>
          <w:tcPr>
            <w:tcW w:w="5511" w:type="dxa"/>
            <w:tcBorders>
              <w:top w:val="single" w:sz="4" w:space="0" w:color="auto"/>
              <w:left w:val="single" w:sz="4" w:space="0" w:color="auto"/>
              <w:bottom w:val="single" w:sz="4" w:space="0" w:color="auto"/>
              <w:right w:val="single" w:sz="4" w:space="0" w:color="auto"/>
            </w:tcBorders>
            <w:vAlign w:val="center"/>
            <w:hideMark/>
          </w:tcPr>
          <w:p w:rsidR="00257622" w:rsidRPr="00257622" w:rsidRDefault="00257622" w:rsidP="005D2B09">
            <w:pPr>
              <w:widowControl w:val="0"/>
              <w:numPr>
                <w:ilvl w:val="0"/>
                <w:numId w:val="33"/>
              </w:numPr>
              <w:spacing w:after="0" w:line="240" w:lineRule="auto"/>
              <w:ind w:left="227" w:hanging="227"/>
              <w:jc w:val="both"/>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Phát triển nhân viên</w:t>
            </w:r>
          </w:p>
        </w:tc>
        <w:tc>
          <w:tcPr>
            <w:tcW w:w="1860" w:type="dxa"/>
            <w:tcBorders>
              <w:top w:val="single" w:sz="4" w:space="0" w:color="auto"/>
              <w:left w:val="single" w:sz="4" w:space="0" w:color="auto"/>
              <w:bottom w:val="single" w:sz="4" w:space="0" w:color="auto"/>
              <w:right w:val="single" w:sz="4" w:space="0" w:color="auto"/>
            </w:tcBorders>
            <w:hideMark/>
          </w:tcPr>
          <w:p w:rsidR="00257622" w:rsidRPr="00257622" w:rsidRDefault="00257622" w:rsidP="005D2B09">
            <w:pPr>
              <w:widowControl w:val="0"/>
              <w:spacing w:after="0" w:line="240" w:lineRule="auto"/>
              <w:jc w:val="center"/>
              <w:rPr>
                <w:rFonts w:ascii="Times New Roman" w:eastAsia="Times New Roman" w:hAnsi="Times New Roman" w:cs="Times New Roman"/>
                <w:sz w:val="28"/>
                <w:szCs w:val="28"/>
              </w:rPr>
            </w:pPr>
            <w:r w:rsidRPr="00257622">
              <w:rPr>
                <w:rFonts w:ascii="Times New Roman" w:eastAsia="Times New Roman" w:hAnsi="Times New Roman" w:cs="Times New Roman"/>
                <w:sz w:val="28"/>
                <w:szCs w:val="28"/>
              </w:rPr>
              <w:t>1-2</w:t>
            </w:r>
          </w:p>
        </w:tc>
      </w:tr>
    </w:tbl>
    <w:p w:rsidR="00257622" w:rsidRPr="00257622" w:rsidRDefault="00257622" w:rsidP="00257622">
      <w:pPr>
        <w:widowControl w:val="0"/>
        <w:spacing w:before="60" w:after="60" w:line="240" w:lineRule="auto"/>
        <w:rPr>
          <w:rFonts w:ascii="Times New Roman" w:eastAsia="Times New Roman" w:hAnsi="Times New Roman" w:cs="Times New Roman"/>
          <w:sz w:val="28"/>
          <w:szCs w:val="28"/>
        </w:rPr>
      </w:pPr>
    </w:p>
    <w:p w:rsidR="00257622" w:rsidRPr="00257622" w:rsidRDefault="00980198" w:rsidP="00980198">
      <w:pPr>
        <w:widowControl w:val="0"/>
        <w:spacing w:before="60" w:after="60" w:line="240" w:lineRule="auto"/>
        <w:ind w:right="897"/>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57622" w:rsidRPr="00257622">
        <w:rPr>
          <w:rFonts w:ascii="Times New Roman" w:eastAsia="Times New Roman" w:hAnsi="Times New Roman" w:cs="Times New Roman"/>
          <w:b/>
          <w:sz w:val="28"/>
          <w:szCs w:val="28"/>
        </w:rPr>
        <w:t>Phê duyệt của lãnh đạo</w:t>
      </w:r>
    </w:p>
    <w:p w:rsidR="00257622" w:rsidRPr="00257622" w:rsidRDefault="00257622" w:rsidP="00257622">
      <w:pPr>
        <w:spacing w:before="60" w:after="60" w:line="240" w:lineRule="auto"/>
        <w:jc w:val="both"/>
        <w:rPr>
          <w:rFonts w:ascii="Times New Roman" w:hAnsi="Times New Roman" w:cs="Times New Roman"/>
          <w:b/>
          <w:bCs/>
          <w:sz w:val="28"/>
          <w:szCs w:val="28"/>
          <w:lang w:val="nl-NL" w:eastAsia="x-none"/>
        </w:rPr>
      </w:pPr>
    </w:p>
    <w:p w:rsidR="000B7605" w:rsidRDefault="000B7605" w:rsidP="0000155D">
      <w:pPr>
        <w:tabs>
          <w:tab w:val="left" w:pos="4335"/>
        </w:tabs>
        <w:ind w:right="283"/>
        <w:jc w:val="right"/>
        <w:rPr>
          <w:rFonts w:ascii="Times New Roman" w:eastAsia="Times New Roman" w:hAnsi="Times New Roman" w:cs="Times New Roman"/>
          <w:sz w:val="28"/>
          <w:szCs w:val="28"/>
        </w:rPr>
      </w:pPr>
    </w:p>
    <w:tbl>
      <w:tblPr>
        <w:tblW w:w="0" w:type="auto"/>
        <w:tblInd w:w="108" w:type="dxa"/>
        <w:tblLook w:val="04A0" w:firstRow="1" w:lastRow="0" w:firstColumn="1" w:lastColumn="0" w:noHBand="0" w:noVBand="1"/>
      </w:tblPr>
      <w:tblGrid>
        <w:gridCol w:w="2977"/>
        <w:gridCol w:w="6203"/>
      </w:tblGrid>
      <w:tr w:rsidR="006F0616" w:rsidRPr="002A6C2C" w:rsidTr="00F46D4E">
        <w:trPr>
          <w:trHeight w:val="917"/>
        </w:trPr>
        <w:tc>
          <w:tcPr>
            <w:tcW w:w="2977" w:type="dxa"/>
            <w:hideMark/>
          </w:tcPr>
          <w:p w:rsidR="006F0616" w:rsidRPr="00042924" w:rsidRDefault="006F0616" w:rsidP="00F46D4E">
            <w:pPr>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76672" behindDoc="0" locked="0" layoutInCell="1" allowOverlap="1" wp14:anchorId="09B67717" wp14:editId="3803681A">
                      <wp:simplePos x="0" y="0"/>
                      <wp:positionH relativeFrom="column">
                        <wp:posOffset>588645</wp:posOffset>
                      </wp:positionH>
                      <wp:positionV relativeFrom="paragraph">
                        <wp:posOffset>281305</wp:posOffset>
                      </wp:positionV>
                      <wp:extent cx="554477" cy="0"/>
                      <wp:effectExtent l="0" t="0" r="17145" b="19050"/>
                      <wp:wrapNone/>
                      <wp:docPr id="5" name="Straight Connector 5"/>
                      <wp:cNvGraphicFramePr/>
                      <a:graphic xmlns:a="http://schemas.openxmlformats.org/drawingml/2006/main">
                        <a:graphicData uri="http://schemas.microsoft.com/office/word/2010/wordprocessingShape">
                          <wps:wsp>
                            <wps:cNvCnPr/>
                            <wps:spPr>
                              <a:xfrm>
                                <a:off x="0" y="0"/>
                                <a:ext cx="554477"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46.35pt,22.15pt" to="90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"/>
                  </w:pict>
                </mc:Fallback>
              </mc:AlternateContent>
            </w:r>
            <w:r w:rsidRPr="00042924">
              <w:rPr>
                <w:rFonts w:ascii="Times New Roman" w:eastAsia="Times New Roman" w:hAnsi="Times New Roman" w:cs="Times New Roman"/>
                <w:b/>
                <w:sz w:val="28"/>
                <w:szCs w:val="28"/>
                <w:lang w:val="nl-NL"/>
              </w:rPr>
              <w:t>BỘ TƯ PHÁP</w:t>
            </w:r>
          </w:p>
        </w:tc>
        <w:tc>
          <w:tcPr>
            <w:tcW w:w="6203" w:type="dxa"/>
            <w:hideMark/>
          </w:tcPr>
          <w:p w:rsidR="006F0616" w:rsidRPr="00042924" w:rsidRDefault="006F0616" w:rsidP="00F46D4E">
            <w:pPr>
              <w:tabs>
                <w:tab w:val="center" w:pos="4320"/>
                <w:tab w:val="right" w:pos="8640"/>
              </w:tabs>
              <w:spacing w:after="0" w:line="240" w:lineRule="auto"/>
              <w:jc w:val="center"/>
              <w:rPr>
                <w:rFonts w:ascii="Times New Roman" w:eastAsia="Times New Roman" w:hAnsi="Times New Roman" w:cs="Times New Roman"/>
                <w:b/>
                <w:sz w:val="28"/>
                <w:szCs w:val="28"/>
                <w:lang w:val="nl-NL"/>
              </w:rPr>
            </w:pPr>
            <w:r w:rsidRPr="00042924">
              <w:rPr>
                <w:rFonts w:ascii="Times New Roman" w:eastAsia="Times New Roman" w:hAnsi="Times New Roman" w:cs="Times New Roman"/>
                <w:b/>
                <w:sz w:val="28"/>
                <w:szCs w:val="28"/>
                <w:lang w:val="nl-NL"/>
              </w:rPr>
              <w:t>CỘNG HÒA XÃ HỘI CHỦ NGHĨA VIỆT NAM</w:t>
            </w:r>
          </w:p>
          <w:p w:rsidR="006F0616" w:rsidRPr="00042924" w:rsidRDefault="006F0616" w:rsidP="00F46D4E">
            <w:pPr>
              <w:tabs>
                <w:tab w:val="center" w:pos="4320"/>
                <w:tab w:val="right" w:pos="8640"/>
              </w:tabs>
              <w:spacing w:after="0" w:line="240" w:lineRule="auto"/>
              <w:jc w:val="center"/>
              <w:rPr>
                <w:rFonts w:ascii="Times New Roman" w:eastAsia="Times New Roman" w:hAnsi="Times New Roman" w:cs="Times New Roman"/>
                <w:sz w:val="28"/>
                <w:szCs w:val="28"/>
                <w:lang w:val="nl-NL"/>
              </w:rPr>
            </w:pPr>
            <w:r w:rsidRPr="00042924">
              <w:rPr>
                <w:rFonts w:ascii="Times New Roman" w:eastAsia="Times New Roman" w:hAnsi="Times New Roman" w:cs="Times New Roman"/>
                <w:b/>
                <w:sz w:val="28"/>
                <w:szCs w:val="28"/>
                <w:lang w:val="nl-NL"/>
              </w:rPr>
              <w:t xml:space="preserve">  Độc lập - Tự do - Hạnh phúc</w:t>
            </w:r>
          </w:p>
          <w:p w:rsidR="006F0616" w:rsidRPr="00042924" w:rsidRDefault="006F0616" w:rsidP="00F46D4E">
            <w:pPr>
              <w:spacing w:after="0" w:line="240" w:lineRule="auto"/>
              <w:rPr>
                <w:rFonts w:ascii="Times New Roman" w:eastAsia="Times New Roman" w:hAnsi="Times New Roman" w:cs="Times New Roman"/>
                <w:sz w:val="28"/>
                <w:szCs w:val="28"/>
                <w:lang w:val="nl-NL"/>
              </w:rPr>
            </w:pPr>
            <w:r w:rsidRPr="00042924">
              <w:rPr>
                <w:rFonts w:ascii="Times New Roman" w:eastAsia="Times New Roman" w:hAnsi="Times New Roman" w:cs="Times New Roman"/>
                <w:noProof/>
                <w:sz w:val="28"/>
                <w:szCs w:val="28"/>
              </w:rPr>
              <mc:AlternateContent>
                <mc:Choice Requires="wps">
                  <w:drawing>
                    <wp:anchor distT="0" distB="0" distL="114300" distR="114300" simplePos="0" relativeHeight="251675648" behindDoc="0" locked="0" layoutInCell="1" allowOverlap="1" wp14:anchorId="75BD7081" wp14:editId="7F91F481">
                      <wp:simplePos x="0" y="0"/>
                      <wp:positionH relativeFrom="column">
                        <wp:posOffset>847090</wp:posOffset>
                      </wp:positionH>
                      <wp:positionV relativeFrom="paragraph">
                        <wp:posOffset>30480</wp:posOffset>
                      </wp:positionV>
                      <wp:extent cx="2124075" cy="0"/>
                      <wp:effectExtent l="0" t="0" r="9525" b="19050"/>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66.7pt;margin-top:2.4pt;width:167.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H4/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"/>
                  </w:pict>
                </mc:Fallback>
              </mc:AlternateContent>
            </w:r>
          </w:p>
        </w:tc>
      </w:tr>
    </w:tbl>
    <w:p w:rsidR="006F0616" w:rsidRPr="002A6C2C" w:rsidRDefault="006F0616" w:rsidP="006F0616">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MÔ TẢ VỊ TRÍ VIỆC LÀM</w:t>
      </w:r>
    </w:p>
    <w:p w:rsidR="006F0616" w:rsidRPr="002A6C2C" w:rsidRDefault="006F0616" w:rsidP="006F0616">
      <w:pPr>
        <w:spacing w:after="0" w:line="240" w:lineRule="auto"/>
        <w:jc w:val="center"/>
        <w:rPr>
          <w:rFonts w:ascii="Times New Roman" w:eastAsia="Times New Roman" w:hAnsi="Times New Roman" w:cs="Times New Roman"/>
          <w:sz w:val="28"/>
          <w:szCs w:val="28"/>
          <w:lang w:val="nl-NL"/>
        </w:rPr>
      </w:pPr>
    </w:p>
    <w:tbl>
      <w:tblPr>
        <w:tblW w:w="9214" w:type="dxa"/>
        <w:tblInd w:w="5" w:type="dxa"/>
        <w:tblBorders>
          <w:bottom w:val="single" w:sz="4" w:space="0" w:color="auto"/>
        </w:tblBorders>
        <w:tblLayout w:type="fixed"/>
        <w:tblCellMar>
          <w:left w:w="0" w:type="dxa"/>
          <w:right w:w="0" w:type="dxa"/>
        </w:tblCellMar>
        <w:tblLook w:val="01E0" w:firstRow="1" w:lastRow="1" w:firstColumn="1" w:lastColumn="1" w:noHBand="0" w:noVBand="0"/>
      </w:tblPr>
      <w:tblGrid>
        <w:gridCol w:w="2694"/>
        <w:gridCol w:w="3827"/>
        <w:gridCol w:w="2693"/>
      </w:tblGrid>
      <w:tr w:rsidR="006F0616" w:rsidRPr="002A6C2C" w:rsidTr="00F46D4E">
        <w:trPr>
          <w:cantSplit/>
          <w:trHeight w:val="692"/>
        </w:trPr>
        <w:tc>
          <w:tcPr>
            <w:tcW w:w="6521" w:type="dxa"/>
            <w:gridSpan w:val="2"/>
            <w:vMerge w:val="restart"/>
            <w:tcBorders>
              <w:top w:val="single" w:sz="4" w:space="0" w:color="auto"/>
              <w:left w:val="single" w:sz="4" w:space="0" w:color="auto"/>
              <w:bottom w:val="nil"/>
              <w:right w:val="single" w:sz="4" w:space="0" w:color="auto"/>
            </w:tcBorders>
            <w:vAlign w:val="center"/>
            <w:hideMark/>
          </w:tcPr>
          <w:p w:rsidR="006F0616" w:rsidRPr="002A6C2C" w:rsidRDefault="006F0616" w:rsidP="006F0616">
            <w:pPr>
              <w:tabs>
                <w:tab w:val="center" w:pos="4320"/>
                <w:tab w:val="right" w:pos="8640"/>
              </w:tabs>
              <w:spacing w:before="60" w:after="60" w:line="240" w:lineRule="auto"/>
              <w:ind w:left="142" w:right="141"/>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sz w:val="28"/>
                <w:szCs w:val="28"/>
                <w:lang w:val="nl-NL"/>
              </w:rPr>
              <w:t xml:space="preserve">Tên Vị trí việc làm: </w:t>
            </w:r>
            <w:r>
              <w:rPr>
                <w:rFonts w:ascii="Times New Roman" w:eastAsia="Times New Roman" w:hAnsi="Times New Roman" w:cs="Times New Roman"/>
                <w:b/>
                <w:sz w:val="28"/>
                <w:szCs w:val="28"/>
                <w:lang w:val="fr-FR"/>
              </w:rPr>
              <w:t>Đ</w:t>
            </w:r>
            <w:r w:rsidRPr="002A6C2C">
              <w:rPr>
                <w:rFonts w:ascii="Times New Roman" w:eastAsia="Times New Roman" w:hAnsi="Times New Roman" w:cs="Times New Roman"/>
                <w:b/>
                <w:sz w:val="28"/>
                <w:szCs w:val="28"/>
                <w:lang w:val="fr-FR"/>
              </w:rPr>
              <w:t>ại diện Bộ Tư pháp tại Phái đoàn Thường trực của Việt Nam bên cạnh Liên Hiệp quốc, Tổ chức thương mại thế giới và các tổ chức quốc tế khác tại Giơ-ne-vơ</w:t>
            </w:r>
            <w:r w:rsidRPr="002A6C2C">
              <w:rPr>
                <w:rFonts w:ascii="Times New Roman" w:eastAsia="Times New Roman" w:hAnsi="Times New Roman" w:cs="Times New Roman"/>
                <w:b/>
                <w:bCs/>
                <w:sz w:val="28"/>
                <w:szCs w:val="28"/>
                <w:lang w:val="nl-NL"/>
              </w:rPr>
              <w:t xml:space="preserve"> </w:t>
            </w:r>
          </w:p>
        </w:tc>
        <w:tc>
          <w:tcPr>
            <w:tcW w:w="2693" w:type="dxa"/>
            <w:tcBorders>
              <w:top w:val="single" w:sz="4" w:space="0" w:color="auto"/>
              <w:left w:val="single" w:sz="4" w:space="0" w:color="auto"/>
              <w:bottom w:val="single" w:sz="4" w:space="0" w:color="auto"/>
              <w:right w:val="single" w:sz="4" w:space="0" w:color="auto"/>
            </w:tcBorders>
            <w:vAlign w:val="center"/>
            <w:hideMark/>
          </w:tcPr>
          <w:p w:rsidR="006F0616" w:rsidRPr="002A6C2C" w:rsidRDefault="006F0616" w:rsidP="00F46D4E">
            <w:pPr>
              <w:tabs>
                <w:tab w:val="center" w:pos="4320"/>
                <w:tab w:val="right" w:pos="8640"/>
              </w:tabs>
              <w:spacing w:before="60" w:after="60" w:line="240" w:lineRule="auto"/>
              <w:ind w:firstLine="96"/>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Mã vị trí việc làm:</w:t>
            </w:r>
          </w:p>
        </w:tc>
      </w:tr>
      <w:tr w:rsidR="006F0616" w:rsidRPr="002A6C2C" w:rsidTr="00F46D4E">
        <w:trPr>
          <w:cantSplit/>
          <w:trHeight w:val="707"/>
        </w:trPr>
        <w:tc>
          <w:tcPr>
            <w:tcW w:w="6521" w:type="dxa"/>
            <w:gridSpan w:val="2"/>
            <w:vMerge/>
            <w:tcBorders>
              <w:top w:val="single" w:sz="4" w:space="0" w:color="auto"/>
              <w:left w:val="single" w:sz="4" w:space="0" w:color="auto"/>
              <w:bottom w:val="nil"/>
              <w:right w:val="single" w:sz="4" w:space="0" w:color="auto"/>
            </w:tcBorders>
            <w:vAlign w:val="center"/>
            <w:hideMark/>
          </w:tcPr>
          <w:p w:rsidR="006F0616" w:rsidRPr="002A6C2C" w:rsidRDefault="006F0616" w:rsidP="00F46D4E">
            <w:pPr>
              <w:spacing w:after="0" w:line="240" w:lineRule="auto"/>
              <w:rPr>
                <w:rFonts w:ascii="Times New Roman" w:eastAsia="Times New Roman" w:hAnsi="Times New Roman" w:cs="Times New Roman"/>
                <w:b/>
                <w:sz w:val="28"/>
                <w:szCs w:val="28"/>
                <w:lang w:val="nl-NL"/>
              </w:rPr>
            </w:pPr>
          </w:p>
        </w:tc>
        <w:tc>
          <w:tcPr>
            <w:tcW w:w="2693" w:type="dxa"/>
            <w:tcBorders>
              <w:top w:val="single" w:sz="4" w:space="0" w:color="auto"/>
              <w:left w:val="single" w:sz="4" w:space="0" w:color="auto"/>
              <w:bottom w:val="nil"/>
              <w:right w:val="single" w:sz="4" w:space="0" w:color="auto"/>
            </w:tcBorders>
            <w:vAlign w:val="center"/>
            <w:hideMark/>
          </w:tcPr>
          <w:p w:rsidR="006F0616" w:rsidRPr="002A6C2C" w:rsidRDefault="006F0616" w:rsidP="00F46D4E">
            <w:pPr>
              <w:tabs>
                <w:tab w:val="center" w:pos="4320"/>
                <w:tab w:val="right" w:pos="8640"/>
              </w:tabs>
              <w:spacing w:after="60" w:line="240" w:lineRule="auto"/>
              <w:ind w:left="144"/>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Ngày bắt đầu thực hiện: </w:t>
            </w:r>
          </w:p>
        </w:tc>
      </w:tr>
      <w:tr w:rsidR="006F0616" w:rsidRPr="002A6C2C" w:rsidTr="00F46D4E">
        <w:tc>
          <w:tcPr>
            <w:tcW w:w="26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0616" w:rsidRPr="002A6C2C" w:rsidRDefault="006F0616" w:rsidP="00F46D4E">
            <w:pPr>
              <w:spacing w:before="40" w:after="4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Quy trình công việc liên quan</w:t>
            </w:r>
          </w:p>
        </w:tc>
        <w:tc>
          <w:tcPr>
            <w:tcW w:w="65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6F0616" w:rsidRPr="00C2317F" w:rsidRDefault="006F0616" w:rsidP="00F46D4E">
            <w:pPr>
              <w:spacing w:before="40" w:after="40" w:line="240" w:lineRule="auto"/>
              <w:rPr>
                <w:rFonts w:ascii="Times New Roman" w:eastAsia="Times New Roman" w:hAnsi="Times New Roman" w:cs="Times New Roman"/>
                <w:sz w:val="28"/>
                <w:szCs w:val="28"/>
                <w:lang w:val="nl-NL"/>
              </w:rPr>
            </w:pPr>
            <w:r w:rsidRPr="00C2317F">
              <w:rPr>
                <w:rFonts w:ascii="Times New Roman" w:eastAsia="Times New Roman" w:hAnsi="Times New Roman" w:cs="Times New Roman"/>
                <w:sz w:val="28"/>
                <w:szCs w:val="28"/>
                <w:lang w:val="nl-NL"/>
              </w:rPr>
              <w:t>(tên tài liệu</w:t>
            </w:r>
            <w:r>
              <w:rPr>
                <w:rFonts w:ascii="Times New Roman" w:eastAsia="Times New Roman" w:hAnsi="Times New Roman" w:cs="Times New Roman"/>
                <w:sz w:val="28"/>
                <w:szCs w:val="28"/>
                <w:lang w:val="nl-NL"/>
              </w:rPr>
              <w:t xml:space="preserve">, quy trình công việc liên quan </w:t>
            </w:r>
            <w:r w:rsidRPr="00C2317F">
              <w:rPr>
                <w:rFonts w:ascii="Times New Roman" w:eastAsia="Times New Roman" w:hAnsi="Times New Roman" w:cs="Times New Roman"/>
                <w:sz w:val="28"/>
                <w:szCs w:val="28"/>
                <w:lang w:val="nl-NL"/>
              </w:rPr>
              <w:t>VTVL)</w:t>
            </w:r>
          </w:p>
        </w:tc>
      </w:tr>
    </w:tbl>
    <w:p w:rsidR="006F0616" w:rsidRPr="002A6C2C" w:rsidRDefault="006F0616" w:rsidP="006F0616">
      <w:pPr>
        <w:spacing w:before="60" w:after="60" w:line="240" w:lineRule="auto"/>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b/>
          <w:sz w:val="28"/>
          <w:szCs w:val="28"/>
          <w:lang w:val="nl-NL"/>
        </w:rPr>
        <w:t xml:space="preserve">1- Mục tiêu vị trí việc làm: </w:t>
      </w:r>
      <w:r w:rsidRPr="002A6C2C">
        <w:rPr>
          <w:rFonts w:ascii="Times New Roman" w:eastAsia="Times New Roman" w:hAnsi="Times New Roman" w:cs="Times New Roman"/>
          <w:i/>
          <w:sz w:val="28"/>
          <w:szCs w:val="28"/>
          <w:lang w:val="nl-NL"/>
        </w:rPr>
        <w:t>(Tóm tắt tổng quan về vị trí việc làm)</w:t>
      </w:r>
    </w:p>
    <w:p w:rsidR="006F0616" w:rsidRPr="002A6C2C" w:rsidRDefault="006F0616" w:rsidP="006F0616">
      <w:pPr>
        <w:spacing w:before="60" w:after="60" w:line="240" w:lineRule="auto"/>
        <w:ind w:firstLine="567"/>
        <w:jc w:val="both"/>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rPr>
        <w:t xml:space="preserve">Đại diện Bộ Tư pháp tham gia thực hiện nhiệm vụ của </w:t>
      </w:r>
      <w:r w:rsidRPr="002A6C2C">
        <w:rPr>
          <w:rFonts w:ascii="Times New Roman" w:eastAsia="Times New Roman" w:hAnsi="Times New Roman" w:cs="Times New Roman"/>
          <w:sz w:val="28"/>
          <w:szCs w:val="28"/>
          <w:lang w:val="nb-NO"/>
        </w:rPr>
        <w:t xml:space="preserve">Phái đoàn thường trực của Việt Nam bên cạnh Liên hợp quốc, tổ chức thương mại thế giới </w:t>
      </w:r>
      <w:r w:rsidRPr="002A6C2C">
        <w:rPr>
          <w:rFonts w:ascii="Times New Roman" w:eastAsia="Times New Roman" w:hAnsi="Times New Roman" w:cs="Times New Roman"/>
          <w:sz w:val="28"/>
          <w:szCs w:val="28"/>
        </w:rPr>
        <w:t>và các tổ chức quốc tế khác tại Giơ-ne-vơ nhằm góp phần bảo vệ quyền lợi, thúc đẩy sự tham gia của Việt Nam trong các hoạt động của WTO.</w:t>
      </w:r>
    </w:p>
    <w:tbl>
      <w:tblPr>
        <w:tblStyle w:val="TableGrid"/>
        <w:tblW w:w="0" w:type="auto"/>
        <w:tblInd w:w="108" w:type="dxa"/>
        <w:tblLook w:val="04A0" w:firstRow="1" w:lastRow="0" w:firstColumn="1" w:lastColumn="0" w:noHBand="0" w:noVBand="1"/>
      </w:tblPr>
      <w:tblGrid>
        <w:gridCol w:w="637"/>
        <w:gridCol w:w="2125"/>
        <w:gridCol w:w="4468"/>
        <w:gridCol w:w="1950"/>
      </w:tblGrid>
      <w:tr w:rsidR="006F0616" w:rsidRPr="002A6C2C" w:rsidTr="00F46D4E">
        <w:tc>
          <w:tcPr>
            <w:tcW w:w="637" w:type="dxa"/>
            <w:vMerge w:val="restart"/>
          </w:tcPr>
          <w:p w:rsidR="006F0616" w:rsidRPr="002A6C2C" w:rsidRDefault="006F0616" w:rsidP="00F46D4E">
            <w:pPr>
              <w:widowControl w:val="0"/>
              <w:autoSpaceDE w:val="0"/>
              <w:autoSpaceDN w:val="0"/>
              <w:jc w:val="center"/>
              <w:rPr>
                <w:b/>
                <w:sz w:val="28"/>
                <w:szCs w:val="28"/>
              </w:rPr>
            </w:pPr>
            <w:r w:rsidRPr="002A6C2C">
              <w:rPr>
                <w:b/>
                <w:sz w:val="28"/>
                <w:szCs w:val="28"/>
              </w:rPr>
              <w:t>TT</w:t>
            </w:r>
          </w:p>
        </w:tc>
        <w:tc>
          <w:tcPr>
            <w:tcW w:w="6593" w:type="dxa"/>
            <w:gridSpan w:val="2"/>
          </w:tcPr>
          <w:p w:rsidR="006F0616" w:rsidRPr="002A6C2C" w:rsidRDefault="006F0616" w:rsidP="00F46D4E">
            <w:pPr>
              <w:widowControl w:val="0"/>
              <w:autoSpaceDE w:val="0"/>
              <w:autoSpaceDN w:val="0"/>
              <w:jc w:val="center"/>
              <w:rPr>
                <w:b/>
                <w:sz w:val="28"/>
                <w:szCs w:val="28"/>
              </w:rPr>
            </w:pPr>
            <w:r w:rsidRPr="002A6C2C">
              <w:rPr>
                <w:b/>
                <w:sz w:val="28"/>
                <w:szCs w:val="28"/>
                <w:lang w:val="nl-NL"/>
              </w:rPr>
              <w:t>Các nhiệm vụ, công việc</w:t>
            </w:r>
          </w:p>
        </w:tc>
        <w:tc>
          <w:tcPr>
            <w:tcW w:w="1950" w:type="dxa"/>
            <w:vMerge w:val="restart"/>
          </w:tcPr>
          <w:p w:rsidR="006F0616" w:rsidRPr="002A6C2C" w:rsidRDefault="006F0616" w:rsidP="00F46D4E">
            <w:pPr>
              <w:widowControl w:val="0"/>
              <w:autoSpaceDE w:val="0"/>
              <w:autoSpaceDN w:val="0"/>
              <w:jc w:val="center"/>
              <w:rPr>
                <w:b/>
                <w:sz w:val="28"/>
                <w:szCs w:val="28"/>
              </w:rPr>
            </w:pPr>
            <w:r w:rsidRPr="002A6C2C">
              <w:rPr>
                <w:b/>
                <w:sz w:val="28"/>
                <w:szCs w:val="28"/>
                <w:lang w:val="nl-NL"/>
              </w:rPr>
              <w:t>Tiêu chí đánh giá hoàn thành công việc</w:t>
            </w:r>
          </w:p>
        </w:tc>
      </w:tr>
      <w:tr w:rsidR="006F0616" w:rsidRPr="002A6C2C" w:rsidTr="00F46D4E">
        <w:tc>
          <w:tcPr>
            <w:tcW w:w="637" w:type="dxa"/>
            <w:vMerge/>
          </w:tcPr>
          <w:p w:rsidR="006F0616" w:rsidRPr="002A6C2C" w:rsidRDefault="006F0616" w:rsidP="00F46D4E">
            <w:pPr>
              <w:widowControl w:val="0"/>
              <w:autoSpaceDE w:val="0"/>
              <w:autoSpaceDN w:val="0"/>
              <w:rPr>
                <w:b/>
                <w:sz w:val="28"/>
                <w:szCs w:val="28"/>
              </w:rPr>
            </w:pPr>
          </w:p>
        </w:tc>
        <w:tc>
          <w:tcPr>
            <w:tcW w:w="2125" w:type="dxa"/>
            <w:vAlign w:val="center"/>
          </w:tcPr>
          <w:p w:rsidR="006F0616" w:rsidRPr="002A6C2C" w:rsidRDefault="006F0616" w:rsidP="00F46D4E">
            <w:pPr>
              <w:pStyle w:val="BodyText"/>
              <w:spacing w:after="0"/>
              <w:jc w:val="center"/>
              <w:rPr>
                <w:b/>
                <w:lang w:val="nl-NL"/>
              </w:rPr>
            </w:pPr>
            <w:r w:rsidRPr="002A6C2C">
              <w:rPr>
                <w:b/>
                <w:lang w:val="nl-NL"/>
              </w:rPr>
              <w:t>Nhiệm vụ, Mảng công việc</w:t>
            </w:r>
          </w:p>
        </w:tc>
        <w:tc>
          <w:tcPr>
            <w:tcW w:w="4468" w:type="dxa"/>
            <w:vAlign w:val="center"/>
          </w:tcPr>
          <w:p w:rsidR="006F0616" w:rsidRPr="002A6C2C" w:rsidRDefault="006F0616" w:rsidP="00F46D4E">
            <w:pPr>
              <w:pStyle w:val="BodyText"/>
              <w:spacing w:after="0"/>
              <w:jc w:val="center"/>
              <w:rPr>
                <w:b/>
                <w:lang w:val="nl-NL"/>
              </w:rPr>
            </w:pPr>
            <w:r w:rsidRPr="002A6C2C">
              <w:rPr>
                <w:b/>
                <w:lang w:val="nl-NL"/>
              </w:rPr>
              <w:t>Công việc cụ thể</w:t>
            </w:r>
          </w:p>
        </w:tc>
        <w:tc>
          <w:tcPr>
            <w:tcW w:w="1950" w:type="dxa"/>
            <w:vMerge/>
          </w:tcPr>
          <w:p w:rsidR="006F0616" w:rsidRPr="002A6C2C" w:rsidRDefault="006F0616" w:rsidP="00F46D4E">
            <w:pPr>
              <w:widowControl w:val="0"/>
              <w:autoSpaceDE w:val="0"/>
              <w:autoSpaceDN w:val="0"/>
              <w:rPr>
                <w:b/>
                <w:sz w:val="28"/>
                <w:szCs w:val="28"/>
              </w:rPr>
            </w:pPr>
          </w:p>
        </w:tc>
      </w:tr>
      <w:tr w:rsidR="006F0616" w:rsidRPr="002A6C2C" w:rsidTr="00F46D4E">
        <w:tc>
          <w:tcPr>
            <w:tcW w:w="637" w:type="dxa"/>
            <w:vAlign w:val="center"/>
          </w:tcPr>
          <w:p w:rsidR="006F0616" w:rsidRPr="002A6C2C" w:rsidRDefault="006F0616" w:rsidP="00F46D4E">
            <w:pPr>
              <w:pStyle w:val="BodyText"/>
              <w:spacing w:after="0"/>
              <w:jc w:val="center"/>
              <w:rPr>
                <w:lang w:val="nl-NL"/>
              </w:rPr>
            </w:pPr>
            <w:r w:rsidRPr="002A6C2C">
              <w:rPr>
                <w:lang w:val="nl-NL"/>
              </w:rPr>
              <w:t>2.1</w:t>
            </w:r>
          </w:p>
        </w:tc>
        <w:tc>
          <w:tcPr>
            <w:tcW w:w="2125" w:type="dxa"/>
            <w:vAlign w:val="center"/>
          </w:tcPr>
          <w:p w:rsidR="006F0616" w:rsidRPr="002A6C2C" w:rsidRDefault="006F0616" w:rsidP="00F46D4E">
            <w:pPr>
              <w:ind w:left="27" w:hanging="27"/>
              <w:jc w:val="center"/>
              <w:rPr>
                <w:sz w:val="28"/>
                <w:szCs w:val="28"/>
              </w:rPr>
            </w:pPr>
            <w:r w:rsidRPr="002A6C2C">
              <w:rPr>
                <w:sz w:val="28"/>
                <w:szCs w:val="28"/>
              </w:rPr>
              <w:t>Theo dõi việc giải quyết tranh chấp thương mại tại WTO</w:t>
            </w:r>
          </w:p>
          <w:p w:rsidR="006F0616" w:rsidRPr="002A6C2C" w:rsidRDefault="006F0616" w:rsidP="00F46D4E">
            <w:pPr>
              <w:pStyle w:val="BodyText"/>
              <w:spacing w:after="0"/>
              <w:jc w:val="center"/>
              <w:rPr>
                <w:b/>
                <w:lang w:val="nl-NL"/>
              </w:rPr>
            </w:pPr>
          </w:p>
        </w:tc>
        <w:tc>
          <w:tcPr>
            <w:tcW w:w="4468" w:type="dxa"/>
            <w:vAlign w:val="center"/>
          </w:tcPr>
          <w:p w:rsidR="006F0616" w:rsidRPr="002A6C2C" w:rsidRDefault="006F0616" w:rsidP="00F46D4E">
            <w:pPr>
              <w:tabs>
                <w:tab w:val="left" w:pos="4725"/>
              </w:tabs>
              <w:jc w:val="both"/>
              <w:rPr>
                <w:sz w:val="28"/>
                <w:szCs w:val="28"/>
              </w:rPr>
            </w:pPr>
            <w:r w:rsidRPr="002A6C2C">
              <w:rPr>
                <w:sz w:val="28"/>
                <w:szCs w:val="28"/>
              </w:rPr>
              <w:t>1. Đối với Các vụ tranh chấp liên quan trực tiếp đến Việt Nam: theo dõi sát sao thủ tục tố tụng của vụ kiện để tham mưu kịp thời với Đại sứ, Trưởng Phái đoàn các bước đi phù hợp; đề xuất lập phương án và tiến hành đàm phán với Phái đoàn nước ngoài; tham gia tổ chức để các chuyên gia các bên đàm phán trong giai đoạn tham vấn; tổ chức cuộc gặp gỡ giữa Đại sứ Việt Nam và Đại sứ nước ngoài để hiểu rõ thêm lập trường của nhau; phối hợp chặt chẽ với các cơ quan trong nước, bám sát quy trình tố tụng của vụ việc để bảo vệ quyền và lợi ích của Việt Nam.</w:t>
            </w:r>
          </w:p>
          <w:p w:rsidR="006F0616" w:rsidRPr="002A6C2C" w:rsidRDefault="006F0616" w:rsidP="00F46D4E">
            <w:pPr>
              <w:tabs>
                <w:tab w:val="left" w:pos="4725"/>
              </w:tabs>
              <w:ind w:left="27" w:hanging="27"/>
              <w:jc w:val="both"/>
              <w:rPr>
                <w:sz w:val="28"/>
                <w:szCs w:val="28"/>
                <w:lang w:val="fr-FR"/>
              </w:rPr>
            </w:pPr>
            <w:r w:rsidRPr="002A6C2C">
              <w:rPr>
                <w:sz w:val="28"/>
                <w:szCs w:val="28"/>
              </w:rPr>
              <w:t xml:space="preserve">2. Về các </w:t>
            </w:r>
            <w:r>
              <w:rPr>
                <w:sz w:val="28"/>
                <w:szCs w:val="28"/>
              </w:rPr>
              <w:t xml:space="preserve">vụ Việt Nam tham gia Bên thứ 3: </w:t>
            </w:r>
            <w:r w:rsidRPr="002A6C2C">
              <w:rPr>
                <w:sz w:val="28"/>
                <w:szCs w:val="28"/>
                <w:lang w:val="fr-FR"/>
              </w:rPr>
              <w:t xml:space="preserve">tham mưu với Đại sứ để đề nghị cơ quan có thẩm quyền cho </w:t>
            </w:r>
            <w:r>
              <w:rPr>
                <w:sz w:val="28"/>
                <w:szCs w:val="28"/>
                <w:lang w:val="fr-FR"/>
              </w:rPr>
              <w:t>phépViệt Nam tham gia Bên thứ 3</w:t>
            </w:r>
            <w:r w:rsidRPr="002A6C2C">
              <w:rPr>
                <w:sz w:val="28"/>
                <w:szCs w:val="28"/>
                <w:lang w:val="fr-FR"/>
              </w:rPr>
              <w:t xml:space="preserve">; cung cấp kịp thời đến các Bộ, ngành trong nước các tài liệu liên quan đến </w:t>
            </w:r>
            <w:r w:rsidRPr="00A91243">
              <w:rPr>
                <w:spacing w:val="-6"/>
                <w:sz w:val="28"/>
                <w:szCs w:val="28"/>
                <w:lang w:val="fr-FR"/>
              </w:rPr>
              <w:t>các vụ kiện để nghiên cứu, tham khảo.</w:t>
            </w:r>
          </w:p>
        </w:tc>
        <w:tc>
          <w:tcPr>
            <w:tcW w:w="1950" w:type="dxa"/>
            <w:vAlign w:val="center"/>
          </w:tcPr>
          <w:p w:rsidR="006F0616" w:rsidRPr="002A6C2C" w:rsidRDefault="006F0616" w:rsidP="00F46D4E">
            <w:pPr>
              <w:pStyle w:val="BodyText"/>
              <w:spacing w:after="0"/>
              <w:jc w:val="both"/>
              <w:rPr>
                <w:b/>
                <w:lang w:val="nl-NL"/>
              </w:rPr>
            </w:pPr>
            <w:r w:rsidRPr="002A6C2C">
              <w:t>Giải quyết các công việc theo đúng quy định của pháp luật, đúng tiến độ theo quy trình tố tụng và bảo đảm chất lượng.</w:t>
            </w:r>
          </w:p>
        </w:tc>
      </w:tr>
      <w:tr w:rsidR="006F0616" w:rsidRPr="002A6C2C" w:rsidTr="00F46D4E">
        <w:trPr>
          <w:trHeight w:val="7757"/>
        </w:trPr>
        <w:tc>
          <w:tcPr>
            <w:tcW w:w="637" w:type="dxa"/>
            <w:vAlign w:val="center"/>
          </w:tcPr>
          <w:p w:rsidR="006F0616" w:rsidRPr="002A6C2C" w:rsidRDefault="006F0616" w:rsidP="00F46D4E">
            <w:pPr>
              <w:pStyle w:val="BodyText"/>
              <w:spacing w:after="0"/>
              <w:jc w:val="center"/>
              <w:rPr>
                <w:lang w:val="nl-NL"/>
              </w:rPr>
            </w:pPr>
            <w:r w:rsidRPr="002A6C2C">
              <w:rPr>
                <w:lang w:val="nl-NL"/>
              </w:rPr>
              <w:lastRenderedPageBreak/>
              <w:t>2.2</w:t>
            </w:r>
          </w:p>
        </w:tc>
        <w:tc>
          <w:tcPr>
            <w:tcW w:w="2125" w:type="dxa"/>
            <w:vAlign w:val="center"/>
          </w:tcPr>
          <w:p w:rsidR="006F0616" w:rsidRDefault="006F0616" w:rsidP="00F46D4E">
            <w:pPr>
              <w:jc w:val="center"/>
              <w:rPr>
                <w:sz w:val="28"/>
                <w:szCs w:val="28"/>
                <w:lang w:val="fr-FR"/>
              </w:rPr>
            </w:pPr>
            <w:r w:rsidRPr="002A6C2C">
              <w:rPr>
                <w:sz w:val="28"/>
                <w:szCs w:val="28"/>
                <w:lang w:val="fr-FR"/>
              </w:rPr>
              <w:t>Đàm phán</w:t>
            </w:r>
          </w:p>
          <w:p w:rsidR="006F0616" w:rsidRPr="002A6C2C" w:rsidRDefault="006F0616" w:rsidP="00F46D4E">
            <w:pPr>
              <w:jc w:val="center"/>
              <w:rPr>
                <w:sz w:val="28"/>
                <w:szCs w:val="28"/>
                <w:lang w:val="fr-FR"/>
              </w:rPr>
            </w:pPr>
            <w:r w:rsidRPr="002A6C2C">
              <w:rPr>
                <w:sz w:val="28"/>
                <w:szCs w:val="28"/>
                <w:lang w:val="fr-FR"/>
              </w:rPr>
              <w:t xml:space="preserve"> quy tắc</w:t>
            </w:r>
          </w:p>
          <w:p w:rsidR="006F0616" w:rsidRPr="002A6C2C" w:rsidRDefault="006F0616" w:rsidP="00F46D4E">
            <w:pPr>
              <w:pStyle w:val="BodyText"/>
              <w:spacing w:after="0"/>
              <w:jc w:val="center"/>
              <w:rPr>
                <w:lang w:val="nl-NL"/>
              </w:rPr>
            </w:pPr>
          </w:p>
        </w:tc>
        <w:tc>
          <w:tcPr>
            <w:tcW w:w="4468" w:type="dxa"/>
          </w:tcPr>
          <w:p w:rsidR="006F0616" w:rsidRPr="002A6C2C" w:rsidRDefault="006F0616" w:rsidP="00F46D4E">
            <w:pPr>
              <w:jc w:val="both"/>
              <w:rPr>
                <w:sz w:val="28"/>
                <w:szCs w:val="28"/>
                <w:lang w:val="fr-FR"/>
              </w:rPr>
            </w:pPr>
            <w:r w:rsidRPr="002A6C2C">
              <w:rPr>
                <w:sz w:val="28"/>
                <w:szCs w:val="28"/>
                <w:lang w:val="fr-FR"/>
              </w:rPr>
              <w:t>Đàm phán hoặc phối hợp với phái đoàn trong nước đàm phán các hiệp định mới hoặc sửa đổi các hiệp định hiện hành trong khuôn khổ WTO như Hiệp định chống bán phá giá, đàm phán về trợ cấp thủy sản và đàm phán sửa đổi Hiệp định giải quyết tranh chấp, nhiệm vụ của đại diện Bộ Tư pháp, bao gồm:</w:t>
            </w:r>
          </w:p>
          <w:p w:rsidR="006F0616" w:rsidRPr="002A6C2C" w:rsidRDefault="006F0616" w:rsidP="00F46D4E">
            <w:pPr>
              <w:jc w:val="both"/>
              <w:rPr>
                <w:sz w:val="28"/>
                <w:szCs w:val="28"/>
                <w:lang w:val="fr-FR"/>
              </w:rPr>
            </w:pPr>
            <w:r w:rsidRPr="002A6C2C">
              <w:rPr>
                <w:sz w:val="28"/>
                <w:szCs w:val="28"/>
                <w:lang w:val="fr-FR"/>
              </w:rPr>
              <w:t xml:space="preserve">1. Phối hợp với các đơn vị của Bộ Công Thương, Bộ Tư pháp, Văn phòng Ủy ban quốc gia về Hợp tác kinh tế quốc tế xây dựng phương án đàm phán DSU, trình Trưởng Đoàn đàm phán Chính phủ, làm cơ sở cho công việc đàm phán. </w:t>
            </w:r>
          </w:p>
          <w:p w:rsidR="006F0616" w:rsidRPr="002A6C2C" w:rsidRDefault="006F0616" w:rsidP="00F46D4E">
            <w:pPr>
              <w:jc w:val="both"/>
              <w:rPr>
                <w:sz w:val="28"/>
                <w:szCs w:val="28"/>
                <w:lang w:val="fr-FR"/>
              </w:rPr>
            </w:pPr>
            <w:r w:rsidRPr="002A6C2C">
              <w:rPr>
                <w:sz w:val="28"/>
                <w:szCs w:val="28"/>
                <w:lang w:val="fr-FR"/>
              </w:rPr>
              <w:t xml:space="preserve">2. Tham gia tích cực vào đàm phán DSU. </w:t>
            </w:r>
          </w:p>
          <w:p w:rsidR="006F0616" w:rsidRPr="002A6C2C" w:rsidRDefault="006F0616" w:rsidP="00F46D4E">
            <w:pPr>
              <w:jc w:val="both"/>
              <w:rPr>
                <w:bCs/>
                <w:sz w:val="28"/>
                <w:szCs w:val="28"/>
                <w:lang w:val="nl-NL"/>
              </w:rPr>
            </w:pPr>
            <w:r w:rsidRPr="002A6C2C">
              <w:rPr>
                <w:sz w:val="28"/>
                <w:szCs w:val="28"/>
                <w:lang w:val="fr-FR"/>
              </w:rPr>
              <w:t xml:space="preserve">3. Tham gia tích </w:t>
            </w:r>
            <w:r w:rsidRPr="002A6C2C">
              <w:rPr>
                <w:sz w:val="28"/>
                <w:szCs w:val="28"/>
                <w:lang w:val="vi-VN"/>
              </w:rPr>
              <w:t>cực vào hoạt động của “Nhóm các nước đang phát triển trong đàm phán DSU tại WTO</w:t>
            </w:r>
            <w:r w:rsidRPr="002A6C2C">
              <w:rPr>
                <w:sz w:val="28"/>
                <w:szCs w:val="28"/>
              </w:rPr>
              <w:t>”</w:t>
            </w:r>
            <w:r w:rsidRPr="002A6C2C">
              <w:rPr>
                <w:sz w:val="28"/>
                <w:szCs w:val="28"/>
                <w:lang w:val="vi-VN"/>
              </w:rPr>
              <w:t xml:space="preserve"> do Ấn Độ chủ trì để hoàn thiện Đề xuất về </w:t>
            </w:r>
            <w:r w:rsidRPr="002A6C2C">
              <w:rPr>
                <w:sz w:val="28"/>
                <w:szCs w:val="28"/>
              </w:rPr>
              <w:t>“</w:t>
            </w:r>
            <w:r w:rsidRPr="002A6C2C">
              <w:rPr>
                <w:sz w:val="28"/>
                <w:szCs w:val="28"/>
                <w:lang w:val="vi-VN"/>
              </w:rPr>
              <w:t>Lợi ích của các nước đang phát triển trong DSU</w:t>
            </w:r>
            <w:r w:rsidRPr="002A6C2C">
              <w:rPr>
                <w:sz w:val="28"/>
                <w:szCs w:val="28"/>
              </w:rPr>
              <w:t>”</w:t>
            </w:r>
            <w:r w:rsidRPr="002A6C2C">
              <w:rPr>
                <w:sz w:val="28"/>
                <w:szCs w:val="28"/>
                <w:lang w:val="vi-VN"/>
              </w:rPr>
              <w:t>.</w:t>
            </w:r>
          </w:p>
        </w:tc>
        <w:tc>
          <w:tcPr>
            <w:tcW w:w="1950" w:type="dxa"/>
          </w:tcPr>
          <w:p w:rsidR="006F0616" w:rsidRPr="002A6C2C" w:rsidRDefault="006F0616" w:rsidP="00F46D4E">
            <w:pPr>
              <w:jc w:val="both"/>
              <w:rPr>
                <w:bCs/>
                <w:sz w:val="28"/>
                <w:szCs w:val="28"/>
                <w:lang w:val="nl-NL"/>
              </w:rPr>
            </w:pPr>
            <w:r w:rsidRPr="002A6C2C">
              <w:rPr>
                <w:sz w:val="28"/>
                <w:szCs w:val="28"/>
              </w:rPr>
              <w:t>Đúng quy định của pháp luật, đúng tiến độ và bảo đảm chất lượng.</w:t>
            </w:r>
          </w:p>
        </w:tc>
      </w:tr>
      <w:tr w:rsidR="006F0616" w:rsidRPr="002A6C2C" w:rsidTr="00F46D4E">
        <w:tc>
          <w:tcPr>
            <w:tcW w:w="637" w:type="dxa"/>
            <w:vAlign w:val="center"/>
          </w:tcPr>
          <w:p w:rsidR="006F0616" w:rsidRPr="002A6C2C" w:rsidRDefault="006F0616" w:rsidP="00F46D4E">
            <w:pPr>
              <w:pStyle w:val="BodyText"/>
              <w:spacing w:after="0"/>
              <w:jc w:val="center"/>
              <w:rPr>
                <w:lang w:val="nl-NL"/>
              </w:rPr>
            </w:pPr>
            <w:r w:rsidRPr="002A6C2C">
              <w:rPr>
                <w:lang w:val="nl-NL"/>
              </w:rPr>
              <w:t>2.3</w:t>
            </w:r>
          </w:p>
        </w:tc>
        <w:tc>
          <w:tcPr>
            <w:tcW w:w="2125" w:type="dxa"/>
            <w:vAlign w:val="center"/>
          </w:tcPr>
          <w:p w:rsidR="006F0616" w:rsidRPr="002A6C2C" w:rsidRDefault="006F0616" w:rsidP="00F46D4E">
            <w:pPr>
              <w:jc w:val="center"/>
              <w:rPr>
                <w:sz w:val="28"/>
                <w:szCs w:val="28"/>
                <w:lang w:val="fr-FR"/>
              </w:rPr>
            </w:pPr>
            <w:r w:rsidRPr="002A6C2C">
              <w:rPr>
                <w:sz w:val="28"/>
                <w:szCs w:val="28"/>
                <w:lang w:val="fr-FR"/>
              </w:rPr>
              <w:t>Theo dõi hoạt động 3 Ủy ban của Tổ chức thương mại quốc tế (Uỷ ban về các biện pháp chống bán phá giá, Uỷ ban về phòng vệ thương mại và Ủy ban về trợ cấp và các biện pháp đối kháng)</w:t>
            </w:r>
          </w:p>
        </w:tc>
        <w:tc>
          <w:tcPr>
            <w:tcW w:w="4468" w:type="dxa"/>
          </w:tcPr>
          <w:p w:rsidR="006F0616" w:rsidRPr="002A6C2C" w:rsidRDefault="006F0616" w:rsidP="00F46D4E">
            <w:pPr>
              <w:jc w:val="both"/>
              <w:rPr>
                <w:sz w:val="28"/>
                <w:szCs w:val="28"/>
                <w:lang w:val="fr-FR"/>
              </w:rPr>
            </w:pPr>
            <w:r w:rsidRPr="002A6C2C">
              <w:rPr>
                <w:sz w:val="28"/>
                <w:szCs w:val="28"/>
                <w:lang w:val="fr-FR"/>
              </w:rPr>
              <w:t xml:space="preserve">1. Phối hợp với các đơn vị của Bộ Công Thương, Bộ Tư pháp, Văn phòng Ủy ban quốc gia về Hợp tác kinh tế quốc tế xây dựng phương án tham gia của Việt Nam trong từngPhiên họp. </w:t>
            </w:r>
          </w:p>
          <w:p w:rsidR="006F0616" w:rsidRDefault="006F0616" w:rsidP="00F46D4E">
            <w:pPr>
              <w:jc w:val="both"/>
              <w:rPr>
                <w:spacing w:val="-8"/>
                <w:sz w:val="28"/>
                <w:szCs w:val="28"/>
                <w:lang w:val="fr-FR"/>
              </w:rPr>
            </w:pPr>
            <w:r w:rsidRPr="002A6C2C">
              <w:rPr>
                <w:sz w:val="28"/>
                <w:szCs w:val="28"/>
                <w:lang w:val="fr-FR"/>
              </w:rPr>
              <w:t>2. Giải</w:t>
            </w:r>
            <w:r w:rsidRPr="002A6C2C">
              <w:rPr>
                <w:spacing w:val="-8"/>
                <w:sz w:val="28"/>
                <w:szCs w:val="28"/>
                <w:lang w:val="fr-FR"/>
              </w:rPr>
              <w:t xml:space="preserve"> trình kịp thời với Ban Thư ký và Phái đoàn các nước về các câu hỏi chất vấn.</w:t>
            </w:r>
          </w:p>
          <w:p w:rsidR="006F0616" w:rsidRPr="002A6C2C" w:rsidRDefault="006F0616" w:rsidP="00F46D4E">
            <w:pPr>
              <w:jc w:val="both"/>
              <w:rPr>
                <w:sz w:val="28"/>
                <w:szCs w:val="28"/>
                <w:lang w:val="fr-FR"/>
              </w:rPr>
            </w:pPr>
            <w:r w:rsidRPr="007E2022">
              <w:rPr>
                <w:sz w:val="28"/>
                <w:szCs w:val="28"/>
                <w:lang w:val="fr-FR"/>
              </w:rPr>
              <w:t>3. Phối hợp với Phái đoàn các nước đang phát triển trong các hoạt động tham vấn với các quốc gia phát triển hoặc đại diện các nhóm nước khác về các vấn đề, biện pháp áp dụng liên quan đến thực thi các Hiệp định trong khuôn khổ WTO.</w:t>
            </w:r>
          </w:p>
        </w:tc>
        <w:tc>
          <w:tcPr>
            <w:tcW w:w="1950" w:type="dxa"/>
          </w:tcPr>
          <w:p w:rsidR="006F0616" w:rsidRPr="002A6C2C" w:rsidRDefault="006F0616" w:rsidP="00F46D4E">
            <w:pPr>
              <w:jc w:val="both"/>
              <w:rPr>
                <w:sz w:val="28"/>
                <w:szCs w:val="28"/>
              </w:rPr>
            </w:pPr>
            <w:r w:rsidRPr="002A6C2C">
              <w:rPr>
                <w:sz w:val="28"/>
                <w:szCs w:val="28"/>
              </w:rPr>
              <w:t>Đúng quy định của pháp luật, đúng tiến độ và bảo đảm chất lượng.</w:t>
            </w:r>
          </w:p>
        </w:tc>
      </w:tr>
      <w:tr w:rsidR="006F0616" w:rsidRPr="002A6C2C" w:rsidTr="00F46D4E">
        <w:tc>
          <w:tcPr>
            <w:tcW w:w="637" w:type="dxa"/>
            <w:vAlign w:val="center"/>
          </w:tcPr>
          <w:p w:rsidR="006F0616" w:rsidRPr="002A6C2C" w:rsidRDefault="006F0616" w:rsidP="00F46D4E">
            <w:pPr>
              <w:pStyle w:val="BodyText"/>
              <w:spacing w:after="0"/>
              <w:jc w:val="center"/>
              <w:rPr>
                <w:lang w:val="nl-NL"/>
              </w:rPr>
            </w:pPr>
            <w:r w:rsidRPr="002A6C2C">
              <w:rPr>
                <w:lang w:val="nl-NL"/>
              </w:rPr>
              <w:t>2.4.</w:t>
            </w:r>
          </w:p>
        </w:tc>
        <w:tc>
          <w:tcPr>
            <w:tcW w:w="2125" w:type="dxa"/>
            <w:vAlign w:val="center"/>
          </w:tcPr>
          <w:p w:rsidR="006F0616" w:rsidRPr="002A6C2C" w:rsidRDefault="006F0616" w:rsidP="00F46D4E">
            <w:pPr>
              <w:spacing w:line="360" w:lineRule="exact"/>
              <w:ind w:left="113"/>
              <w:jc w:val="both"/>
              <w:rPr>
                <w:sz w:val="28"/>
                <w:szCs w:val="28"/>
                <w:lang w:val="fr-FR"/>
              </w:rPr>
            </w:pPr>
            <w:r w:rsidRPr="002A6C2C">
              <w:rPr>
                <w:sz w:val="28"/>
                <w:szCs w:val="28"/>
                <w:lang w:val="fr-FR"/>
              </w:rPr>
              <w:t>Quan hệ với Trung tâm tư vấn luật WTO (ACWL)</w:t>
            </w:r>
          </w:p>
          <w:p w:rsidR="006F0616" w:rsidRPr="002A6C2C" w:rsidRDefault="006F0616" w:rsidP="00F46D4E">
            <w:pPr>
              <w:pStyle w:val="BodyText"/>
              <w:spacing w:after="0"/>
              <w:jc w:val="both"/>
              <w:rPr>
                <w:lang w:val="nl-NL"/>
              </w:rPr>
            </w:pPr>
          </w:p>
        </w:tc>
        <w:tc>
          <w:tcPr>
            <w:tcW w:w="4468" w:type="dxa"/>
            <w:vAlign w:val="center"/>
          </w:tcPr>
          <w:p w:rsidR="006F0616" w:rsidRPr="002A6C2C" w:rsidRDefault="006F0616" w:rsidP="00F46D4E">
            <w:pPr>
              <w:jc w:val="both"/>
              <w:rPr>
                <w:sz w:val="28"/>
                <w:szCs w:val="28"/>
                <w:lang w:val="fr-FR"/>
              </w:rPr>
            </w:pPr>
            <w:r w:rsidRPr="002A6C2C">
              <w:rPr>
                <w:sz w:val="28"/>
                <w:szCs w:val="28"/>
                <w:lang w:val="fr-FR"/>
              </w:rPr>
              <w:lastRenderedPageBreak/>
              <w:t xml:space="preserve">1. Thường xuyên hỗ trợ cơ quan trong nước sử dụng dịch vụ của ACWL để có được các tư vấn cần thiết về các vấn đề liên quan đến </w:t>
            </w:r>
            <w:r w:rsidRPr="002A6C2C">
              <w:rPr>
                <w:sz w:val="28"/>
                <w:szCs w:val="28"/>
                <w:lang w:val="fr-FR"/>
              </w:rPr>
              <w:lastRenderedPageBreak/>
              <w:t xml:space="preserve">WTO mà các cơ quan trong nước quan tâm. </w:t>
            </w:r>
          </w:p>
          <w:p w:rsidR="006F0616" w:rsidRPr="002A6C2C" w:rsidRDefault="006F0616" w:rsidP="00F46D4E">
            <w:pPr>
              <w:jc w:val="both"/>
              <w:rPr>
                <w:b/>
                <w:sz w:val="28"/>
                <w:szCs w:val="28"/>
                <w:lang w:val="nl-NL"/>
              </w:rPr>
            </w:pPr>
            <w:r w:rsidRPr="002A6C2C">
              <w:rPr>
                <w:sz w:val="28"/>
                <w:szCs w:val="28"/>
                <w:lang w:val="fr-FR"/>
              </w:rPr>
              <w:t>2.  Tổ chức các chuyến công tác, học tập, đào tạo ngắn, dài hạn cho cán bộ Bộ Tư pháp tại WTO và ACWL.</w:t>
            </w:r>
            <w:r w:rsidRPr="002A6C2C">
              <w:rPr>
                <w:bCs/>
                <w:sz w:val="28"/>
                <w:szCs w:val="28"/>
                <w:lang w:val="nl-NL"/>
              </w:rPr>
              <w:t xml:space="preserve"> </w:t>
            </w:r>
          </w:p>
        </w:tc>
        <w:tc>
          <w:tcPr>
            <w:tcW w:w="1950" w:type="dxa"/>
          </w:tcPr>
          <w:p w:rsidR="006F0616" w:rsidRPr="002A6C2C" w:rsidRDefault="006F0616" w:rsidP="00F46D4E">
            <w:pPr>
              <w:jc w:val="both"/>
              <w:rPr>
                <w:sz w:val="28"/>
                <w:szCs w:val="28"/>
              </w:rPr>
            </w:pPr>
            <w:r w:rsidRPr="002A6C2C">
              <w:rPr>
                <w:sz w:val="28"/>
                <w:szCs w:val="28"/>
              </w:rPr>
              <w:lastRenderedPageBreak/>
              <w:t xml:space="preserve">Đúng quy định của pháp luật, đúng tiến độ và bảo đảm </w:t>
            </w:r>
            <w:r w:rsidRPr="002A6C2C">
              <w:rPr>
                <w:sz w:val="28"/>
                <w:szCs w:val="28"/>
              </w:rPr>
              <w:lastRenderedPageBreak/>
              <w:t>chất lượng.</w:t>
            </w:r>
          </w:p>
        </w:tc>
      </w:tr>
      <w:tr w:rsidR="006F0616" w:rsidRPr="002A6C2C" w:rsidTr="00F46D4E">
        <w:tc>
          <w:tcPr>
            <w:tcW w:w="637" w:type="dxa"/>
            <w:vAlign w:val="center"/>
          </w:tcPr>
          <w:p w:rsidR="006F0616" w:rsidRPr="002A6C2C" w:rsidRDefault="006F0616" w:rsidP="00F46D4E">
            <w:pPr>
              <w:pStyle w:val="BodyText"/>
              <w:spacing w:after="0"/>
              <w:rPr>
                <w:lang w:val="nl-NL"/>
              </w:rPr>
            </w:pPr>
            <w:r w:rsidRPr="002A6C2C">
              <w:rPr>
                <w:lang w:val="nl-NL"/>
              </w:rPr>
              <w:lastRenderedPageBreak/>
              <w:t>2.5</w:t>
            </w:r>
          </w:p>
        </w:tc>
        <w:tc>
          <w:tcPr>
            <w:tcW w:w="6593" w:type="dxa"/>
            <w:gridSpan w:val="2"/>
            <w:vAlign w:val="center"/>
          </w:tcPr>
          <w:p w:rsidR="006F0616" w:rsidRPr="002A6C2C" w:rsidRDefault="006F0616" w:rsidP="00F46D4E">
            <w:pPr>
              <w:pStyle w:val="NormalWeb"/>
              <w:spacing w:before="60" w:beforeAutospacing="0" w:after="60" w:afterAutospacing="0"/>
              <w:rPr>
                <w:sz w:val="28"/>
                <w:szCs w:val="28"/>
              </w:rPr>
            </w:pPr>
            <w:r w:rsidRPr="002A6C2C">
              <w:rPr>
                <w:sz w:val="28"/>
                <w:szCs w:val="28"/>
                <w:lang w:val="nl-NL"/>
              </w:rPr>
              <w:t>Xây dựng và thực h</w:t>
            </w:r>
            <w:r>
              <w:rPr>
                <w:sz w:val="28"/>
                <w:szCs w:val="28"/>
                <w:lang w:val="nl-NL"/>
              </w:rPr>
              <w:t xml:space="preserve">iện kế hoạch công tác năm, quý, </w:t>
            </w:r>
            <w:r w:rsidRPr="002A6C2C">
              <w:rPr>
                <w:sz w:val="28"/>
                <w:szCs w:val="28"/>
                <w:lang w:val="nl-NL"/>
              </w:rPr>
              <w:t>tháng, tuần của cá nhân</w:t>
            </w:r>
          </w:p>
        </w:tc>
        <w:tc>
          <w:tcPr>
            <w:tcW w:w="1950" w:type="dxa"/>
          </w:tcPr>
          <w:p w:rsidR="006F0616" w:rsidRPr="002A6C2C" w:rsidRDefault="006F0616" w:rsidP="00F46D4E">
            <w:pPr>
              <w:ind w:firstLine="33"/>
              <w:jc w:val="both"/>
              <w:rPr>
                <w:bCs/>
                <w:sz w:val="28"/>
                <w:szCs w:val="28"/>
                <w:lang w:val="nl-NL"/>
              </w:rPr>
            </w:pPr>
            <w:r w:rsidRPr="002A6C2C">
              <w:rPr>
                <w:bCs/>
                <w:sz w:val="28"/>
                <w:szCs w:val="28"/>
                <w:lang w:val="nl-NL"/>
              </w:rPr>
              <w:t>Xây dựng, t</w:t>
            </w:r>
            <w:r w:rsidRPr="002A6C2C">
              <w:rPr>
                <w:bCs/>
                <w:spacing w:val="-4"/>
                <w:sz w:val="28"/>
                <w:szCs w:val="28"/>
                <w:lang w:val="nl-NL"/>
              </w:rPr>
              <w:t xml:space="preserve">hực hiện kế hoạch </w:t>
            </w:r>
            <w:r w:rsidRPr="002A6C2C">
              <w:rPr>
                <w:bCs/>
                <w:sz w:val="28"/>
                <w:szCs w:val="28"/>
                <w:lang w:val="nl-NL"/>
              </w:rPr>
              <w:t>theo đúng kế hoạch công tác của đơn vị, cơ quan và nhiệm vụ được giao.</w:t>
            </w:r>
          </w:p>
        </w:tc>
      </w:tr>
      <w:tr w:rsidR="006F0616" w:rsidRPr="002A6C2C" w:rsidTr="00F46D4E">
        <w:tc>
          <w:tcPr>
            <w:tcW w:w="637" w:type="dxa"/>
          </w:tcPr>
          <w:p w:rsidR="006F0616" w:rsidRPr="002A6C2C" w:rsidRDefault="006F0616" w:rsidP="00F46D4E">
            <w:pPr>
              <w:pStyle w:val="BodyText"/>
              <w:spacing w:after="0"/>
              <w:jc w:val="center"/>
              <w:rPr>
                <w:lang w:val="nl-NL"/>
              </w:rPr>
            </w:pPr>
            <w:r w:rsidRPr="002A6C2C">
              <w:rPr>
                <w:lang w:val="nl-NL"/>
              </w:rPr>
              <w:t>2.6</w:t>
            </w:r>
          </w:p>
        </w:tc>
        <w:tc>
          <w:tcPr>
            <w:tcW w:w="8543" w:type="dxa"/>
            <w:gridSpan w:val="3"/>
          </w:tcPr>
          <w:p w:rsidR="006F0616" w:rsidRPr="002A6C2C" w:rsidRDefault="006F0616" w:rsidP="00F46D4E">
            <w:pPr>
              <w:rPr>
                <w:bCs/>
                <w:i/>
                <w:sz w:val="28"/>
                <w:szCs w:val="28"/>
                <w:lang w:val="nl-NL"/>
              </w:rPr>
            </w:pPr>
            <w:r w:rsidRPr="002A6C2C">
              <w:rPr>
                <w:sz w:val="28"/>
                <w:szCs w:val="28"/>
                <w:lang w:val="nl-NL"/>
              </w:rPr>
              <w:t>Thực hiện các nhiệm vụ khác do cấp trên giao.</w:t>
            </w:r>
          </w:p>
        </w:tc>
      </w:tr>
    </w:tbl>
    <w:p w:rsidR="006F0616" w:rsidRPr="002A6C2C" w:rsidRDefault="006F0616" w:rsidP="006F0616">
      <w:pPr>
        <w:spacing w:before="120" w:after="60" w:line="240" w:lineRule="auto"/>
        <w:jc w:val="both"/>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3- Các mối quan hệ công việc</w:t>
      </w:r>
    </w:p>
    <w:p w:rsidR="006F0616" w:rsidRPr="002A6C2C" w:rsidRDefault="006F0616" w:rsidP="006F061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3.1- Bên trong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468"/>
        <w:gridCol w:w="3194"/>
      </w:tblGrid>
      <w:tr w:rsidR="006F0616" w:rsidRPr="002A6C2C" w:rsidTr="00F46D4E">
        <w:tc>
          <w:tcPr>
            <w:tcW w:w="255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120"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Được quản lý trực tiếp và kiểm duyệt kết quả bởi</w:t>
            </w:r>
          </w:p>
        </w:tc>
        <w:tc>
          <w:tcPr>
            <w:tcW w:w="3468"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024D70">
              <w:rPr>
                <w:rFonts w:ascii="Times New Roman" w:eastAsia="Times New Roman" w:hAnsi="Times New Roman" w:cs="Times New Roman"/>
                <w:b/>
                <w:sz w:val="28"/>
                <w:szCs w:val="28"/>
                <w:lang w:val="nl-NL"/>
              </w:rPr>
              <w:t>Quan hệ phối hợp trực tiếp trong đơn vị</w:t>
            </w:r>
          </w:p>
        </w:tc>
        <w:tc>
          <w:tcPr>
            <w:tcW w:w="3194"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widowControl w:val="0"/>
              <w:autoSpaceDE w:val="0"/>
              <w:autoSpaceDN w:val="0"/>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Các cá nhân, đơn vị                       phối hợp chính</w:t>
            </w:r>
          </w:p>
        </w:tc>
      </w:tr>
      <w:tr w:rsidR="006F0616" w:rsidRPr="002A6C2C" w:rsidTr="00F46D4E">
        <w:tc>
          <w:tcPr>
            <w:tcW w:w="2552" w:type="dxa"/>
            <w:tcBorders>
              <w:top w:val="single" w:sz="4" w:space="0" w:color="auto"/>
              <w:left w:val="single" w:sz="4" w:space="0" w:color="auto"/>
              <w:bottom w:val="single" w:sz="4" w:space="0" w:color="auto"/>
              <w:right w:val="single" w:sz="4" w:space="0" w:color="auto"/>
            </w:tcBorders>
            <w:vAlign w:val="center"/>
            <w:hideMark/>
          </w:tcPr>
          <w:p w:rsidR="006F0616" w:rsidRPr="002A6C2C" w:rsidRDefault="006F0616" w:rsidP="00F46D4E">
            <w:pPr>
              <w:spacing w:after="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Lãnh đạo trực tiếp</w:t>
            </w:r>
          </w:p>
        </w:tc>
        <w:tc>
          <w:tcPr>
            <w:tcW w:w="3468" w:type="dxa"/>
            <w:tcBorders>
              <w:top w:val="single" w:sz="4" w:space="0" w:color="auto"/>
              <w:left w:val="single" w:sz="4" w:space="0" w:color="auto"/>
              <w:bottom w:val="single" w:sz="4" w:space="0" w:color="auto"/>
              <w:right w:val="single" w:sz="4" w:space="0" w:color="auto"/>
            </w:tcBorders>
            <w:vAlign w:val="center"/>
          </w:tcPr>
          <w:p w:rsidR="006F0616" w:rsidRPr="002A6C2C" w:rsidRDefault="006F0616" w:rsidP="00F46D4E">
            <w:pPr>
              <w:widowControl w:val="0"/>
              <w:autoSpaceDE w:val="0"/>
              <w:autoSpaceDN w:val="0"/>
              <w:spacing w:before="60" w:after="60" w:line="240" w:lineRule="auto"/>
              <w:ind w:left="-25"/>
              <w:jc w:val="center"/>
              <w:rPr>
                <w:rFonts w:ascii="Times New Roman" w:eastAsia="Times New Roman" w:hAnsi="Times New Roman" w:cs="Times New Roman"/>
                <w:bCs/>
                <w:sz w:val="28"/>
                <w:szCs w:val="28"/>
                <w:lang w:val="nl-NL"/>
              </w:rPr>
            </w:pPr>
            <w:r w:rsidRPr="00024D70">
              <w:rPr>
                <w:rFonts w:ascii="Times New Roman" w:eastAsia="Times New Roman" w:hAnsi="Times New Roman" w:cs="Times New Roman"/>
                <w:bCs/>
                <w:sz w:val="28"/>
                <w:szCs w:val="28"/>
                <w:lang w:val="nl-NL"/>
              </w:rPr>
              <w:t>Các công chức chuyên môn khác trong đơn vị</w:t>
            </w:r>
          </w:p>
        </w:tc>
        <w:tc>
          <w:tcPr>
            <w:tcW w:w="3194" w:type="dxa"/>
            <w:tcBorders>
              <w:top w:val="single" w:sz="4" w:space="0" w:color="auto"/>
              <w:left w:val="single" w:sz="4" w:space="0" w:color="auto"/>
              <w:bottom w:val="single" w:sz="4" w:space="0" w:color="auto"/>
              <w:right w:val="single" w:sz="4" w:space="0" w:color="auto"/>
            </w:tcBorders>
            <w:vAlign w:val="center"/>
          </w:tcPr>
          <w:p w:rsidR="006F0616" w:rsidRPr="002A6C2C" w:rsidRDefault="006F0616" w:rsidP="00F46D4E">
            <w:pPr>
              <w:widowControl w:val="0"/>
              <w:autoSpaceDE w:val="0"/>
              <w:autoSpaceDN w:val="0"/>
              <w:spacing w:before="60" w:after="60" w:line="240" w:lineRule="auto"/>
              <w:jc w:val="center"/>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Các đơn vị thuộc Bộ</w:t>
            </w:r>
            <w:r>
              <w:rPr>
                <w:rFonts w:ascii="Times New Roman" w:eastAsia="Times New Roman" w:hAnsi="Times New Roman" w:cs="Times New Roman"/>
                <w:bCs/>
                <w:sz w:val="28"/>
                <w:szCs w:val="28"/>
                <w:lang w:val="nl-NL"/>
              </w:rPr>
              <w:t xml:space="preserve"> và các cơ quan đơn vị khác</w:t>
            </w:r>
            <w:r w:rsidRPr="002A6C2C">
              <w:rPr>
                <w:rFonts w:ascii="Times New Roman" w:eastAsia="Times New Roman" w:hAnsi="Times New Roman" w:cs="Times New Roman"/>
                <w:bCs/>
                <w:sz w:val="28"/>
                <w:szCs w:val="28"/>
                <w:lang w:val="nl-NL"/>
              </w:rPr>
              <w:t xml:space="preserve"> có liên quan</w:t>
            </w:r>
          </w:p>
        </w:tc>
      </w:tr>
    </w:tbl>
    <w:p w:rsidR="006F0616" w:rsidRPr="002A6C2C" w:rsidRDefault="006F0616" w:rsidP="006F0616">
      <w:pPr>
        <w:spacing w:before="60" w:after="6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 xml:space="preserve">3.2- Bên ngoài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78"/>
      </w:tblGrid>
      <w:tr w:rsidR="006F0616" w:rsidRPr="002A6C2C" w:rsidTr="00F46D4E">
        <w:tc>
          <w:tcPr>
            <w:tcW w:w="4536"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Cơ quan, tổ chức có quan hệ chính</w:t>
            </w:r>
          </w:p>
        </w:tc>
        <w:tc>
          <w:tcPr>
            <w:tcW w:w="4678"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60" w:after="6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Bản chất quan hệ</w:t>
            </w:r>
          </w:p>
        </w:tc>
      </w:tr>
      <w:tr w:rsidR="006F0616" w:rsidRPr="002A6C2C" w:rsidTr="00F46D4E">
        <w:tc>
          <w:tcPr>
            <w:tcW w:w="4536" w:type="dxa"/>
            <w:tcBorders>
              <w:top w:val="single" w:sz="4" w:space="0" w:color="auto"/>
              <w:left w:val="single" w:sz="4" w:space="0" w:color="auto"/>
              <w:bottom w:val="single" w:sz="4" w:space="0" w:color="auto"/>
              <w:right w:val="single" w:sz="4" w:space="0" w:color="auto"/>
            </w:tcBorders>
            <w:vAlign w:val="center"/>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Các cơ quan thuộc Chính phủ, Văn phòng Chính phủ, Tòa án </w:t>
            </w:r>
            <w:r>
              <w:rPr>
                <w:rFonts w:ascii="Times New Roman" w:eastAsia="Times New Roman" w:hAnsi="Times New Roman" w:cs="Times New Roman"/>
                <w:sz w:val="28"/>
                <w:szCs w:val="28"/>
                <w:lang w:val="nl-NL"/>
              </w:rPr>
              <w:t>nhân dân tối cao</w:t>
            </w:r>
            <w:r w:rsidRPr="002A6C2C">
              <w:rPr>
                <w:rFonts w:ascii="Times New Roman" w:eastAsia="Times New Roman" w:hAnsi="Times New Roman" w:cs="Times New Roman"/>
                <w:sz w:val="28"/>
                <w:szCs w:val="28"/>
                <w:lang w:val="nl-NL"/>
              </w:rPr>
              <w:t xml:space="preserve">, Viện </w:t>
            </w:r>
            <w:r>
              <w:rPr>
                <w:rFonts w:ascii="Times New Roman" w:eastAsia="Times New Roman" w:hAnsi="Times New Roman" w:cs="Times New Roman"/>
                <w:sz w:val="28"/>
                <w:szCs w:val="28"/>
                <w:lang w:val="nl-NL"/>
              </w:rPr>
              <w:t>Kiểm sát nhân dân tối cao</w:t>
            </w:r>
            <w:r w:rsidRPr="002A6C2C">
              <w:rPr>
                <w:rFonts w:ascii="Times New Roman" w:eastAsia="Times New Roman" w:hAnsi="Times New Roman" w:cs="Times New Roman"/>
                <w:sz w:val="28"/>
                <w:szCs w:val="28"/>
                <w:lang w:val="nl-NL"/>
              </w:rPr>
              <w:t>, các cơ quan của Quốc Hội, đại biểu quốc hội</w:t>
            </w:r>
          </w:p>
        </w:tc>
        <w:tc>
          <w:tcPr>
            <w:tcW w:w="4678"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Cung cấp các thông tin theo yêu cầu.</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Lấy thông tin thống kê.</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sz w:val="28"/>
                <w:szCs w:val="28"/>
              </w:rPr>
            </w:pPr>
            <w:r w:rsidRPr="002A6C2C">
              <w:rPr>
                <w:rFonts w:ascii="Times New Roman" w:eastAsia="Times New Roman" w:hAnsi="Times New Roman" w:cs="Times New Roman"/>
                <w:bCs/>
                <w:sz w:val="28"/>
                <w:szCs w:val="28"/>
                <w:lang w:val="nl-NL"/>
              </w:rPr>
              <w:t>Thực hiện báo cáo theo yêu cầu.</w:t>
            </w:r>
          </w:p>
        </w:tc>
      </w:tr>
      <w:tr w:rsidR="006F0616" w:rsidRPr="002A6C2C" w:rsidTr="00F46D4E">
        <w:tc>
          <w:tcPr>
            <w:tcW w:w="4536" w:type="dxa"/>
            <w:tcBorders>
              <w:top w:val="single" w:sz="4" w:space="0" w:color="auto"/>
              <w:left w:val="single" w:sz="4" w:space="0" w:color="auto"/>
              <w:bottom w:val="single" w:sz="4" w:space="0" w:color="auto"/>
              <w:right w:val="single" w:sz="4" w:space="0" w:color="auto"/>
            </w:tcBorders>
            <w:vAlign w:val="center"/>
            <w:hideMark/>
          </w:tcPr>
          <w:p w:rsidR="006F0616" w:rsidRPr="002A6C2C" w:rsidRDefault="006F0616" w:rsidP="00F46D4E">
            <w:pPr>
              <w:spacing w:after="0" w:line="240" w:lineRule="auto"/>
              <w:rPr>
                <w:rFonts w:ascii="Times New Roman" w:eastAsia="Times New Roman" w:hAnsi="Times New Roman" w:cs="Times New Roman"/>
                <w:sz w:val="28"/>
                <w:szCs w:val="28"/>
              </w:rPr>
            </w:pPr>
            <w:r w:rsidRPr="002A6C2C">
              <w:rPr>
                <w:rFonts w:ascii="Times New Roman" w:eastAsia="Times New Roman" w:hAnsi="Times New Roman" w:cs="Times New Roman"/>
                <w:sz w:val="28"/>
                <w:szCs w:val="28"/>
                <w:lang w:val="nl-NL"/>
              </w:rPr>
              <w:t>Ủy ban nhân dân các tỉnh, thành phố trực thuộc Trung ương và các cơ quan, tổ chức khác có liên quan</w:t>
            </w:r>
          </w:p>
        </w:tc>
        <w:tc>
          <w:tcPr>
            <w:tcW w:w="4678"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Kiểm tra, hướng dẫn các hoạt động chuyên môn.</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các cuộc họp có liên quan.</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Thu thập các thông tin cần thiết cho việc thực hiện công việc chuyên môn.</w:t>
            </w:r>
          </w:p>
          <w:p w:rsidR="006F0616" w:rsidRPr="002A6C2C" w:rsidRDefault="006F0616" w:rsidP="00F46D4E">
            <w:pPr>
              <w:numPr>
                <w:ilvl w:val="0"/>
                <w:numId w:val="1"/>
              </w:numPr>
              <w:spacing w:before="60" w:after="60" w:line="240" w:lineRule="auto"/>
              <w:ind w:left="227" w:right="72" w:hanging="284"/>
              <w:jc w:val="both"/>
              <w:rPr>
                <w:rFonts w:ascii="Times New Roman" w:eastAsia="Times New Roman" w:hAnsi="Times New Roman" w:cs="Times New Roman"/>
                <w:bCs/>
                <w:sz w:val="28"/>
                <w:szCs w:val="28"/>
              </w:rPr>
            </w:pPr>
            <w:r w:rsidRPr="002A6C2C">
              <w:rPr>
                <w:rFonts w:ascii="Times New Roman" w:eastAsia="Times New Roman" w:hAnsi="Times New Roman" w:cs="Times New Roman"/>
                <w:bCs/>
                <w:sz w:val="28"/>
                <w:szCs w:val="28"/>
                <w:lang w:val="nl-NL"/>
              </w:rPr>
              <w:t>Lấy thông tin thống kê.</w:t>
            </w:r>
          </w:p>
        </w:tc>
      </w:tr>
    </w:tbl>
    <w:p w:rsidR="006F0616" w:rsidRPr="002A6C2C" w:rsidRDefault="006F0616" w:rsidP="006F0616">
      <w:pPr>
        <w:spacing w:before="40" w:after="40" w:line="240" w:lineRule="auto"/>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4- Phạm vi quyền hạn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8509"/>
      </w:tblGrid>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lastRenderedPageBreak/>
              <w:t>TT</w:t>
            </w:r>
          </w:p>
        </w:tc>
        <w:tc>
          <w:tcPr>
            <w:tcW w:w="8509"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Quyền hạn cụ thể</w:t>
            </w:r>
          </w:p>
        </w:tc>
      </w:tr>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4.1</w:t>
            </w:r>
          </w:p>
        </w:tc>
        <w:tc>
          <w:tcPr>
            <w:tcW w:w="8509"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Được chủ động về phương pháp thực hiện công việc được giao.</w:t>
            </w:r>
          </w:p>
        </w:tc>
      </w:tr>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4.2</w:t>
            </w:r>
          </w:p>
        </w:tc>
        <w:tc>
          <w:tcPr>
            <w:tcW w:w="8509"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Tham gia ý kiến về các việc chuyên môn của đơn vị.</w:t>
            </w:r>
          </w:p>
        </w:tc>
      </w:tr>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4.3</w:t>
            </w:r>
          </w:p>
        </w:tc>
        <w:tc>
          <w:tcPr>
            <w:tcW w:w="8509" w:type="dxa"/>
            <w:tcBorders>
              <w:top w:val="single" w:sz="4" w:space="0" w:color="auto"/>
              <w:left w:val="single" w:sz="4" w:space="0" w:color="auto"/>
              <w:bottom w:val="single" w:sz="4" w:space="0" w:color="auto"/>
              <w:right w:val="single" w:sz="4" w:space="0" w:color="auto"/>
            </w:tcBorders>
            <w:hideMark/>
          </w:tcPr>
          <w:p w:rsidR="006F0616" w:rsidRPr="002962B2" w:rsidRDefault="006F0616" w:rsidP="00F46D4E">
            <w:pPr>
              <w:spacing w:before="40" w:after="40" w:line="240" w:lineRule="auto"/>
              <w:jc w:val="both"/>
              <w:rPr>
                <w:rFonts w:ascii="Times New Roman" w:eastAsia="Times New Roman" w:hAnsi="Times New Roman" w:cs="Times New Roman"/>
                <w:bCs/>
                <w:sz w:val="28"/>
                <w:szCs w:val="28"/>
                <w:lang w:val="nl-NL"/>
              </w:rPr>
            </w:pPr>
            <w:r w:rsidRPr="002962B2">
              <w:rPr>
                <w:rFonts w:ascii="Times New Roman" w:eastAsia="Times New Roman" w:hAnsi="Times New Roman" w:cs="Times New Roman"/>
                <w:bCs/>
                <w:sz w:val="28"/>
                <w:szCs w:val="28"/>
                <w:lang w:val="nl-NL"/>
              </w:rPr>
              <w:t>Được cung cấp các thông tin chỉ đạo điều hành của tổ chức trong phạm vi nhiệm vụ được giao.</w:t>
            </w:r>
          </w:p>
        </w:tc>
      </w:tr>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4.4</w:t>
            </w:r>
          </w:p>
        </w:tc>
        <w:tc>
          <w:tcPr>
            <w:tcW w:w="8509" w:type="dxa"/>
            <w:tcBorders>
              <w:top w:val="single" w:sz="4" w:space="0" w:color="auto"/>
              <w:left w:val="single" w:sz="4" w:space="0" w:color="auto"/>
              <w:bottom w:val="single" w:sz="4" w:space="0" w:color="auto"/>
              <w:right w:val="single" w:sz="4" w:space="0" w:color="auto"/>
            </w:tcBorders>
            <w:hideMark/>
          </w:tcPr>
          <w:p w:rsidR="006F0616" w:rsidRPr="002962B2" w:rsidRDefault="006F0616" w:rsidP="00F46D4E">
            <w:pPr>
              <w:spacing w:before="40" w:after="40" w:line="240" w:lineRule="auto"/>
              <w:jc w:val="both"/>
              <w:rPr>
                <w:rFonts w:ascii="Times New Roman" w:eastAsia="Times New Roman" w:hAnsi="Times New Roman" w:cs="Times New Roman"/>
                <w:sz w:val="28"/>
                <w:szCs w:val="28"/>
                <w:lang w:val="nl-NL"/>
              </w:rPr>
            </w:pPr>
            <w:r w:rsidRPr="002962B2">
              <w:rPr>
                <w:rFonts w:ascii="Times New Roman" w:eastAsia="Times New Roman" w:hAnsi="Times New Roman" w:cs="Times New Roman"/>
                <w:bCs/>
                <w:sz w:val="28"/>
                <w:szCs w:val="28"/>
                <w:lang w:val="nl-NL"/>
              </w:rPr>
              <w:t>Được yêu cầu cung cấp thông tin và đánh giá mức độ xác thực của thông tin phục vụ cho nhiệm vụ được giao.</w:t>
            </w:r>
          </w:p>
        </w:tc>
      </w:tr>
      <w:tr w:rsidR="006F0616" w:rsidRPr="002A6C2C" w:rsidTr="00F46D4E">
        <w:tc>
          <w:tcPr>
            <w:tcW w:w="705"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before="40" w:after="40" w:line="240" w:lineRule="auto"/>
              <w:jc w:val="center"/>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4.5</w:t>
            </w:r>
          </w:p>
        </w:tc>
        <w:tc>
          <w:tcPr>
            <w:tcW w:w="8509" w:type="dxa"/>
            <w:tcBorders>
              <w:top w:val="single" w:sz="4" w:space="0" w:color="auto"/>
              <w:left w:val="single" w:sz="4" w:space="0" w:color="auto"/>
              <w:bottom w:val="single" w:sz="4" w:space="0" w:color="auto"/>
              <w:right w:val="single" w:sz="4" w:space="0" w:color="auto"/>
            </w:tcBorders>
            <w:hideMark/>
          </w:tcPr>
          <w:p w:rsidR="006F0616" w:rsidRPr="002962B2" w:rsidRDefault="006F0616" w:rsidP="00F46D4E">
            <w:pPr>
              <w:spacing w:before="40" w:after="40" w:line="240" w:lineRule="auto"/>
              <w:jc w:val="both"/>
              <w:rPr>
                <w:rFonts w:ascii="Times New Roman" w:eastAsia="Times New Roman" w:hAnsi="Times New Roman" w:cs="Times New Roman"/>
                <w:bCs/>
                <w:sz w:val="28"/>
                <w:szCs w:val="28"/>
                <w:lang w:val="nl-NL"/>
              </w:rPr>
            </w:pPr>
            <w:r w:rsidRPr="002962B2">
              <w:rPr>
                <w:rFonts w:ascii="Times New Roman" w:eastAsia="Times New Roman" w:hAnsi="Times New Roman" w:cs="Times New Roman"/>
                <w:bCs/>
                <w:sz w:val="28"/>
                <w:szCs w:val="28"/>
                <w:lang w:val="nl-NL"/>
              </w:rPr>
              <w:t>Được tham gia các cuộc họp trong và ngoài cơ quan theo sự phân công của thủ trưởng.</w:t>
            </w:r>
          </w:p>
        </w:tc>
      </w:tr>
    </w:tbl>
    <w:p w:rsidR="006F0616" w:rsidRPr="002A6C2C" w:rsidRDefault="006F0616" w:rsidP="006F061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 Các yêu cầu về trình độ, năng lực</w:t>
      </w:r>
    </w:p>
    <w:p w:rsidR="006F0616" w:rsidRPr="002A6C2C" w:rsidRDefault="006F0616" w:rsidP="006F061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t>5.1- Yêu cầu về trình độ</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6942"/>
      </w:tblGrid>
      <w:tr w:rsidR="006F0616" w:rsidRPr="002A6C2C" w:rsidTr="00F46D4E">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Nhóm yêu cầu</w:t>
            </w:r>
          </w:p>
        </w:tc>
        <w:tc>
          <w:tcPr>
            <w:tcW w:w="694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jc w:val="center"/>
              <w:rPr>
                <w:rFonts w:ascii="Times New Roman" w:eastAsia="Times New Roman" w:hAnsi="Times New Roman" w:cs="Times New Roman"/>
                <w:b/>
                <w:sz w:val="28"/>
                <w:szCs w:val="28"/>
                <w:lang w:val="nl-NL"/>
              </w:rPr>
            </w:pPr>
            <w:r w:rsidRPr="002A6C2C">
              <w:rPr>
                <w:rFonts w:ascii="Times New Roman" w:eastAsia="Times New Roman" w:hAnsi="Times New Roman" w:cs="Times New Roman"/>
                <w:b/>
                <w:sz w:val="28"/>
                <w:szCs w:val="28"/>
                <w:lang w:val="nl-NL"/>
              </w:rPr>
              <w:t>Yêu cầu cụ thể</w:t>
            </w:r>
          </w:p>
        </w:tc>
      </w:tr>
      <w:tr w:rsidR="006F0616" w:rsidRPr="002A6C2C" w:rsidTr="00F46D4E">
        <w:trPr>
          <w:trHeight w:val="575"/>
        </w:trPr>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Trình độ đào tạo</w:t>
            </w:r>
          </w:p>
        </w:tc>
        <w:tc>
          <w:tcPr>
            <w:tcW w:w="694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numPr>
                <w:ilvl w:val="0"/>
                <w:numId w:val="2"/>
              </w:numPr>
              <w:spacing w:after="0" w:line="240" w:lineRule="auto"/>
              <w:ind w:left="227" w:hanging="284"/>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 xml:space="preserve">Tốt nghiệp đại học trở lên </w:t>
            </w:r>
            <w:r w:rsidRPr="002A6C2C">
              <w:rPr>
                <w:rFonts w:ascii="Times New Roman" w:eastAsia="Times New Roman" w:hAnsi="Times New Roman" w:cs="Times New Roman"/>
                <w:bCs/>
                <w:sz w:val="28"/>
                <w:szCs w:val="28"/>
              </w:rPr>
              <w:t>chuyên ngành luật.</w:t>
            </w:r>
          </w:p>
        </w:tc>
      </w:tr>
      <w:tr w:rsidR="006F0616" w:rsidRPr="002A6C2C" w:rsidTr="00F46D4E">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Bồi dưỡng, </w:t>
            </w:r>
          </w:p>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chứng chỉ</w:t>
            </w:r>
          </w:p>
        </w:tc>
        <w:tc>
          <w:tcPr>
            <w:tcW w:w="694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FE61B2">
              <w:rPr>
                <w:rFonts w:ascii="Times New Roman" w:eastAsia="Times New Roman" w:hAnsi="Times New Roman" w:cs="Times New Roman"/>
                <w:bCs/>
                <w:sz w:val="28"/>
                <w:szCs w:val="28"/>
                <w:lang w:val="nl-NL"/>
              </w:rPr>
              <w:t>Có chứng chỉ bồi dưỡng kiến thức, kỹ năng quản lý nhà nước đối với công chức ngạch chuyên viên chính và tương đương hoặc có bằng cao cấp</w:t>
            </w:r>
            <w:r>
              <w:rPr>
                <w:rFonts w:ascii="Times New Roman" w:eastAsia="Times New Roman" w:hAnsi="Times New Roman" w:cs="Times New Roman"/>
                <w:bCs/>
                <w:sz w:val="28"/>
                <w:szCs w:val="28"/>
                <w:lang w:val="nl-NL"/>
              </w:rPr>
              <w:t xml:space="preserve"> lý luận chính trị - hành chính</w:t>
            </w:r>
            <w:r w:rsidRPr="002A6C2C">
              <w:rPr>
                <w:rFonts w:ascii="Times New Roman" w:eastAsia="Times New Roman" w:hAnsi="Times New Roman" w:cs="Times New Roman"/>
                <w:bCs/>
                <w:sz w:val="28"/>
                <w:szCs w:val="28"/>
                <w:lang w:val="nl-NL"/>
              </w:rPr>
              <w:t xml:space="preserve">. </w:t>
            </w:r>
          </w:p>
        </w:tc>
      </w:tr>
      <w:tr w:rsidR="006F0616" w:rsidRPr="002A6C2C" w:rsidTr="00F46D4E">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 xml:space="preserve">Kinh nghiệm </w:t>
            </w:r>
          </w:p>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(thành tích công tác)</w:t>
            </w:r>
          </w:p>
        </w:tc>
        <w:tc>
          <w:tcPr>
            <w:tcW w:w="6942" w:type="dxa"/>
            <w:tcBorders>
              <w:top w:val="single" w:sz="4" w:space="0" w:color="auto"/>
              <w:left w:val="single" w:sz="4" w:space="0" w:color="auto"/>
              <w:bottom w:val="single" w:sz="4" w:space="0" w:color="auto"/>
              <w:right w:val="single" w:sz="4" w:space="0" w:color="auto"/>
            </w:tcBorders>
            <w:hideMark/>
          </w:tcPr>
          <w:p w:rsidR="006F0616"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FE61B2">
              <w:rPr>
                <w:rFonts w:ascii="Times New Roman" w:eastAsia="Times New Roman" w:hAnsi="Times New Roman" w:cs="Times New Roman"/>
                <w:bCs/>
                <w:sz w:val="28"/>
                <w:szCs w:val="28"/>
                <w:lang w:val="nl-NL"/>
              </w:rPr>
              <w:t>Có thời gian giữ ngạch chuyên viên và tư</w:t>
            </w:r>
            <w:r>
              <w:rPr>
                <w:rFonts w:ascii="Times New Roman" w:eastAsia="Times New Roman" w:hAnsi="Times New Roman" w:cs="Times New Roman"/>
                <w:bCs/>
                <w:sz w:val="28"/>
                <w:szCs w:val="28"/>
                <w:lang w:val="nl-NL"/>
              </w:rPr>
              <w:t>ơng đương từ đủ 09 năm trở lên</w:t>
            </w:r>
            <w:r w:rsidRPr="00FE61B2">
              <w:rPr>
                <w:rFonts w:ascii="Times New Roman" w:eastAsia="Times New Roman" w:hAnsi="Times New Roman" w:cs="Times New Roman"/>
                <w:bCs/>
                <w:sz w:val="28"/>
                <w:szCs w:val="28"/>
                <w:lang w:val="nl-NL"/>
              </w:rPr>
              <w:t>. Trường hợp có thời gian tương đương với ngạch chuyên viên thì thời gian giữ ngạch chuyên viên tối thiểu 01 năm (đủ 12 tháng).</w:t>
            </w:r>
          </w:p>
          <w:p w:rsidR="006F0616" w:rsidRPr="00FE61B2"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2A6C2C">
              <w:rPr>
                <w:rFonts w:ascii="Times New Roman" w:eastAsia="Times New Roman" w:hAnsi="Times New Roman" w:cs="Times New Roman"/>
                <w:bCs/>
                <w:sz w:val="28"/>
                <w:szCs w:val="28"/>
                <w:lang w:val="nl-NL"/>
              </w:rPr>
              <w:t>Trong thời gian giữ ngạch chuyên viên và tương đương đã tham gia xây dựng, thẩm định ít nhất 01 văn bản quy phạm pháp luật hoặc đề tài, đề án, dự án, chương trình nghiên cứu khoa học từ cấp cơ sở trở lên mà cơ quan sử dụng công chức được giao chủ trì nghiên cứu, xây dựng đã được cấp có thẩm quyền ban hành hoặc nghiệm thu.</w:t>
            </w:r>
          </w:p>
        </w:tc>
      </w:tr>
      <w:tr w:rsidR="006F0616" w:rsidRPr="002A6C2C" w:rsidTr="00F46D4E">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Phẩm chất cá nhân</w:t>
            </w:r>
          </w:p>
        </w:tc>
        <w:tc>
          <w:tcPr>
            <w:tcW w:w="6942" w:type="dxa"/>
            <w:tcBorders>
              <w:top w:val="single" w:sz="4" w:space="0" w:color="auto"/>
              <w:left w:val="single" w:sz="4" w:space="0" w:color="auto"/>
              <w:bottom w:val="single" w:sz="4" w:space="0" w:color="auto"/>
              <w:right w:val="single" w:sz="4" w:space="0" w:color="auto"/>
            </w:tcBorders>
            <w:hideMark/>
          </w:tcPr>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Tuyệt đối trung thành, tin tưởng, nghiêm túc chấp hành chủ trương, chính sách của Đảng, pháp luật của nhà nước, quy định của cơ quan.</w:t>
            </w:r>
          </w:p>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Tinh thần trách nhiệm cao với công việc, với tập thể, phối hợp công tác tốt.</w:t>
            </w:r>
          </w:p>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Trung thực, thẳng thắn, kiên định nhưng biết lắng nghe.</w:t>
            </w:r>
          </w:p>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Điềm tĩnh, nguyên tắc, cẩn thận, bảo mật thông tin.</w:t>
            </w:r>
          </w:p>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Khả năng đoàn kết nội bộ.</w:t>
            </w:r>
          </w:p>
          <w:p w:rsidR="006F0616" w:rsidRPr="00091EDF"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Chịu được áp lực trong công việc.</w:t>
            </w:r>
          </w:p>
          <w:p w:rsidR="006F0616" w:rsidRPr="0000155D" w:rsidRDefault="006F0616" w:rsidP="00F46D4E">
            <w:pPr>
              <w:numPr>
                <w:ilvl w:val="0"/>
                <w:numId w:val="2"/>
              </w:numPr>
              <w:spacing w:after="0" w:line="240" w:lineRule="auto"/>
              <w:jc w:val="both"/>
              <w:rPr>
                <w:rFonts w:ascii="Times New Roman" w:eastAsia="Times New Roman" w:hAnsi="Times New Roman" w:cs="Times New Roman"/>
                <w:bCs/>
                <w:sz w:val="28"/>
                <w:szCs w:val="28"/>
                <w:lang w:val="nl-NL"/>
              </w:rPr>
            </w:pPr>
            <w:r w:rsidRPr="00091EDF">
              <w:rPr>
                <w:rFonts w:ascii="Times New Roman" w:eastAsia="Times New Roman" w:hAnsi="Times New Roman" w:cs="Times New Roman"/>
                <w:bCs/>
                <w:sz w:val="28"/>
                <w:szCs w:val="28"/>
                <w:lang w:val="nl-NL"/>
              </w:rPr>
              <w:t>Tập trung, sáng tạo, tư duy độc lập và logic.</w:t>
            </w:r>
            <w:r w:rsidRPr="002A6C2C">
              <w:rPr>
                <w:rFonts w:ascii="Times New Roman" w:eastAsia="Times New Roman" w:hAnsi="Times New Roman" w:cs="Times New Roman"/>
                <w:bCs/>
                <w:sz w:val="28"/>
                <w:szCs w:val="28"/>
                <w:lang w:val="nl-NL"/>
              </w:rPr>
              <w:t>.</w:t>
            </w:r>
          </w:p>
        </w:tc>
      </w:tr>
      <w:tr w:rsidR="006F0616" w:rsidRPr="002A6C2C" w:rsidTr="00F46D4E">
        <w:tc>
          <w:tcPr>
            <w:tcW w:w="2272" w:type="dxa"/>
            <w:tcBorders>
              <w:top w:val="single" w:sz="4" w:space="0" w:color="auto"/>
              <w:left w:val="single" w:sz="4" w:space="0" w:color="auto"/>
              <w:bottom w:val="single" w:sz="4" w:space="0" w:color="auto"/>
              <w:right w:val="single" w:sz="4" w:space="0" w:color="auto"/>
            </w:tcBorders>
            <w:hideMark/>
          </w:tcPr>
          <w:p w:rsidR="006F0616" w:rsidRPr="002A6C2C" w:rsidRDefault="006F0616" w:rsidP="00F46D4E">
            <w:pPr>
              <w:spacing w:after="0" w:line="240" w:lineRule="auto"/>
              <w:rPr>
                <w:rFonts w:ascii="Times New Roman" w:eastAsia="Times New Roman" w:hAnsi="Times New Roman" w:cs="Times New Roman"/>
                <w:sz w:val="28"/>
                <w:szCs w:val="28"/>
                <w:lang w:val="nl-NL"/>
              </w:rPr>
            </w:pPr>
            <w:r w:rsidRPr="002A6C2C">
              <w:rPr>
                <w:rFonts w:ascii="Times New Roman" w:eastAsia="Times New Roman" w:hAnsi="Times New Roman" w:cs="Times New Roman"/>
                <w:sz w:val="28"/>
                <w:szCs w:val="28"/>
                <w:lang w:val="nl-NL"/>
              </w:rPr>
              <w:t>Các yêu cầu khác</w:t>
            </w:r>
          </w:p>
        </w:tc>
        <w:tc>
          <w:tcPr>
            <w:tcW w:w="6942" w:type="dxa"/>
            <w:tcBorders>
              <w:top w:val="single" w:sz="4" w:space="0" w:color="auto"/>
              <w:left w:val="single" w:sz="4" w:space="0" w:color="auto"/>
              <w:bottom w:val="single" w:sz="4" w:space="0" w:color="auto"/>
              <w:right w:val="single" w:sz="4" w:space="0" w:color="auto"/>
            </w:tcBorders>
            <w:hideMark/>
          </w:tcPr>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Có khả năng tham mưu, xây dựng, thực hiện, kiểm tra và thẩm định các chủ trương, chính sách, nghị quyết, kế hoạch, giải pháp đối với các vấn đề thực tiễn liên quan trong phạm vi chức năng, nhiệm vụ được giao.</w:t>
            </w:r>
          </w:p>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lastRenderedPageBreak/>
              <w:t>Có khả năng cụ thể hoá và tổ chức thực hiện hiệu quả các chủ trương, đường lối của Đảng, chính sách pháp luật của Nhà nước ở lĩnh vực công tác được phân công.</w:t>
            </w:r>
          </w:p>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Có khả năng đề xuất những chủ trương, xây dựng quy trình nội bộ và giải pháp giải quyết các vấn đề thực tiễn liên quan đến chức năng, nhiệm vụ của đơn vị.</w:t>
            </w:r>
          </w:p>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Hiểu và vận dụng được các kiến thức chuyên sâu, nâng cao về lĩnh vực hoạt động và thực thi, kỹ năng xử lý các tình huống trong quá trình hướng dẫn, kiểm tra, giám sát, tham mưu, đề xuất và thực hiện công việc theo vị trí việc làm.</w:t>
            </w:r>
          </w:p>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Hiểu và vận dụng được các kiến thức về phương pháp nghiên cứu, tổ chức, triển khai nghiên cứu, xây dựng các tài liệu, đề tài, đề án thuộc lĩnh vực chuyên môn đảm nhiệm.</w:t>
            </w:r>
          </w:p>
          <w:p w:rsidR="006F0616"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Biết vận dụng các kiến thức cơ bản và nâng cao về ngành, lĩnh vực; có kỹ năng thuyết trình, giảng dạy, hướng dẫn nghiệp vụ về ngành, lĩnh vực.</w:t>
            </w:r>
          </w:p>
          <w:p w:rsidR="006F0616" w:rsidRPr="00091EDF" w:rsidRDefault="006F0616" w:rsidP="00F46D4E">
            <w:pPr>
              <w:numPr>
                <w:ilvl w:val="0"/>
                <w:numId w:val="3"/>
              </w:numPr>
              <w:tabs>
                <w:tab w:val="clear" w:pos="720"/>
                <w:tab w:val="num" w:pos="455"/>
              </w:tabs>
              <w:spacing w:after="0" w:line="240" w:lineRule="auto"/>
              <w:ind w:left="455" w:hanging="425"/>
              <w:jc w:val="both"/>
              <w:rPr>
                <w:rFonts w:ascii="Times New Roman" w:eastAsia="Times New Roman" w:hAnsi="Times New Roman" w:cs="Times New Roman"/>
                <w:sz w:val="28"/>
                <w:szCs w:val="28"/>
                <w:lang w:val="nl-NL"/>
              </w:rPr>
            </w:pPr>
            <w:r w:rsidRPr="00091EDF">
              <w:rPr>
                <w:rFonts w:ascii="Times New Roman" w:eastAsia="Times New Roman" w:hAnsi="Times New Roman" w:cs="Times New Roman"/>
                <w:sz w:val="28"/>
                <w:szCs w:val="28"/>
                <w:lang w:val="nl-NL"/>
              </w:rPr>
              <w:t>Áp dụng thành thạo các kiến thức, kỹ thuật xây dựng, ban hành văn bản vào công việc theo yêu cầu của vị trí việc làm.</w:t>
            </w:r>
          </w:p>
        </w:tc>
      </w:tr>
    </w:tbl>
    <w:p w:rsidR="006F0616" w:rsidRDefault="006F0616" w:rsidP="006F0616">
      <w:pPr>
        <w:spacing w:before="40" w:after="40" w:line="240" w:lineRule="auto"/>
        <w:rPr>
          <w:rFonts w:ascii="Times New Roman" w:eastAsia="Times New Roman" w:hAnsi="Times New Roman" w:cs="Times New Roman"/>
          <w:b/>
          <w:sz w:val="28"/>
          <w:szCs w:val="28"/>
          <w:lang w:val="da-DK"/>
        </w:rPr>
      </w:pPr>
      <w:r w:rsidRPr="002A6C2C">
        <w:rPr>
          <w:rFonts w:ascii="Times New Roman" w:eastAsia="Times New Roman" w:hAnsi="Times New Roman" w:cs="Times New Roman"/>
          <w:b/>
          <w:sz w:val="28"/>
          <w:szCs w:val="28"/>
          <w:lang w:val="da-DK"/>
        </w:rPr>
        <w:lastRenderedPageBreak/>
        <w:t>5.2- Các năng lực</w:t>
      </w:r>
    </w:p>
    <w:p w:rsidR="00A91243" w:rsidRPr="002A6C2C" w:rsidRDefault="00A91243" w:rsidP="006F0616">
      <w:pPr>
        <w:spacing w:before="40" w:after="40" w:line="240" w:lineRule="auto"/>
        <w:rPr>
          <w:rFonts w:ascii="Times New Roman" w:eastAsia="Times New Roman" w:hAnsi="Times New Roman" w:cs="Times New Roman"/>
          <w:b/>
          <w:sz w:val="28"/>
          <w:szCs w:val="28"/>
          <w:lang w:val="da-DK"/>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4915"/>
        <w:gridCol w:w="1984"/>
      </w:tblGrid>
      <w:tr w:rsidR="006F0616" w:rsidRPr="00250589" w:rsidTr="00F46D4E">
        <w:tc>
          <w:tcPr>
            <w:tcW w:w="2315" w:type="dxa"/>
            <w:shd w:val="clear" w:color="auto" w:fill="auto"/>
          </w:tcPr>
          <w:p w:rsidR="006F0616" w:rsidRPr="00250589" w:rsidRDefault="006F0616" w:rsidP="00F46D4E">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Nhóm năng lực</w:t>
            </w:r>
          </w:p>
        </w:tc>
        <w:tc>
          <w:tcPr>
            <w:tcW w:w="4915" w:type="dxa"/>
            <w:shd w:val="clear" w:color="auto" w:fill="auto"/>
          </w:tcPr>
          <w:p w:rsidR="006F0616" w:rsidRPr="00250589" w:rsidRDefault="006F0616" w:rsidP="00F46D4E">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Tên năng lực</w:t>
            </w:r>
          </w:p>
        </w:tc>
        <w:tc>
          <w:tcPr>
            <w:tcW w:w="1984" w:type="dxa"/>
            <w:shd w:val="clear" w:color="auto" w:fill="auto"/>
          </w:tcPr>
          <w:p w:rsidR="006F0616" w:rsidRPr="00250589" w:rsidRDefault="006F0616" w:rsidP="00F46D4E">
            <w:pPr>
              <w:spacing w:after="0" w:line="240" w:lineRule="auto"/>
              <w:jc w:val="center"/>
              <w:rPr>
                <w:rFonts w:ascii="Times New Roman" w:eastAsia="Calibri" w:hAnsi="Times New Roman" w:cs="Times New Roman"/>
                <w:b/>
                <w:sz w:val="28"/>
                <w:szCs w:val="28"/>
              </w:rPr>
            </w:pPr>
            <w:r w:rsidRPr="00250589">
              <w:rPr>
                <w:rFonts w:ascii="Times New Roman" w:eastAsia="Calibri" w:hAnsi="Times New Roman" w:cs="Times New Roman"/>
                <w:b/>
                <w:sz w:val="28"/>
                <w:szCs w:val="28"/>
              </w:rPr>
              <w:t>Cấp độ</w:t>
            </w:r>
          </w:p>
        </w:tc>
      </w:tr>
      <w:tr w:rsidR="006F0616" w:rsidRPr="00250589" w:rsidTr="00F46D4E">
        <w:trPr>
          <w:trHeight w:val="330"/>
        </w:trPr>
        <w:tc>
          <w:tcPr>
            <w:tcW w:w="2315" w:type="dxa"/>
            <w:vMerge w:val="restart"/>
            <w:shd w:val="clear" w:color="auto" w:fill="auto"/>
            <w:vAlign w:val="center"/>
          </w:tcPr>
          <w:p w:rsidR="006F0616" w:rsidRPr="00250589" w:rsidRDefault="006F0616" w:rsidP="00F46D4E">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chung</w:t>
            </w: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Đạo đức và bản lĩnh</w:t>
            </w:r>
          </w:p>
        </w:tc>
        <w:tc>
          <w:tcPr>
            <w:tcW w:w="1984" w:type="dxa"/>
            <w:shd w:val="clear" w:color="auto" w:fill="auto"/>
            <w:vAlign w:val="center"/>
          </w:tcPr>
          <w:p w:rsidR="006F0616" w:rsidRPr="00F544BC" w:rsidRDefault="006F0616" w:rsidP="00F46D4E">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6F0616" w:rsidRPr="00250589" w:rsidTr="00F46D4E">
        <w:trPr>
          <w:trHeight w:val="266"/>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Tổ chức thực hiện công việc</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rPr>
          <w:trHeight w:val="285"/>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Kỹ thuật soạn thảo và ban hành văn bản</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rPr>
          <w:trHeight w:val="270"/>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Giao tiếp ứng xử</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rPr>
          <w:trHeight w:val="300"/>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Quan hệ phối hợp</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rPr>
          <w:trHeight w:val="1432"/>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ngoại ngữ</w:t>
            </w:r>
          </w:p>
        </w:tc>
        <w:tc>
          <w:tcPr>
            <w:tcW w:w="1984" w:type="dxa"/>
            <w:vMerge w:val="restart"/>
            <w:shd w:val="clear" w:color="auto" w:fill="auto"/>
            <w:vAlign w:val="center"/>
          </w:tcPr>
          <w:p w:rsidR="006F0616" w:rsidRPr="00F544BC" w:rsidRDefault="006F0616" w:rsidP="00F46D4E">
            <w:pPr>
              <w:spacing w:after="0" w:line="240" w:lineRule="auto"/>
              <w:jc w:val="center"/>
              <w:rPr>
                <w:rFonts w:ascii="Times New Roman" w:eastAsia="Calibri" w:hAnsi="Times New Roman" w:cs="Times New Roman"/>
                <w:i/>
                <w:sz w:val="28"/>
                <w:szCs w:val="28"/>
              </w:rPr>
            </w:pPr>
            <w:r w:rsidRPr="00F544BC">
              <w:rPr>
                <w:rFonts w:ascii="Times New Roman" w:hAnsi="Times New Roman" w:cs="Times New Roman"/>
                <w:color w:val="000000"/>
                <w:sz w:val="28"/>
                <w:szCs w:val="28"/>
                <w:shd w:val="clear" w:color="auto" w:fill="FFFFFF"/>
              </w:rPr>
              <w:t>Phù hợp với chức năng, nhiệm vụ của cơ quan, tổ chức, đơn vị sử dụng vị trí việc làm được cấp có thẩm quyền phê duyệt</w:t>
            </w:r>
          </w:p>
        </w:tc>
      </w:tr>
      <w:tr w:rsidR="006F0616" w:rsidRPr="00250589" w:rsidTr="00F46D4E">
        <w:trPr>
          <w:trHeight w:val="285"/>
        </w:trPr>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Sử dụng công nghệ thông tin</w:t>
            </w:r>
          </w:p>
        </w:tc>
        <w:tc>
          <w:tcPr>
            <w:tcW w:w="1984" w:type="dxa"/>
            <w:vMerge/>
            <w:shd w:val="clear" w:color="auto" w:fill="auto"/>
            <w:vAlign w:val="center"/>
          </w:tcPr>
          <w:p w:rsidR="006F0616" w:rsidRPr="00250589" w:rsidRDefault="006F0616" w:rsidP="00F46D4E">
            <w:pPr>
              <w:spacing w:after="0" w:line="240" w:lineRule="auto"/>
              <w:jc w:val="center"/>
              <w:rPr>
                <w:rFonts w:ascii="Times New Roman" w:eastAsia="Calibri" w:hAnsi="Times New Roman" w:cs="Times New Roman"/>
                <w:i/>
                <w:sz w:val="28"/>
                <w:szCs w:val="28"/>
              </w:rPr>
            </w:pPr>
          </w:p>
        </w:tc>
      </w:tr>
      <w:tr w:rsidR="006F0616" w:rsidRPr="00250589" w:rsidTr="00F46D4E">
        <w:tc>
          <w:tcPr>
            <w:tcW w:w="2315" w:type="dxa"/>
            <w:vMerge w:val="restart"/>
            <w:shd w:val="clear" w:color="auto" w:fill="auto"/>
            <w:vAlign w:val="center"/>
          </w:tcPr>
          <w:p w:rsidR="006F0616" w:rsidRPr="00250589" w:rsidRDefault="006F0616" w:rsidP="00F46D4E">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Nhóm năng lực chuyên môn</w:t>
            </w:r>
          </w:p>
        </w:tc>
        <w:tc>
          <w:tcPr>
            <w:tcW w:w="4915" w:type="dxa"/>
            <w:shd w:val="clear" w:color="auto" w:fill="auto"/>
            <w:vAlign w:val="center"/>
          </w:tcPr>
          <w:p w:rsidR="006F0616" w:rsidRPr="00F34CE7" w:rsidRDefault="006F0616" w:rsidP="00F46D4E">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tham mưu xây dựng </w:t>
            </w:r>
            <w:r w:rsidRPr="00F34CE7">
              <w:rPr>
                <w:rFonts w:ascii="Times New Roman" w:hAnsi="Times New Roman" w:cs="Times New Roman"/>
                <w:sz w:val="28"/>
                <w:szCs w:val="28"/>
              </w:rPr>
              <w:t>văn bản</w:t>
            </w:r>
            <w:r w:rsidRPr="00F34CE7">
              <w:rPr>
                <w:rFonts w:ascii="Times New Roman" w:hAnsi="Times New Roman" w:cs="Times New Roman"/>
                <w:sz w:val="28"/>
                <w:szCs w:val="28"/>
                <w:lang w:val="vi"/>
              </w:rPr>
              <w:t xml:space="preserve"> </w:t>
            </w:r>
          </w:p>
        </w:tc>
        <w:tc>
          <w:tcPr>
            <w:tcW w:w="1984" w:type="dxa"/>
            <w:shd w:val="clear" w:color="auto" w:fill="auto"/>
            <w:vAlign w:val="center"/>
          </w:tcPr>
          <w:p w:rsidR="006F0616" w:rsidRPr="00F544BC" w:rsidRDefault="006F0616" w:rsidP="00F46D4E">
            <w:pPr>
              <w:spacing w:after="0" w:line="240" w:lineRule="auto"/>
              <w:jc w:val="center"/>
              <w:rPr>
                <w:rFonts w:ascii="Times New Roman" w:eastAsia="Calibri" w:hAnsi="Times New Roman" w:cs="Times New Roman"/>
                <w:sz w:val="28"/>
                <w:szCs w:val="28"/>
              </w:rPr>
            </w:pPr>
            <w:r w:rsidRPr="00F544BC">
              <w:rPr>
                <w:rFonts w:ascii="Times New Roman" w:eastAsia="Calibri" w:hAnsi="Times New Roman" w:cs="Times New Roman"/>
                <w:sz w:val="28"/>
                <w:szCs w:val="28"/>
              </w:rPr>
              <w:t>3-4</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F34CE7" w:rsidRDefault="006F0616" w:rsidP="00F46D4E">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hướng dẫn thực hiện </w:t>
            </w:r>
            <w:r w:rsidRPr="00F34CE7">
              <w:rPr>
                <w:rFonts w:ascii="Times New Roman" w:hAnsi="Times New Roman" w:cs="Times New Roman"/>
                <w:sz w:val="28"/>
                <w:szCs w:val="28"/>
              </w:rPr>
              <w:t>văn bản</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F34CE7" w:rsidRDefault="006F0616" w:rsidP="00F46D4E">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kiểm tra thực hiện </w:t>
            </w:r>
            <w:r w:rsidRPr="00F34CE7">
              <w:rPr>
                <w:rFonts w:ascii="Times New Roman" w:hAnsi="Times New Roman" w:cs="Times New Roman"/>
                <w:sz w:val="28"/>
                <w:szCs w:val="28"/>
              </w:rPr>
              <w:t>văn bản</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F34CE7" w:rsidRDefault="006F0616" w:rsidP="00F46D4E">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Khả năng thẩm định</w:t>
            </w:r>
            <w:r w:rsidRPr="00F34CE7">
              <w:rPr>
                <w:rFonts w:ascii="Times New Roman" w:hAnsi="Times New Roman" w:cs="Times New Roman"/>
                <w:sz w:val="28"/>
                <w:szCs w:val="28"/>
              </w:rPr>
              <w:t xml:space="preserve">, góp ý </w:t>
            </w:r>
            <w:r w:rsidRPr="00F34CE7">
              <w:rPr>
                <w:rFonts w:ascii="Times New Roman" w:hAnsi="Times New Roman" w:cs="Times New Roman"/>
                <w:sz w:val="28"/>
                <w:szCs w:val="28"/>
                <w:lang w:val="vi"/>
              </w:rPr>
              <w:t>văn bản</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F34CE7" w:rsidRDefault="006F0616" w:rsidP="00F46D4E">
            <w:pPr>
              <w:numPr>
                <w:ilvl w:val="0"/>
                <w:numId w:val="4"/>
              </w:numPr>
              <w:spacing w:after="0" w:line="240" w:lineRule="auto"/>
              <w:ind w:left="126" w:hanging="180"/>
              <w:contextualSpacing/>
              <w:rPr>
                <w:rFonts w:ascii="Times New Roman" w:hAnsi="Times New Roman" w:cs="Times New Roman"/>
                <w:sz w:val="28"/>
                <w:szCs w:val="28"/>
                <w:lang w:val="vi"/>
              </w:rPr>
            </w:pPr>
            <w:r w:rsidRPr="00F34CE7">
              <w:rPr>
                <w:rFonts w:ascii="Times New Roman" w:hAnsi="Times New Roman" w:cs="Times New Roman"/>
                <w:sz w:val="28"/>
                <w:szCs w:val="28"/>
                <w:lang w:val="vi"/>
              </w:rPr>
              <w:t xml:space="preserve">Khả năng phối hợp thực hiện </w:t>
            </w:r>
            <w:r w:rsidRPr="00F34CE7">
              <w:rPr>
                <w:rFonts w:ascii="Times New Roman" w:hAnsi="Times New Roman" w:cs="Times New Roman"/>
                <w:sz w:val="28"/>
                <w:szCs w:val="28"/>
              </w:rPr>
              <w:t>văn bản</w:t>
            </w:r>
          </w:p>
        </w:tc>
        <w:tc>
          <w:tcPr>
            <w:tcW w:w="1984" w:type="dxa"/>
            <w:shd w:val="clear" w:color="auto" w:fill="auto"/>
            <w:vAlign w:val="center"/>
          </w:tcPr>
          <w:p w:rsidR="006F0616" w:rsidRPr="00F544BC" w:rsidRDefault="006F0616" w:rsidP="00F46D4E">
            <w:pPr>
              <w:spacing w:after="0" w:line="240" w:lineRule="auto"/>
              <w:jc w:val="center"/>
            </w:pPr>
            <w:r w:rsidRPr="00F544BC">
              <w:rPr>
                <w:rFonts w:ascii="Times New Roman" w:eastAsia="Calibri" w:hAnsi="Times New Roman" w:cs="Times New Roman"/>
                <w:sz w:val="28"/>
                <w:szCs w:val="28"/>
              </w:rPr>
              <w:t>3-4</w:t>
            </w:r>
          </w:p>
        </w:tc>
      </w:tr>
      <w:tr w:rsidR="006F0616" w:rsidRPr="00250589" w:rsidTr="00F46D4E">
        <w:tc>
          <w:tcPr>
            <w:tcW w:w="2315" w:type="dxa"/>
            <w:vMerge w:val="restart"/>
            <w:shd w:val="clear" w:color="auto" w:fill="auto"/>
            <w:vAlign w:val="center"/>
          </w:tcPr>
          <w:p w:rsidR="006F0616" w:rsidRPr="00250589" w:rsidRDefault="006F0616" w:rsidP="00F46D4E">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lastRenderedPageBreak/>
              <w:t xml:space="preserve">Nhóm năng lực </w:t>
            </w:r>
          </w:p>
          <w:p w:rsidR="006F0616" w:rsidRPr="00250589" w:rsidRDefault="006F0616" w:rsidP="00F46D4E">
            <w:pPr>
              <w:spacing w:after="0" w:line="240" w:lineRule="auto"/>
              <w:jc w:val="center"/>
              <w:rPr>
                <w:rFonts w:ascii="Times New Roman" w:eastAsia="Calibri" w:hAnsi="Times New Roman" w:cs="Times New Roman"/>
                <w:i/>
                <w:sz w:val="28"/>
                <w:szCs w:val="28"/>
              </w:rPr>
            </w:pPr>
            <w:r w:rsidRPr="00250589">
              <w:rPr>
                <w:rFonts w:ascii="Times New Roman" w:eastAsia="Calibri" w:hAnsi="Times New Roman" w:cs="Times New Roman"/>
                <w:i/>
                <w:sz w:val="28"/>
                <w:szCs w:val="28"/>
              </w:rPr>
              <w:t>quản lý</w:t>
            </w: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Tư duy chiến lược</w:t>
            </w:r>
          </w:p>
        </w:tc>
        <w:tc>
          <w:tcPr>
            <w:tcW w:w="1984" w:type="dxa"/>
            <w:shd w:val="clear" w:color="auto" w:fill="auto"/>
            <w:vAlign w:val="center"/>
          </w:tcPr>
          <w:p w:rsidR="006F0616" w:rsidRPr="00E21BE3" w:rsidRDefault="006F0616" w:rsidP="00F46D4E">
            <w:pPr>
              <w:spacing w:after="0" w:line="240" w:lineRule="auto"/>
              <w:jc w:val="center"/>
              <w:rPr>
                <w:rFonts w:ascii="Times New Roman" w:eastAsia="Calibri" w:hAnsi="Times New Roman" w:cs="Times New Roman"/>
                <w:sz w:val="28"/>
                <w:szCs w:val="28"/>
              </w:rPr>
            </w:pPr>
            <w:r w:rsidRPr="00E21BE3">
              <w:rPr>
                <w:rFonts w:ascii="Times New Roman" w:eastAsia="Calibri" w:hAnsi="Times New Roman" w:cs="Times New Roman"/>
                <w:sz w:val="28"/>
                <w:szCs w:val="28"/>
              </w:rPr>
              <w:t>2-3</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sự thay đổi</w:t>
            </w:r>
          </w:p>
        </w:tc>
        <w:tc>
          <w:tcPr>
            <w:tcW w:w="1984" w:type="dxa"/>
            <w:shd w:val="clear" w:color="auto" w:fill="auto"/>
            <w:vAlign w:val="center"/>
          </w:tcPr>
          <w:p w:rsidR="006F0616" w:rsidRPr="00E21BE3" w:rsidRDefault="006F0616" w:rsidP="00F46D4E">
            <w:pPr>
              <w:spacing w:after="0" w:line="240" w:lineRule="auto"/>
              <w:jc w:val="center"/>
            </w:pPr>
            <w:r w:rsidRPr="00E21BE3">
              <w:rPr>
                <w:rFonts w:ascii="Times New Roman" w:eastAsia="Calibri" w:hAnsi="Times New Roman" w:cs="Times New Roman"/>
                <w:sz w:val="28"/>
                <w:szCs w:val="28"/>
              </w:rPr>
              <w:t>2-3</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Ra quyết định</w:t>
            </w:r>
          </w:p>
        </w:tc>
        <w:tc>
          <w:tcPr>
            <w:tcW w:w="1984" w:type="dxa"/>
            <w:shd w:val="clear" w:color="auto" w:fill="auto"/>
            <w:vAlign w:val="center"/>
          </w:tcPr>
          <w:p w:rsidR="006F0616" w:rsidRPr="00E21BE3" w:rsidRDefault="006F0616" w:rsidP="00F46D4E">
            <w:pPr>
              <w:spacing w:after="0" w:line="240" w:lineRule="auto"/>
              <w:jc w:val="center"/>
            </w:pPr>
            <w:r w:rsidRPr="00E21BE3">
              <w:rPr>
                <w:rFonts w:ascii="Times New Roman" w:eastAsia="Calibri" w:hAnsi="Times New Roman" w:cs="Times New Roman"/>
                <w:sz w:val="28"/>
                <w:szCs w:val="28"/>
              </w:rPr>
              <w:t>2-3</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Quản lý nguồn lực</w:t>
            </w:r>
          </w:p>
        </w:tc>
        <w:tc>
          <w:tcPr>
            <w:tcW w:w="1984" w:type="dxa"/>
            <w:shd w:val="clear" w:color="auto" w:fill="auto"/>
            <w:vAlign w:val="center"/>
          </w:tcPr>
          <w:p w:rsidR="006F0616" w:rsidRPr="00E21BE3" w:rsidRDefault="006F0616" w:rsidP="00F46D4E">
            <w:pPr>
              <w:spacing w:after="0" w:line="240" w:lineRule="auto"/>
              <w:jc w:val="center"/>
            </w:pPr>
            <w:r w:rsidRPr="00E21BE3">
              <w:rPr>
                <w:rFonts w:ascii="Times New Roman" w:eastAsia="Calibri" w:hAnsi="Times New Roman" w:cs="Times New Roman"/>
                <w:sz w:val="28"/>
                <w:szCs w:val="28"/>
              </w:rPr>
              <w:t>2-3</w:t>
            </w:r>
          </w:p>
        </w:tc>
      </w:tr>
      <w:tr w:rsidR="006F0616" w:rsidRPr="00250589" w:rsidTr="00F46D4E">
        <w:tc>
          <w:tcPr>
            <w:tcW w:w="2315" w:type="dxa"/>
            <w:vMerge/>
            <w:shd w:val="clear" w:color="auto" w:fill="auto"/>
          </w:tcPr>
          <w:p w:rsidR="006F0616" w:rsidRPr="00250589" w:rsidRDefault="006F0616" w:rsidP="00F46D4E">
            <w:pPr>
              <w:spacing w:after="0" w:line="240" w:lineRule="auto"/>
              <w:rPr>
                <w:rFonts w:ascii="Times New Roman" w:eastAsia="Calibri" w:hAnsi="Times New Roman" w:cs="Times New Roman"/>
                <w:sz w:val="28"/>
                <w:szCs w:val="28"/>
              </w:rPr>
            </w:pPr>
          </w:p>
        </w:tc>
        <w:tc>
          <w:tcPr>
            <w:tcW w:w="4915" w:type="dxa"/>
            <w:shd w:val="clear" w:color="auto" w:fill="auto"/>
            <w:vAlign w:val="center"/>
          </w:tcPr>
          <w:p w:rsidR="006F0616" w:rsidRPr="00250589" w:rsidRDefault="006F0616" w:rsidP="00F46D4E">
            <w:pPr>
              <w:numPr>
                <w:ilvl w:val="0"/>
                <w:numId w:val="4"/>
              </w:numPr>
              <w:spacing w:after="0" w:line="240" w:lineRule="auto"/>
              <w:ind w:left="126" w:hanging="180"/>
              <w:contextualSpacing/>
              <w:rPr>
                <w:rFonts w:ascii="Times New Roman" w:eastAsia="Calibri" w:hAnsi="Times New Roman" w:cs="Times New Roman"/>
                <w:sz w:val="28"/>
                <w:szCs w:val="28"/>
              </w:rPr>
            </w:pPr>
            <w:r w:rsidRPr="00250589">
              <w:rPr>
                <w:rFonts w:ascii="Times New Roman" w:eastAsia="Calibri" w:hAnsi="Times New Roman" w:cs="Times New Roman"/>
                <w:sz w:val="28"/>
                <w:szCs w:val="28"/>
              </w:rPr>
              <w:t>Phát triển nhân viên</w:t>
            </w:r>
          </w:p>
        </w:tc>
        <w:tc>
          <w:tcPr>
            <w:tcW w:w="1984" w:type="dxa"/>
            <w:shd w:val="clear" w:color="auto" w:fill="auto"/>
            <w:vAlign w:val="center"/>
          </w:tcPr>
          <w:p w:rsidR="006F0616" w:rsidRPr="00E21BE3" w:rsidRDefault="006F0616" w:rsidP="00F46D4E">
            <w:pPr>
              <w:spacing w:after="0" w:line="240" w:lineRule="auto"/>
              <w:jc w:val="center"/>
            </w:pPr>
            <w:r w:rsidRPr="00E21BE3">
              <w:rPr>
                <w:rFonts w:ascii="Times New Roman" w:eastAsia="Calibri" w:hAnsi="Times New Roman" w:cs="Times New Roman"/>
                <w:sz w:val="28"/>
                <w:szCs w:val="28"/>
              </w:rPr>
              <w:t>2-3</w:t>
            </w:r>
          </w:p>
        </w:tc>
      </w:tr>
    </w:tbl>
    <w:p w:rsidR="006F0616" w:rsidRPr="00250589" w:rsidRDefault="006F0616" w:rsidP="006F0616">
      <w:pPr>
        <w:tabs>
          <w:tab w:val="left" w:pos="4335"/>
        </w:tabs>
        <w:ind w:right="283"/>
        <w:jc w:val="right"/>
        <w:rPr>
          <w:rFonts w:ascii="Times New Roman" w:eastAsia="Times New Roman" w:hAnsi="Times New Roman" w:cs="Times New Roman"/>
          <w:sz w:val="28"/>
          <w:szCs w:val="28"/>
        </w:rPr>
      </w:pPr>
      <w:r w:rsidRPr="00C36C82">
        <w:rPr>
          <w:rFonts w:ascii="Times New Roman" w:eastAsia="Times New Roman" w:hAnsi="Times New Roman" w:cs="Times New Roman"/>
          <w:b/>
          <w:sz w:val="28"/>
          <w:szCs w:val="28"/>
        </w:rPr>
        <w:t>Phê duyệt của lãnh đạo</w:t>
      </w:r>
    </w:p>
    <w:p w:rsidR="00A1191E" w:rsidRPr="00250589" w:rsidRDefault="00A1191E" w:rsidP="0000155D">
      <w:pPr>
        <w:tabs>
          <w:tab w:val="left" w:pos="4335"/>
        </w:tabs>
        <w:ind w:right="283"/>
        <w:jc w:val="right"/>
        <w:rPr>
          <w:rFonts w:ascii="Times New Roman" w:eastAsia="Times New Roman" w:hAnsi="Times New Roman" w:cs="Times New Roman"/>
          <w:sz w:val="28"/>
          <w:szCs w:val="28"/>
        </w:rPr>
      </w:pPr>
    </w:p>
    <w:sectPr w:rsidR="00A1191E" w:rsidRPr="00250589" w:rsidSect="008C7040">
      <w:head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E5" w:rsidRDefault="001063E5" w:rsidP="008C7040">
      <w:pPr>
        <w:spacing w:after="0" w:line="240" w:lineRule="auto"/>
      </w:pPr>
      <w:r>
        <w:separator/>
      </w:r>
    </w:p>
  </w:endnote>
  <w:endnote w:type="continuationSeparator" w:id="0">
    <w:p w:rsidR="001063E5" w:rsidRDefault="001063E5" w:rsidP="008C7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E5" w:rsidRDefault="001063E5" w:rsidP="008C7040">
      <w:pPr>
        <w:spacing w:after="0" w:line="240" w:lineRule="auto"/>
      </w:pPr>
      <w:r>
        <w:separator/>
      </w:r>
    </w:p>
  </w:footnote>
  <w:footnote w:type="continuationSeparator" w:id="0">
    <w:p w:rsidR="001063E5" w:rsidRDefault="001063E5" w:rsidP="008C70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144541"/>
      <w:docPartObj>
        <w:docPartGallery w:val="Page Numbers (Top of Page)"/>
        <w:docPartUnique/>
      </w:docPartObj>
    </w:sdtPr>
    <w:sdtEndPr>
      <w:rPr>
        <w:rFonts w:ascii="Times New Roman" w:hAnsi="Times New Roman" w:cs="Times New Roman"/>
        <w:noProof/>
      </w:rPr>
    </w:sdtEndPr>
    <w:sdtContent>
      <w:p w:rsidR="00A1191E" w:rsidRPr="00C67697" w:rsidRDefault="00A1191E">
        <w:pPr>
          <w:pStyle w:val="Header"/>
          <w:jc w:val="center"/>
          <w:rPr>
            <w:rFonts w:ascii="Times New Roman" w:hAnsi="Times New Roman" w:cs="Times New Roman"/>
          </w:rPr>
        </w:pPr>
        <w:r w:rsidRPr="00C67697">
          <w:rPr>
            <w:rFonts w:ascii="Times New Roman" w:hAnsi="Times New Roman" w:cs="Times New Roman"/>
          </w:rPr>
          <w:fldChar w:fldCharType="begin"/>
        </w:r>
        <w:r w:rsidRPr="00C67697">
          <w:rPr>
            <w:rFonts w:ascii="Times New Roman" w:hAnsi="Times New Roman" w:cs="Times New Roman"/>
          </w:rPr>
          <w:instrText xml:space="preserve"> PAGE   \* MERGEFORMAT </w:instrText>
        </w:r>
        <w:r w:rsidRPr="00C67697">
          <w:rPr>
            <w:rFonts w:ascii="Times New Roman" w:hAnsi="Times New Roman" w:cs="Times New Roman"/>
          </w:rPr>
          <w:fldChar w:fldCharType="separate"/>
        </w:r>
        <w:r w:rsidR="00DA4717">
          <w:rPr>
            <w:rFonts w:ascii="Times New Roman" w:hAnsi="Times New Roman" w:cs="Times New Roman"/>
            <w:noProof/>
          </w:rPr>
          <w:t>24</w:t>
        </w:r>
        <w:r w:rsidRPr="00C67697">
          <w:rPr>
            <w:rFonts w:ascii="Times New Roman" w:hAnsi="Times New Roman" w:cs="Times New Roman"/>
            <w:noProof/>
          </w:rPr>
          <w:fldChar w:fldCharType="end"/>
        </w:r>
      </w:p>
    </w:sdtContent>
  </w:sdt>
  <w:p w:rsidR="00A1191E" w:rsidRDefault="00A119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52D8"/>
    <w:multiLevelType w:val="hybridMultilevel"/>
    <w:tmpl w:val="D5583AF2"/>
    <w:lvl w:ilvl="0" w:tplc="0409000F">
      <w:start w:val="1"/>
      <w:numFmt w:val="decimal"/>
      <w:lvlText w:val="%1."/>
      <w:lvlJc w:val="left"/>
      <w:pPr>
        <w:tabs>
          <w:tab w:val="num" w:pos="720"/>
        </w:tabs>
        <w:ind w:left="720" w:hanging="360"/>
      </w:pPr>
    </w:lvl>
    <w:lvl w:ilvl="1" w:tplc="A2A07E92">
      <w:start w:val="1"/>
      <w:numFmt w:val="decimal"/>
      <w:lvlText w:val="%2-"/>
      <w:lvlJc w:val="left"/>
      <w:pPr>
        <w:tabs>
          <w:tab w:val="num" w:pos="360"/>
        </w:tabs>
        <w:ind w:left="36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84394E"/>
    <w:multiLevelType w:val="hybridMultilevel"/>
    <w:tmpl w:val="BE0C5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F714B6"/>
    <w:multiLevelType w:val="hybridMultilevel"/>
    <w:tmpl w:val="EB9A0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321A"/>
    <w:multiLevelType w:val="hybridMultilevel"/>
    <w:tmpl w:val="B3C048B8"/>
    <w:lvl w:ilvl="0" w:tplc="4CE8E92A">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4">
    <w:nsid w:val="1718385F"/>
    <w:multiLevelType w:val="hybridMultilevel"/>
    <w:tmpl w:val="536CB17A"/>
    <w:lvl w:ilvl="0" w:tplc="F6301FAC">
      <w:start w:val="1"/>
      <w:numFmt w:val="decimal"/>
      <w:lvlText w:val="%1."/>
      <w:lvlJc w:val="left"/>
      <w:pPr>
        <w:ind w:left="394" w:hanging="360"/>
      </w:pPr>
      <w:rPr>
        <w:sz w:val="28"/>
      </w:rPr>
    </w:lvl>
    <w:lvl w:ilvl="1" w:tplc="04090019">
      <w:start w:val="1"/>
      <w:numFmt w:val="lowerLetter"/>
      <w:lvlText w:val="%2."/>
      <w:lvlJc w:val="left"/>
      <w:pPr>
        <w:ind w:left="1114" w:hanging="360"/>
      </w:pPr>
    </w:lvl>
    <w:lvl w:ilvl="2" w:tplc="0409001B">
      <w:start w:val="1"/>
      <w:numFmt w:val="lowerRoman"/>
      <w:lvlText w:val="%3."/>
      <w:lvlJc w:val="right"/>
      <w:pPr>
        <w:ind w:left="1834" w:hanging="180"/>
      </w:pPr>
    </w:lvl>
    <w:lvl w:ilvl="3" w:tplc="0409000F">
      <w:start w:val="1"/>
      <w:numFmt w:val="decimal"/>
      <w:lvlText w:val="%4."/>
      <w:lvlJc w:val="left"/>
      <w:pPr>
        <w:ind w:left="2554" w:hanging="360"/>
      </w:pPr>
    </w:lvl>
    <w:lvl w:ilvl="4" w:tplc="04090019">
      <w:start w:val="1"/>
      <w:numFmt w:val="lowerLetter"/>
      <w:lvlText w:val="%5."/>
      <w:lvlJc w:val="left"/>
      <w:pPr>
        <w:ind w:left="3274" w:hanging="360"/>
      </w:pPr>
    </w:lvl>
    <w:lvl w:ilvl="5" w:tplc="0409001B">
      <w:start w:val="1"/>
      <w:numFmt w:val="lowerRoman"/>
      <w:lvlText w:val="%6."/>
      <w:lvlJc w:val="right"/>
      <w:pPr>
        <w:ind w:left="3994" w:hanging="180"/>
      </w:pPr>
    </w:lvl>
    <w:lvl w:ilvl="6" w:tplc="0409000F">
      <w:start w:val="1"/>
      <w:numFmt w:val="decimal"/>
      <w:lvlText w:val="%7."/>
      <w:lvlJc w:val="left"/>
      <w:pPr>
        <w:ind w:left="4714" w:hanging="360"/>
      </w:pPr>
    </w:lvl>
    <w:lvl w:ilvl="7" w:tplc="04090019">
      <w:start w:val="1"/>
      <w:numFmt w:val="lowerLetter"/>
      <w:lvlText w:val="%8."/>
      <w:lvlJc w:val="left"/>
      <w:pPr>
        <w:ind w:left="5434" w:hanging="360"/>
      </w:pPr>
    </w:lvl>
    <w:lvl w:ilvl="8" w:tplc="0409001B">
      <w:start w:val="1"/>
      <w:numFmt w:val="lowerRoman"/>
      <w:lvlText w:val="%9."/>
      <w:lvlJc w:val="right"/>
      <w:pPr>
        <w:ind w:left="6154" w:hanging="180"/>
      </w:pPr>
    </w:lvl>
  </w:abstractNum>
  <w:abstractNum w:abstractNumId="5">
    <w:nsid w:val="187736C1"/>
    <w:multiLevelType w:val="hybridMultilevel"/>
    <w:tmpl w:val="76FAB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C715A33"/>
    <w:multiLevelType w:val="hybridMultilevel"/>
    <w:tmpl w:val="ED9E5824"/>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7">
    <w:nsid w:val="1EF558B4"/>
    <w:multiLevelType w:val="hybridMultilevel"/>
    <w:tmpl w:val="C75477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19A4CDF"/>
    <w:multiLevelType w:val="hybridMultilevel"/>
    <w:tmpl w:val="4B1E2E9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22414908"/>
    <w:multiLevelType w:val="hybridMultilevel"/>
    <w:tmpl w:val="FC341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76C0A66"/>
    <w:multiLevelType w:val="hybridMultilevel"/>
    <w:tmpl w:val="9C422C7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AF41F6C"/>
    <w:multiLevelType w:val="hybridMultilevel"/>
    <w:tmpl w:val="AD180510"/>
    <w:lvl w:ilvl="0" w:tplc="AF026BE4">
      <w:start w:val="1"/>
      <w:numFmt w:val="decimal"/>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2">
    <w:nsid w:val="35165187"/>
    <w:multiLevelType w:val="hybridMultilevel"/>
    <w:tmpl w:val="885E21B0"/>
    <w:lvl w:ilvl="0" w:tplc="E6889E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89370D5"/>
    <w:multiLevelType w:val="hybridMultilevel"/>
    <w:tmpl w:val="F7760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AF015E0"/>
    <w:multiLevelType w:val="hybridMultilevel"/>
    <w:tmpl w:val="EFEE1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F721848"/>
    <w:multiLevelType w:val="hybridMultilevel"/>
    <w:tmpl w:val="4CB8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57E1229F"/>
    <w:multiLevelType w:val="hybridMultilevel"/>
    <w:tmpl w:val="4ACA80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9CA6543"/>
    <w:multiLevelType w:val="hybridMultilevel"/>
    <w:tmpl w:val="323810AE"/>
    <w:lvl w:ilvl="0" w:tplc="367EC8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CB01BDE"/>
    <w:multiLevelType w:val="hybridMultilevel"/>
    <w:tmpl w:val="4858ED6A"/>
    <w:lvl w:ilvl="0" w:tplc="04090001">
      <w:start w:val="1"/>
      <w:numFmt w:val="bullet"/>
      <w:lvlText w:val=""/>
      <w:lvlJc w:val="left"/>
      <w:pPr>
        <w:tabs>
          <w:tab w:val="num" w:pos="720"/>
        </w:tabs>
        <w:ind w:left="720" w:hanging="360"/>
      </w:pPr>
      <w:rPr>
        <w:rFonts w:ascii="Symbol" w:hAnsi="Symbol" w:hint="default"/>
      </w:rPr>
    </w:lvl>
    <w:lvl w:ilvl="1" w:tplc="A072E428">
      <w:start w:val="1"/>
      <w:numFmt w:val="decimal"/>
      <w:lvlText w:val="%2"/>
      <w:lvlJc w:val="left"/>
      <w:pPr>
        <w:tabs>
          <w:tab w:val="num" w:pos="1397"/>
        </w:tabs>
        <w:ind w:left="1397" w:hanging="360"/>
      </w:pPr>
    </w:lvl>
    <w:lvl w:ilvl="2" w:tplc="0409001B">
      <w:start w:val="1"/>
      <w:numFmt w:val="lowerRoman"/>
      <w:lvlText w:val="%3."/>
      <w:lvlJc w:val="right"/>
      <w:pPr>
        <w:tabs>
          <w:tab w:val="num" w:pos="2117"/>
        </w:tabs>
        <w:ind w:left="2117" w:hanging="180"/>
      </w:pPr>
    </w:lvl>
    <w:lvl w:ilvl="3" w:tplc="0409000F">
      <w:start w:val="1"/>
      <w:numFmt w:val="decimal"/>
      <w:lvlText w:val="%4."/>
      <w:lvlJc w:val="left"/>
      <w:pPr>
        <w:tabs>
          <w:tab w:val="num" w:pos="2837"/>
        </w:tabs>
        <w:ind w:left="2837" w:hanging="360"/>
      </w:pPr>
    </w:lvl>
    <w:lvl w:ilvl="4" w:tplc="04090019">
      <w:start w:val="1"/>
      <w:numFmt w:val="lowerLetter"/>
      <w:lvlText w:val="%5."/>
      <w:lvlJc w:val="left"/>
      <w:pPr>
        <w:tabs>
          <w:tab w:val="num" w:pos="3557"/>
        </w:tabs>
        <w:ind w:left="3557" w:hanging="360"/>
      </w:pPr>
    </w:lvl>
    <w:lvl w:ilvl="5" w:tplc="0409001B">
      <w:start w:val="1"/>
      <w:numFmt w:val="lowerRoman"/>
      <w:lvlText w:val="%6."/>
      <w:lvlJc w:val="right"/>
      <w:pPr>
        <w:tabs>
          <w:tab w:val="num" w:pos="4277"/>
        </w:tabs>
        <w:ind w:left="4277" w:hanging="180"/>
      </w:pPr>
    </w:lvl>
    <w:lvl w:ilvl="6" w:tplc="0409000F">
      <w:start w:val="1"/>
      <w:numFmt w:val="decimal"/>
      <w:lvlText w:val="%7."/>
      <w:lvlJc w:val="left"/>
      <w:pPr>
        <w:tabs>
          <w:tab w:val="num" w:pos="4997"/>
        </w:tabs>
        <w:ind w:left="4997" w:hanging="360"/>
      </w:pPr>
    </w:lvl>
    <w:lvl w:ilvl="7" w:tplc="04090019">
      <w:start w:val="1"/>
      <w:numFmt w:val="lowerLetter"/>
      <w:lvlText w:val="%8."/>
      <w:lvlJc w:val="left"/>
      <w:pPr>
        <w:tabs>
          <w:tab w:val="num" w:pos="5717"/>
        </w:tabs>
        <w:ind w:left="5717" w:hanging="360"/>
      </w:pPr>
    </w:lvl>
    <w:lvl w:ilvl="8" w:tplc="0409001B">
      <w:start w:val="1"/>
      <w:numFmt w:val="lowerRoman"/>
      <w:lvlText w:val="%9."/>
      <w:lvlJc w:val="right"/>
      <w:pPr>
        <w:tabs>
          <w:tab w:val="num" w:pos="6437"/>
        </w:tabs>
        <w:ind w:left="6437" w:hanging="180"/>
      </w:pPr>
    </w:lvl>
  </w:abstractNum>
  <w:abstractNum w:abstractNumId="19">
    <w:nsid w:val="6102628B"/>
    <w:multiLevelType w:val="hybridMultilevel"/>
    <w:tmpl w:val="F032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6346505D"/>
    <w:multiLevelType w:val="hybridMultilevel"/>
    <w:tmpl w:val="9CEC7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4EF77DC"/>
    <w:multiLevelType w:val="hybridMultilevel"/>
    <w:tmpl w:val="D13A533A"/>
    <w:lvl w:ilvl="0" w:tplc="A4EC9D8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66FB6D9E"/>
    <w:multiLevelType w:val="hybridMultilevel"/>
    <w:tmpl w:val="F41687FA"/>
    <w:lvl w:ilvl="0" w:tplc="04090001">
      <w:start w:val="1"/>
      <w:numFmt w:val="bullet"/>
      <w:lvlText w:val=""/>
      <w:lvlJc w:val="left"/>
      <w:pPr>
        <w:ind w:left="666" w:hanging="360"/>
      </w:pPr>
      <w:rPr>
        <w:rFonts w:ascii="Symbol" w:hAnsi="Symbol" w:hint="default"/>
      </w:rPr>
    </w:lvl>
    <w:lvl w:ilvl="1" w:tplc="04090003">
      <w:start w:val="1"/>
      <w:numFmt w:val="bullet"/>
      <w:lvlText w:val="o"/>
      <w:lvlJc w:val="left"/>
      <w:pPr>
        <w:ind w:left="1386" w:hanging="360"/>
      </w:pPr>
      <w:rPr>
        <w:rFonts w:ascii="Courier New" w:hAnsi="Courier New" w:cs="Courier New" w:hint="default"/>
      </w:rPr>
    </w:lvl>
    <w:lvl w:ilvl="2" w:tplc="04090005">
      <w:start w:val="1"/>
      <w:numFmt w:val="bullet"/>
      <w:lvlText w:val=""/>
      <w:lvlJc w:val="left"/>
      <w:pPr>
        <w:ind w:left="2106" w:hanging="360"/>
      </w:pPr>
      <w:rPr>
        <w:rFonts w:ascii="Wingdings" w:hAnsi="Wingdings" w:hint="default"/>
      </w:rPr>
    </w:lvl>
    <w:lvl w:ilvl="3" w:tplc="04090001">
      <w:start w:val="1"/>
      <w:numFmt w:val="bullet"/>
      <w:lvlText w:val=""/>
      <w:lvlJc w:val="left"/>
      <w:pPr>
        <w:ind w:left="2826" w:hanging="360"/>
      </w:pPr>
      <w:rPr>
        <w:rFonts w:ascii="Symbol" w:hAnsi="Symbol" w:hint="default"/>
      </w:rPr>
    </w:lvl>
    <w:lvl w:ilvl="4" w:tplc="04090003">
      <w:start w:val="1"/>
      <w:numFmt w:val="bullet"/>
      <w:lvlText w:val="o"/>
      <w:lvlJc w:val="left"/>
      <w:pPr>
        <w:ind w:left="3546" w:hanging="360"/>
      </w:pPr>
      <w:rPr>
        <w:rFonts w:ascii="Courier New" w:hAnsi="Courier New" w:cs="Courier New" w:hint="default"/>
      </w:rPr>
    </w:lvl>
    <w:lvl w:ilvl="5" w:tplc="04090005">
      <w:start w:val="1"/>
      <w:numFmt w:val="bullet"/>
      <w:lvlText w:val=""/>
      <w:lvlJc w:val="left"/>
      <w:pPr>
        <w:ind w:left="4266" w:hanging="360"/>
      </w:pPr>
      <w:rPr>
        <w:rFonts w:ascii="Wingdings" w:hAnsi="Wingdings" w:hint="default"/>
      </w:rPr>
    </w:lvl>
    <w:lvl w:ilvl="6" w:tplc="04090001">
      <w:start w:val="1"/>
      <w:numFmt w:val="bullet"/>
      <w:lvlText w:val=""/>
      <w:lvlJc w:val="left"/>
      <w:pPr>
        <w:ind w:left="4986" w:hanging="360"/>
      </w:pPr>
      <w:rPr>
        <w:rFonts w:ascii="Symbol" w:hAnsi="Symbol" w:hint="default"/>
      </w:rPr>
    </w:lvl>
    <w:lvl w:ilvl="7" w:tplc="04090003">
      <w:start w:val="1"/>
      <w:numFmt w:val="bullet"/>
      <w:lvlText w:val="o"/>
      <w:lvlJc w:val="left"/>
      <w:pPr>
        <w:ind w:left="5706" w:hanging="360"/>
      </w:pPr>
      <w:rPr>
        <w:rFonts w:ascii="Courier New" w:hAnsi="Courier New" w:cs="Courier New" w:hint="default"/>
      </w:rPr>
    </w:lvl>
    <w:lvl w:ilvl="8" w:tplc="04090005">
      <w:start w:val="1"/>
      <w:numFmt w:val="bullet"/>
      <w:lvlText w:val=""/>
      <w:lvlJc w:val="left"/>
      <w:pPr>
        <w:ind w:left="6426" w:hanging="360"/>
      </w:pPr>
      <w:rPr>
        <w:rFonts w:ascii="Wingdings" w:hAnsi="Wingdings" w:hint="default"/>
      </w:rPr>
    </w:lvl>
  </w:abstractNum>
  <w:abstractNum w:abstractNumId="23">
    <w:nsid w:val="6A5A3A02"/>
    <w:multiLevelType w:val="hybridMultilevel"/>
    <w:tmpl w:val="903E03CE"/>
    <w:lvl w:ilvl="0" w:tplc="D04A1F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650C3E"/>
    <w:multiLevelType w:val="hybridMultilevel"/>
    <w:tmpl w:val="8E34C808"/>
    <w:lvl w:ilvl="0" w:tplc="04090001">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5CB4C9B"/>
    <w:multiLevelType w:val="hybridMultilevel"/>
    <w:tmpl w:val="90A691C8"/>
    <w:lvl w:ilvl="0" w:tplc="DA4080E0">
      <w:start w:val="1"/>
      <w:numFmt w:val="decimal"/>
      <w:lvlText w:val="%1."/>
      <w:lvlJc w:val="left"/>
      <w:pPr>
        <w:ind w:left="362" w:hanging="360"/>
      </w:pPr>
    </w:lvl>
    <w:lvl w:ilvl="1" w:tplc="04090019">
      <w:start w:val="1"/>
      <w:numFmt w:val="lowerLetter"/>
      <w:lvlText w:val="%2."/>
      <w:lvlJc w:val="left"/>
      <w:pPr>
        <w:ind w:left="1082" w:hanging="360"/>
      </w:pPr>
    </w:lvl>
    <w:lvl w:ilvl="2" w:tplc="0409001B">
      <w:start w:val="1"/>
      <w:numFmt w:val="lowerRoman"/>
      <w:lvlText w:val="%3."/>
      <w:lvlJc w:val="right"/>
      <w:pPr>
        <w:ind w:left="1802" w:hanging="180"/>
      </w:pPr>
    </w:lvl>
    <w:lvl w:ilvl="3" w:tplc="0409000F">
      <w:start w:val="1"/>
      <w:numFmt w:val="decimal"/>
      <w:lvlText w:val="%4."/>
      <w:lvlJc w:val="left"/>
      <w:pPr>
        <w:ind w:left="2522" w:hanging="360"/>
      </w:pPr>
    </w:lvl>
    <w:lvl w:ilvl="4" w:tplc="04090019">
      <w:start w:val="1"/>
      <w:numFmt w:val="lowerLetter"/>
      <w:lvlText w:val="%5."/>
      <w:lvlJc w:val="left"/>
      <w:pPr>
        <w:ind w:left="3242" w:hanging="360"/>
      </w:pPr>
    </w:lvl>
    <w:lvl w:ilvl="5" w:tplc="0409001B">
      <w:start w:val="1"/>
      <w:numFmt w:val="lowerRoman"/>
      <w:lvlText w:val="%6."/>
      <w:lvlJc w:val="right"/>
      <w:pPr>
        <w:ind w:left="3962" w:hanging="180"/>
      </w:pPr>
    </w:lvl>
    <w:lvl w:ilvl="6" w:tplc="0409000F">
      <w:start w:val="1"/>
      <w:numFmt w:val="decimal"/>
      <w:lvlText w:val="%7."/>
      <w:lvlJc w:val="left"/>
      <w:pPr>
        <w:ind w:left="4682" w:hanging="360"/>
      </w:pPr>
    </w:lvl>
    <w:lvl w:ilvl="7" w:tplc="04090019">
      <w:start w:val="1"/>
      <w:numFmt w:val="lowerLetter"/>
      <w:lvlText w:val="%8."/>
      <w:lvlJc w:val="left"/>
      <w:pPr>
        <w:ind w:left="5402" w:hanging="360"/>
      </w:pPr>
    </w:lvl>
    <w:lvl w:ilvl="8" w:tplc="0409001B">
      <w:start w:val="1"/>
      <w:numFmt w:val="lowerRoman"/>
      <w:lvlText w:val="%9."/>
      <w:lvlJc w:val="right"/>
      <w:pPr>
        <w:ind w:left="6122" w:hanging="180"/>
      </w:pPr>
    </w:lvl>
  </w:abstractNum>
  <w:abstractNum w:abstractNumId="26">
    <w:nsid w:val="7A1433E1"/>
    <w:multiLevelType w:val="hybridMultilevel"/>
    <w:tmpl w:val="692C1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7D34765B"/>
    <w:multiLevelType w:val="hybridMultilevel"/>
    <w:tmpl w:val="91C0F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D74274D"/>
    <w:multiLevelType w:val="hybridMultilevel"/>
    <w:tmpl w:val="D68A1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7E9A3367"/>
    <w:multiLevelType w:val="hybridMultilevel"/>
    <w:tmpl w:val="5EBE364A"/>
    <w:lvl w:ilvl="0" w:tplc="04090001">
      <w:start w:val="1"/>
      <w:numFmt w:val="bullet"/>
      <w:lvlText w:val=""/>
      <w:lvlJc w:val="left"/>
      <w:pPr>
        <w:ind w:left="737" w:hanging="360"/>
      </w:pPr>
      <w:rPr>
        <w:rFonts w:ascii="Symbol" w:hAnsi="Symbol"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num w:numId="1">
    <w:abstractNumId w:val="20"/>
  </w:num>
  <w:num w:numId="2">
    <w:abstractNumId w:val="16"/>
  </w:num>
  <w:num w:numId="3">
    <w:abstractNumId w:val="27"/>
  </w:num>
  <w:num w:numId="4">
    <w:abstractNumId w:val="2"/>
  </w:num>
  <w:num w:numId="5">
    <w:abstractNumId w:val="0"/>
  </w:num>
  <w:num w:numId="6">
    <w:abstractNumId w:val="12"/>
  </w:num>
  <w:num w:numId="7">
    <w:abstractNumId w:val="11"/>
  </w:num>
  <w:num w:numId="8">
    <w:abstractNumId w:val="17"/>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8"/>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0"/>
  </w:num>
  <w:num w:numId="19">
    <w:abstractNumId w:val="5"/>
  </w:num>
  <w:num w:numId="20">
    <w:abstractNumId w:val="28"/>
  </w:num>
  <w:num w:numId="21">
    <w:abstractNumId w:val="15"/>
  </w:num>
  <w:num w:numId="22">
    <w:abstractNumId w:val="23"/>
  </w:num>
  <w:num w:numId="23">
    <w:abstractNumId w:val="19"/>
  </w:num>
  <w:num w:numId="24">
    <w:abstractNumId w:val="22"/>
  </w:num>
  <w:num w:numId="25">
    <w:abstractNumId w:val="6"/>
  </w:num>
  <w:num w:numId="26">
    <w:abstractNumId w:val="13"/>
  </w:num>
  <w:num w:numId="27">
    <w:abstractNumId w:val="1"/>
  </w:num>
  <w:num w:numId="28">
    <w:abstractNumId w:val="7"/>
  </w:num>
  <w:num w:numId="29">
    <w:abstractNumId w:val="26"/>
  </w:num>
  <w:num w:numId="30">
    <w:abstractNumId w:val="14"/>
  </w:num>
  <w:num w:numId="31">
    <w:abstractNumId w:val="24"/>
  </w:num>
  <w:num w:numId="32">
    <w:abstractNumId w:val="20"/>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908"/>
    <w:rsid w:val="0000155D"/>
    <w:rsid w:val="00024093"/>
    <w:rsid w:val="00024206"/>
    <w:rsid w:val="00042924"/>
    <w:rsid w:val="00052ACF"/>
    <w:rsid w:val="00085C16"/>
    <w:rsid w:val="00092F99"/>
    <w:rsid w:val="000A0285"/>
    <w:rsid w:val="000A17A1"/>
    <w:rsid w:val="000A42D3"/>
    <w:rsid w:val="000B210B"/>
    <w:rsid w:val="000B4134"/>
    <w:rsid w:val="000B7605"/>
    <w:rsid w:val="000E06E7"/>
    <w:rsid w:val="001063E5"/>
    <w:rsid w:val="00134E1C"/>
    <w:rsid w:val="001370A5"/>
    <w:rsid w:val="0016376F"/>
    <w:rsid w:val="00170024"/>
    <w:rsid w:val="0018552F"/>
    <w:rsid w:val="0019774F"/>
    <w:rsid w:val="001D2B35"/>
    <w:rsid w:val="001E368B"/>
    <w:rsid w:val="002252DB"/>
    <w:rsid w:val="0023178E"/>
    <w:rsid w:val="0024442E"/>
    <w:rsid w:val="00250589"/>
    <w:rsid w:val="00257622"/>
    <w:rsid w:val="00275423"/>
    <w:rsid w:val="002763CC"/>
    <w:rsid w:val="00276D7C"/>
    <w:rsid w:val="00284D57"/>
    <w:rsid w:val="002962B2"/>
    <w:rsid w:val="002B289B"/>
    <w:rsid w:val="002B611F"/>
    <w:rsid w:val="002E16DC"/>
    <w:rsid w:val="002F3EA9"/>
    <w:rsid w:val="003018DF"/>
    <w:rsid w:val="0031103B"/>
    <w:rsid w:val="0031271F"/>
    <w:rsid w:val="00352766"/>
    <w:rsid w:val="0037341E"/>
    <w:rsid w:val="00395256"/>
    <w:rsid w:val="003A34CC"/>
    <w:rsid w:val="003A574E"/>
    <w:rsid w:val="003E5B96"/>
    <w:rsid w:val="004344B1"/>
    <w:rsid w:val="00454DCC"/>
    <w:rsid w:val="00481130"/>
    <w:rsid w:val="0048570C"/>
    <w:rsid w:val="00486F3C"/>
    <w:rsid w:val="004A2F68"/>
    <w:rsid w:val="004A5CDC"/>
    <w:rsid w:val="005029DA"/>
    <w:rsid w:val="00511555"/>
    <w:rsid w:val="00520D54"/>
    <w:rsid w:val="00527CF4"/>
    <w:rsid w:val="00531EAE"/>
    <w:rsid w:val="00535875"/>
    <w:rsid w:val="00555A82"/>
    <w:rsid w:val="00562FD4"/>
    <w:rsid w:val="0057711D"/>
    <w:rsid w:val="00577E6D"/>
    <w:rsid w:val="005850C6"/>
    <w:rsid w:val="005966BE"/>
    <w:rsid w:val="005B5DC1"/>
    <w:rsid w:val="005C1A7E"/>
    <w:rsid w:val="005D2B09"/>
    <w:rsid w:val="00621AA2"/>
    <w:rsid w:val="006467DC"/>
    <w:rsid w:val="0065044E"/>
    <w:rsid w:val="0066110B"/>
    <w:rsid w:val="00680B77"/>
    <w:rsid w:val="006A4AAA"/>
    <w:rsid w:val="006B63DC"/>
    <w:rsid w:val="006C325D"/>
    <w:rsid w:val="006C6D14"/>
    <w:rsid w:val="006D42E3"/>
    <w:rsid w:val="006D5D3C"/>
    <w:rsid w:val="006E29FE"/>
    <w:rsid w:val="006F0616"/>
    <w:rsid w:val="0070164C"/>
    <w:rsid w:val="0070277A"/>
    <w:rsid w:val="007451AB"/>
    <w:rsid w:val="00760A54"/>
    <w:rsid w:val="00760CEF"/>
    <w:rsid w:val="0078198E"/>
    <w:rsid w:val="00784DCE"/>
    <w:rsid w:val="007A78BA"/>
    <w:rsid w:val="007C6D34"/>
    <w:rsid w:val="007D1A91"/>
    <w:rsid w:val="007D58E9"/>
    <w:rsid w:val="007F41E7"/>
    <w:rsid w:val="007F4F1F"/>
    <w:rsid w:val="0088457F"/>
    <w:rsid w:val="008A22BE"/>
    <w:rsid w:val="008A4B9E"/>
    <w:rsid w:val="008A54F6"/>
    <w:rsid w:val="008B1121"/>
    <w:rsid w:val="008B650B"/>
    <w:rsid w:val="008C7040"/>
    <w:rsid w:val="008C7E49"/>
    <w:rsid w:val="008E4E32"/>
    <w:rsid w:val="008F19CC"/>
    <w:rsid w:val="008F4E13"/>
    <w:rsid w:val="008F61BC"/>
    <w:rsid w:val="00903E55"/>
    <w:rsid w:val="0095477F"/>
    <w:rsid w:val="0095704E"/>
    <w:rsid w:val="009757EE"/>
    <w:rsid w:val="00980198"/>
    <w:rsid w:val="00995FBF"/>
    <w:rsid w:val="009A2E2F"/>
    <w:rsid w:val="009C7B37"/>
    <w:rsid w:val="009D59A9"/>
    <w:rsid w:val="00A1191E"/>
    <w:rsid w:val="00A11936"/>
    <w:rsid w:val="00A149A1"/>
    <w:rsid w:val="00A21415"/>
    <w:rsid w:val="00A302C2"/>
    <w:rsid w:val="00A462E9"/>
    <w:rsid w:val="00A51F35"/>
    <w:rsid w:val="00A91243"/>
    <w:rsid w:val="00A94D75"/>
    <w:rsid w:val="00AB4C0B"/>
    <w:rsid w:val="00AB4C5D"/>
    <w:rsid w:val="00AC33C4"/>
    <w:rsid w:val="00AD4F40"/>
    <w:rsid w:val="00AE60DF"/>
    <w:rsid w:val="00AE7E1D"/>
    <w:rsid w:val="00AF695F"/>
    <w:rsid w:val="00AF7004"/>
    <w:rsid w:val="00B05F1A"/>
    <w:rsid w:val="00B460DA"/>
    <w:rsid w:val="00B51741"/>
    <w:rsid w:val="00B51F4B"/>
    <w:rsid w:val="00B55076"/>
    <w:rsid w:val="00B97D85"/>
    <w:rsid w:val="00BB515D"/>
    <w:rsid w:val="00BC0F25"/>
    <w:rsid w:val="00BE23B4"/>
    <w:rsid w:val="00BE69E5"/>
    <w:rsid w:val="00C21908"/>
    <w:rsid w:val="00C230B6"/>
    <w:rsid w:val="00C65B4E"/>
    <w:rsid w:val="00C67697"/>
    <w:rsid w:val="00C97C1F"/>
    <w:rsid w:val="00CA5D95"/>
    <w:rsid w:val="00CB61E1"/>
    <w:rsid w:val="00CD217F"/>
    <w:rsid w:val="00CD2F0E"/>
    <w:rsid w:val="00D1394D"/>
    <w:rsid w:val="00D25372"/>
    <w:rsid w:val="00D34685"/>
    <w:rsid w:val="00D44F29"/>
    <w:rsid w:val="00D719AA"/>
    <w:rsid w:val="00D9140A"/>
    <w:rsid w:val="00DA4717"/>
    <w:rsid w:val="00DC07FB"/>
    <w:rsid w:val="00DC14DD"/>
    <w:rsid w:val="00DC398D"/>
    <w:rsid w:val="00DF72F7"/>
    <w:rsid w:val="00E064A5"/>
    <w:rsid w:val="00E10708"/>
    <w:rsid w:val="00E15332"/>
    <w:rsid w:val="00E40CBB"/>
    <w:rsid w:val="00E72033"/>
    <w:rsid w:val="00E74F68"/>
    <w:rsid w:val="00EA0C46"/>
    <w:rsid w:val="00EC2F47"/>
    <w:rsid w:val="00EE4784"/>
    <w:rsid w:val="00EF5E1D"/>
    <w:rsid w:val="00F2511D"/>
    <w:rsid w:val="00F4501A"/>
    <w:rsid w:val="00F454B6"/>
    <w:rsid w:val="00F60646"/>
    <w:rsid w:val="00F86462"/>
    <w:rsid w:val="00FB7315"/>
    <w:rsid w:val="00FD1C26"/>
    <w:rsid w:val="00FF44E2"/>
    <w:rsid w:val="00FF4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05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50589"/>
    <w:pPr>
      <w:ind w:left="720"/>
      <w:contextualSpacing/>
    </w:pPr>
  </w:style>
  <w:style w:type="paragraph" w:styleId="Header">
    <w:name w:val="header"/>
    <w:basedOn w:val="Normal"/>
    <w:link w:val="HeaderChar"/>
    <w:uiPriority w:val="99"/>
    <w:unhideWhenUsed/>
    <w:rsid w:val="0025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0589"/>
  </w:style>
  <w:style w:type="paragraph" w:styleId="Footer">
    <w:name w:val="footer"/>
    <w:basedOn w:val="Normal"/>
    <w:link w:val="FooterChar"/>
    <w:uiPriority w:val="99"/>
    <w:unhideWhenUsed/>
    <w:rsid w:val="0025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589"/>
  </w:style>
  <w:style w:type="paragraph" w:styleId="BodyText">
    <w:name w:val="Body Text"/>
    <w:basedOn w:val="Normal"/>
    <w:link w:val="BodyTextChar"/>
    <w:rsid w:val="00250589"/>
    <w:pPr>
      <w:spacing w:after="12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rsid w:val="00250589"/>
    <w:rPr>
      <w:rFonts w:ascii="Times New Roman" w:eastAsia="Times New Roman" w:hAnsi="Times New Roman" w:cs="Times New Roman"/>
      <w:sz w:val="28"/>
      <w:szCs w:val="28"/>
    </w:rPr>
  </w:style>
  <w:style w:type="paragraph" w:styleId="NormalWeb">
    <w:name w:val="Normal (Web)"/>
    <w:basedOn w:val="Normal"/>
    <w:rsid w:val="0025058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nhideWhenUsed/>
    <w:rsid w:val="0025058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250589"/>
    <w:rPr>
      <w:rFonts w:ascii="Times New Roman" w:eastAsia="Times New Roman" w:hAnsi="Times New Roman" w:cs="Times New Roman"/>
      <w:sz w:val="20"/>
      <w:szCs w:val="20"/>
    </w:rPr>
  </w:style>
  <w:style w:type="character" w:styleId="CommentReference">
    <w:name w:val="annotation reference"/>
    <w:unhideWhenUsed/>
    <w:rsid w:val="00250589"/>
    <w:rPr>
      <w:sz w:val="16"/>
      <w:szCs w:val="16"/>
    </w:rPr>
  </w:style>
  <w:style w:type="character" w:customStyle="1" w:styleId="BalloonTextChar">
    <w:name w:val="Balloon Text Char"/>
    <w:basedOn w:val="DefaultParagraphFont"/>
    <w:link w:val="BalloonText"/>
    <w:uiPriority w:val="99"/>
    <w:semiHidden/>
    <w:rsid w:val="00250589"/>
    <w:rPr>
      <w:rFonts w:ascii="Tahoma" w:hAnsi="Tahoma" w:cs="Tahoma"/>
      <w:sz w:val="16"/>
      <w:szCs w:val="16"/>
    </w:rPr>
  </w:style>
  <w:style w:type="paragraph" w:styleId="BalloonText">
    <w:name w:val="Balloon Text"/>
    <w:basedOn w:val="Normal"/>
    <w:link w:val="BalloonTextChar"/>
    <w:uiPriority w:val="99"/>
    <w:semiHidden/>
    <w:unhideWhenUsed/>
    <w:rsid w:val="0025058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11508">
      <w:bodyDiv w:val="1"/>
      <w:marLeft w:val="0"/>
      <w:marRight w:val="0"/>
      <w:marTop w:val="0"/>
      <w:marBottom w:val="0"/>
      <w:divBdr>
        <w:top w:val="none" w:sz="0" w:space="0" w:color="auto"/>
        <w:left w:val="none" w:sz="0" w:space="0" w:color="auto"/>
        <w:bottom w:val="none" w:sz="0" w:space="0" w:color="auto"/>
        <w:right w:val="none" w:sz="0" w:space="0" w:color="auto"/>
      </w:divBdr>
    </w:div>
    <w:div w:id="1037123945">
      <w:bodyDiv w:val="1"/>
      <w:marLeft w:val="0"/>
      <w:marRight w:val="0"/>
      <w:marTop w:val="0"/>
      <w:marBottom w:val="0"/>
      <w:divBdr>
        <w:top w:val="none" w:sz="0" w:space="0" w:color="auto"/>
        <w:left w:val="none" w:sz="0" w:space="0" w:color="auto"/>
        <w:bottom w:val="none" w:sz="0" w:space="0" w:color="auto"/>
        <w:right w:val="none" w:sz="0" w:space="0" w:color="auto"/>
      </w:divBdr>
    </w:div>
    <w:div w:id="188475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D0F6BB-6B1F-40F3-A521-E9F09CAB64FA}">
  <ds:schemaRefs>
    <ds:schemaRef ds:uri="http://schemas.openxmlformats.org/officeDocument/2006/bibliography"/>
  </ds:schemaRefs>
</ds:datastoreItem>
</file>

<file path=customXml/itemProps2.xml><?xml version="1.0" encoding="utf-8"?>
<ds:datastoreItem xmlns:ds="http://schemas.openxmlformats.org/officeDocument/2006/customXml" ds:itemID="{D6BA3029-AC30-4A98-9669-6309C7A8354B}"/>
</file>

<file path=customXml/itemProps3.xml><?xml version="1.0" encoding="utf-8"?>
<ds:datastoreItem xmlns:ds="http://schemas.openxmlformats.org/officeDocument/2006/customXml" ds:itemID="{7D33B412-EDAE-4FFD-ABBF-083112CAE059}"/>
</file>

<file path=customXml/itemProps4.xml><?xml version="1.0" encoding="utf-8"?>
<ds:datastoreItem xmlns:ds="http://schemas.openxmlformats.org/officeDocument/2006/customXml" ds:itemID="{27F77669-3836-4C1D-B715-BD7719A69E01}"/>
</file>

<file path=docProps/app.xml><?xml version="1.0" encoding="utf-8"?>
<Properties xmlns="http://schemas.openxmlformats.org/officeDocument/2006/extended-properties" xmlns:vt="http://schemas.openxmlformats.org/officeDocument/2006/docPropsVTypes">
  <Template>Normal</Template>
  <TotalTime>499</TotalTime>
  <Pages>24</Pages>
  <Words>5870</Words>
  <Characters>33464</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cp:lastPrinted>2023-07-19T04:12:00Z</cp:lastPrinted>
  <dcterms:created xsi:type="dcterms:W3CDTF">2022-10-10T03:57:00Z</dcterms:created>
  <dcterms:modified xsi:type="dcterms:W3CDTF">2023-07-20T09:15:00Z</dcterms:modified>
</cp:coreProperties>
</file>