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7CE" w:rsidRPr="008C2B60" w:rsidRDefault="00E2153B" w:rsidP="00E2153B">
      <w:pPr>
        <w:spacing w:after="0" w:line="240" w:lineRule="auto"/>
        <w:jc w:val="center"/>
        <w:rPr>
          <w:rFonts w:ascii="Times New Roman" w:eastAsia="Times New Roman" w:hAnsi="Times New Roman" w:cs="Times New Roman"/>
          <w:b/>
          <w:spacing w:val="-6"/>
          <w:sz w:val="28"/>
          <w:szCs w:val="28"/>
        </w:rPr>
      </w:pPr>
      <w:r w:rsidRPr="008C2B60">
        <w:rPr>
          <w:rFonts w:ascii="Times New Roman" w:eastAsia="Times New Roman" w:hAnsi="Times New Roman" w:cs="Times New Roman"/>
          <w:b/>
          <w:spacing w:val="-6"/>
          <w:sz w:val="28"/>
          <w:szCs w:val="28"/>
        </w:rPr>
        <w:t>C</w:t>
      </w:r>
      <w:r w:rsidR="00DB47CE" w:rsidRPr="00DB47CE">
        <w:rPr>
          <w:rFonts w:ascii="Times New Roman" w:eastAsia="Times New Roman" w:hAnsi="Times New Roman" w:cs="Times New Roman"/>
          <w:b/>
          <w:spacing w:val="-6"/>
          <w:sz w:val="28"/>
          <w:szCs w:val="28"/>
        </w:rPr>
        <w:t xml:space="preserve">ông bố Danh mục văn bản </w:t>
      </w:r>
      <w:r w:rsidR="008C2B60">
        <w:rPr>
          <w:rFonts w:ascii="Times New Roman" w:eastAsia="Times New Roman" w:hAnsi="Times New Roman" w:cs="Times New Roman"/>
          <w:b/>
          <w:spacing w:val="-6"/>
          <w:sz w:val="28"/>
          <w:szCs w:val="28"/>
        </w:rPr>
        <w:t xml:space="preserve">QPPL </w:t>
      </w:r>
      <w:r w:rsidR="00DB47CE" w:rsidRPr="00DB47CE">
        <w:rPr>
          <w:rFonts w:ascii="Times New Roman" w:eastAsia="Times New Roman" w:hAnsi="Times New Roman" w:cs="Times New Roman"/>
          <w:b/>
          <w:spacing w:val="-6"/>
          <w:sz w:val="28"/>
          <w:szCs w:val="28"/>
        </w:rPr>
        <w:t xml:space="preserve">hết hiệu lực, ngưng hiệu lực toàn bộ hoặc một phần thuộc lĩnh vực quản lý </w:t>
      </w:r>
      <w:r w:rsidR="00DB47CE" w:rsidRPr="008C2B60">
        <w:rPr>
          <w:rFonts w:ascii="Times New Roman" w:eastAsia="Times New Roman" w:hAnsi="Times New Roman" w:cs="Times New Roman"/>
          <w:b/>
          <w:spacing w:val="-6"/>
          <w:sz w:val="28"/>
          <w:szCs w:val="28"/>
        </w:rPr>
        <w:t>nhà nước của Bộ Tư pháp năm 2023</w:t>
      </w:r>
    </w:p>
    <w:p w:rsidR="00E2153B" w:rsidRPr="00E2153B" w:rsidRDefault="00E2153B" w:rsidP="00E2153B">
      <w:pPr>
        <w:spacing w:after="0" w:line="240" w:lineRule="auto"/>
        <w:jc w:val="center"/>
        <w:rPr>
          <w:rFonts w:ascii="Times New Roman" w:eastAsia="Times New Roman" w:hAnsi="Times New Roman" w:cs="Times New Roman"/>
          <w:b/>
          <w:sz w:val="28"/>
          <w:szCs w:val="28"/>
        </w:rPr>
      </w:pPr>
    </w:p>
    <w:p w:rsidR="00DB47CE" w:rsidRPr="00DB47CE" w:rsidRDefault="00DB47CE" w:rsidP="00166595">
      <w:pPr>
        <w:spacing w:after="0" w:line="264" w:lineRule="auto"/>
        <w:ind w:firstLine="567"/>
        <w:jc w:val="both"/>
        <w:rPr>
          <w:rFonts w:ascii="Times New Roman" w:eastAsia="Times New Roman" w:hAnsi="Times New Roman" w:cs="Times New Roman"/>
          <w:sz w:val="28"/>
          <w:szCs w:val="28"/>
        </w:rPr>
      </w:pPr>
      <w:r w:rsidRPr="00E2153B">
        <w:rPr>
          <w:rFonts w:ascii="Times New Roman" w:eastAsia="Times New Roman" w:hAnsi="Times New Roman" w:cs="Times New Roman"/>
          <w:sz w:val="28"/>
          <w:szCs w:val="28"/>
        </w:rPr>
        <w:t>T</w:t>
      </w:r>
      <w:r w:rsidRPr="00DB47CE">
        <w:rPr>
          <w:rFonts w:ascii="Times New Roman" w:eastAsia="Times New Roman" w:hAnsi="Times New Roman" w:cs="Times New Roman"/>
          <w:sz w:val="28"/>
          <w:szCs w:val="28"/>
        </w:rPr>
        <w:t>hực hiện quy định về công bố danh mục văn bản quy phạm pháp luật hết hiệu lực, ngưng hiệu lực toàn bộ hoặc một phần định kỳ hàng năm theo Điều 157 Nghị định số 34/2016/NĐ-CP ngày 14/5/2016 của Chính phủ quy định chi tiết một số điều và biện pháp thi hành Luật ban hành văn bản quy phạm pháp luật (được sửa đổi, bổ sung bởi Nghị định số 154/2020/NĐ-CP), trên cơ sở đề nghị của Cục trưởng Cục Kiểm tra văn b</w:t>
      </w:r>
      <w:r w:rsidRPr="00E2153B">
        <w:rPr>
          <w:rFonts w:ascii="Times New Roman" w:eastAsia="Times New Roman" w:hAnsi="Times New Roman" w:cs="Times New Roman"/>
          <w:sz w:val="28"/>
          <w:szCs w:val="28"/>
        </w:rPr>
        <w:t>ản QPPL, ngày 25/01/2024</w:t>
      </w:r>
      <w:r w:rsidRPr="00DB47CE">
        <w:rPr>
          <w:rFonts w:ascii="Times New Roman" w:eastAsia="Times New Roman" w:hAnsi="Times New Roman" w:cs="Times New Roman"/>
          <w:sz w:val="28"/>
          <w:szCs w:val="28"/>
        </w:rPr>
        <w:t>, Bộ trưởng Bộ Tư p</w:t>
      </w:r>
      <w:r w:rsidRPr="00E2153B">
        <w:rPr>
          <w:rFonts w:ascii="Times New Roman" w:eastAsia="Times New Roman" w:hAnsi="Times New Roman" w:cs="Times New Roman"/>
          <w:sz w:val="28"/>
          <w:szCs w:val="28"/>
        </w:rPr>
        <w:t>háp đã ban hành Quyết định số 105</w:t>
      </w:r>
      <w:r w:rsidRPr="00DB47CE">
        <w:rPr>
          <w:rFonts w:ascii="Times New Roman" w:eastAsia="Times New Roman" w:hAnsi="Times New Roman" w:cs="Times New Roman"/>
          <w:sz w:val="28"/>
          <w:szCs w:val="28"/>
        </w:rPr>
        <w:t>/QĐ-BTP công bố Danh mục văn bản quy phạm pháp luật hết hiệu lực, ngưng hiệu lực toàn bộ hoặc một phần thu</w:t>
      </w:r>
      <w:bookmarkStart w:id="0" w:name="_GoBack"/>
      <w:bookmarkEnd w:id="0"/>
      <w:r w:rsidRPr="00DB47CE">
        <w:rPr>
          <w:rFonts w:ascii="Times New Roman" w:eastAsia="Times New Roman" w:hAnsi="Times New Roman" w:cs="Times New Roman"/>
          <w:sz w:val="28"/>
          <w:szCs w:val="28"/>
        </w:rPr>
        <w:t xml:space="preserve">ộc lĩnh vực quản lý </w:t>
      </w:r>
      <w:r w:rsidRPr="00E2153B">
        <w:rPr>
          <w:rFonts w:ascii="Times New Roman" w:eastAsia="Times New Roman" w:hAnsi="Times New Roman" w:cs="Times New Roman"/>
          <w:sz w:val="28"/>
          <w:szCs w:val="28"/>
        </w:rPr>
        <w:t>nhà nước của Bộ Tư pháp năm 2023</w:t>
      </w:r>
      <w:r w:rsidRPr="00DB47CE">
        <w:rPr>
          <w:rFonts w:ascii="Times New Roman" w:eastAsia="Times New Roman" w:hAnsi="Times New Roman" w:cs="Times New Roman"/>
          <w:sz w:val="28"/>
          <w:szCs w:val="28"/>
        </w:rPr>
        <w:t xml:space="preserve"> (Quyết định này có hiệ</w:t>
      </w:r>
      <w:r w:rsidRPr="00E2153B">
        <w:rPr>
          <w:rFonts w:ascii="Times New Roman" w:eastAsia="Times New Roman" w:hAnsi="Times New Roman" w:cs="Times New Roman"/>
          <w:sz w:val="28"/>
          <w:szCs w:val="28"/>
        </w:rPr>
        <w:t>u lực kể từ ngày 25/01/2024</w:t>
      </w:r>
      <w:r w:rsidRPr="00DB47CE">
        <w:rPr>
          <w:rFonts w:ascii="Times New Roman" w:eastAsia="Times New Roman" w:hAnsi="Times New Roman" w:cs="Times New Roman"/>
          <w:sz w:val="28"/>
          <w:szCs w:val="28"/>
        </w:rPr>
        <w:t xml:space="preserve">). </w:t>
      </w:r>
    </w:p>
    <w:p w:rsidR="00DB47CE" w:rsidRPr="00DB47CE" w:rsidRDefault="00DB47CE" w:rsidP="00166595">
      <w:pPr>
        <w:spacing w:after="0" w:line="264" w:lineRule="auto"/>
        <w:ind w:firstLine="567"/>
        <w:jc w:val="both"/>
        <w:rPr>
          <w:rFonts w:ascii="Times New Roman" w:eastAsia="Times New Roman" w:hAnsi="Times New Roman" w:cs="Times New Roman"/>
          <w:sz w:val="28"/>
          <w:szCs w:val="28"/>
        </w:rPr>
      </w:pPr>
      <w:r w:rsidRPr="00E2153B">
        <w:rPr>
          <w:rFonts w:ascii="Times New Roman" w:eastAsia="Times New Roman" w:hAnsi="Times New Roman" w:cs="Times New Roman"/>
          <w:sz w:val="28"/>
          <w:szCs w:val="28"/>
        </w:rPr>
        <w:t>Theo Quyết định số 105</w:t>
      </w:r>
      <w:r w:rsidRPr="00DB47CE">
        <w:rPr>
          <w:rFonts w:ascii="Times New Roman" w:eastAsia="Times New Roman" w:hAnsi="Times New Roman" w:cs="Times New Roman"/>
          <w:sz w:val="28"/>
          <w:szCs w:val="28"/>
        </w:rPr>
        <w:t>/QĐ-BTP, tổng số văn bản quy phạm pháp luật hết hiệu lực, ngưng hiệu lực toàn bộ hoặc một phần thuộc lĩnh vực quản lý nhà nư</w:t>
      </w:r>
      <w:r w:rsidRPr="00E2153B">
        <w:rPr>
          <w:rFonts w:ascii="Times New Roman" w:eastAsia="Times New Roman" w:hAnsi="Times New Roman" w:cs="Times New Roman"/>
          <w:sz w:val="28"/>
          <w:szCs w:val="28"/>
        </w:rPr>
        <w:t>ớc của Bộ Tư pháp trong năm 2023 là 21</w:t>
      </w:r>
      <w:r w:rsidRPr="00DB47CE">
        <w:rPr>
          <w:rFonts w:ascii="Times New Roman" w:eastAsia="Times New Roman" w:hAnsi="Times New Roman" w:cs="Times New Roman"/>
          <w:sz w:val="28"/>
          <w:szCs w:val="28"/>
        </w:rPr>
        <w:t xml:space="preserve"> văn </w:t>
      </w:r>
      <w:r w:rsidRPr="00E2153B">
        <w:rPr>
          <w:rFonts w:ascii="Times New Roman" w:eastAsia="Times New Roman" w:hAnsi="Times New Roman" w:cs="Times New Roman"/>
          <w:sz w:val="28"/>
          <w:szCs w:val="28"/>
        </w:rPr>
        <w:t>bản  (bao gồm: 09</w:t>
      </w:r>
      <w:r w:rsidRPr="00DB47CE">
        <w:rPr>
          <w:rFonts w:ascii="Times New Roman" w:eastAsia="Times New Roman" w:hAnsi="Times New Roman" w:cs="Times New Roman"/>
          <w:sz w:val="28"/>
          <w:szCs w:val="28"/>
        </w:rPr>
        <w:t> v</w:t>
      </w:r>
      <w:r w:rsidRPr="00E2153B">
        <w:rPr>
          <w:rFonts w:ascii="Times New Roman" w:eastAsia="Times New Roman" w:hAnsi="Times New Roman" w:cs="Times New Roman"/>
          <w:sz w:val="28"/>
          <w:szCs w:val="28"/>
        </w:rPr>
        <w:t xml:space="preserve">ăn bản hết hiệu lực toàn bộ, 12 </w:t>
      </w:r>
      <w:r w:rsidRPr="00DB47CE">
        <w:rPr>
          <w:rFonts w:ascii="Times New Roman" w:eastAsia="Times New Roman" w:hAnsi="Times New Roman" w:cs="Times New Roman"/>
          <w:sz w:val="28"/>
          <w:szCs w:val="28"/>
        </w:rPr>
        <w:t xml:space="preserve">văn bản hết hiệu lực một phần, không có văn bản ngưng hiệu lực toàn bộ hoặc một phần) thuộc </w:t>
      </w:r>
      <w:r w:rsidRPr="00E2153B">
        <w:rPr>
          <w:rFonts w:ascii="Times New Roman" w:eastAsia="Times New Roman" w:hAnsi="Times New Roman" w:cs="Times New Roman"/>
          <w:sz w:val="28"/>
          <w:szCs w:val="28"/>
        </w:rPr>
        <w:t>các lĩnh vực: Bổ trợ tư pháp (02</w:t>
      </w:r>
      <w:r w:rsidRPr="00DB47CE">
        <w:rPr>
          <w:rFonts w:ascii="Times New Roman" w:eastAsia="Times New Roman" w:hAnsi="Times New Roman" w:cs="Times New Roman"/>
          <w:sz w:val="28"/>
          <w:szCs w:val="28"/>
        </w:rPr>
        <w:t> văn bản);</w:t>
      </w:r>
      <w:r w:rsidRPr="00E2153B">
        <w:rPr>
          <w:rFonts w:ascii="Times New Roman" w:eastAsia="Times New Roman" w:hAnsi="Times New Roman" w:cs="Times New Roman"/>
          <w:sz w:val="28"/>
          <w:szCs w:val="28"/>
        </w:rPr>
        <w:t xml:space="preserve"> Đăng ký biện pháp bảo đảm (02 văn bản);Hộ tịch, quốc tịch, chứng thực (03 văn bản); Kiểm tra, rà soát, hệ thống hóa văn bản QPPL (01 văn bản); Nuôi con nuôi (02 văn bản); </w:t>
      </w:r>
      <w:r w:rsidRPr="00DB47CE">
        <w:rPr>
          <w:rFonts w:ascii="Times New Roman" w:eastAsia="Times New Roman" w:hAnsi="Times New Roman" w:cs="Times New Roman"/>
          <w:sz w:val="28"/>
          <w:szCs w:val="28"/>
        </w:rPr>
        <w:t>Phổ biến giáo dục pháp luật</w:t>
      </w:r>
      <w:r w:rsidRPr="00E2153B">
        <w:rPr>
          <w:rFonts w:ascii="Times New Roman" w:eastAsia="Times New Roman" w:hAnsi="Times New Roman" w:cs="Times New Roman"/>
          <w:sz w:val="28"/>
          <w:szCs w:val="28"/>
        </w:rPr>
        <w:t xml:space="preserve"> (03 văn bản); Thi hành án dân sự (02</w:t>
      </w:r>
      <w:r w:rsidRPr="00DB47CE">
        <w:rPr>
          <w:rFonts w:ascii="Times New Roman" w:eastAsia="Times New Roman" w:hAnsi="Times New Roman" w:cs="Times New Roman"/>
          <w:sz w:val="28"/>
          <w:szCs w:val="28"/>
        </w:rPr>
        <w:t xml:space="preserve"> văn bản); </w:t>
      </w:r>
      <w:r w:rsidRPr="00E2153B">
        <w:rPr>
          <w:rFonts w:ascii="Times New Roman" w:eastAsia="Times New Roman" w:hAnsi="Times New Roman" w:cs="Times New Roman"/>
          <w:sz w:val="28"/>
          <w:szCs w:val="28"/>
        </w:rPr>
        <w:t xml:space="preserve">Trợ giúp pháp lý (03 văn bản); Tổ chức cán bộ (01 văn bản); </w:t>
      </w:r>
      <w:r w:rsidRPr="00DB47CE">
        <w:rPr>
          <w:rFonts w:ascii="Times New Roman" w:eastAsia="Times New Roman" w:hAnsi="Times New Roman" w:cs="Times New Roman"/>
          <w:sz w:val="28"/>
          <w:szCs w:val="28"/>
        </w:rPr>
        <w:t>Xử lý vi phạm hành chính và</w:t>
      </w:r>
      <w:r w:rsidRPr="00E2153B">
        <w:rPr>
          <w:rFonts w:ascii="Times New Roman" w:eastAsia="Times New Roman" w:hAnsi="Times New Roman" w:cs="Times New Roman"/>
          <w:sz w:val="28"/>
          <w:szCs w:val="28"/>
        </w:rPr>
        <w:t xml:space="preserve"> theo dõi thi hành pháp luật (02</w:t>
      </w:r>
      <w:r w:rsidRPr="00DB47CE">
        <w:rPr>
          <w:rFonts w:ascii="Times New Roman" w:eastAsia="Times New Roman" w:hAnsi="Times New Roman" w:cs="Times New Roman"/>
          <w:sz w:val="28"/>
          <w:szCs w:val="28"/>
        </w:rPr>
        <w:t> văn bản</w:t>
      </w:r>
      <w:r w:rsidRPr="00E2153B">
        <w:rPr>
          <w:rFonts w:ascii="Times New Roman" w:eastAsia="Times New Roman" w:hAnsi="Times New Roman" w:cs="Times New Roman"/>
          <w:sz w:val="28"/>
          <w:szCs w:val="28"/>
        </w:rPr>
        <w:t xml:space="preserve">). </w:t>
      </w:r>
      <w:r w:rsidRPr="00DB47CE">
        <w:rPr>
          <w:rFonts w:ascii="Times New Roman" w:eastAsia="Times New Roman" w:hAnsi="Times New Roman" w:cs="Times New Roman"/>
          <w:sz w:val="28"/>
          <w:szCs w:val="28"/>
        </w:rPr>
        <w:t>Danh mục văn bản kèm theo được đăng tải chi tiết tại mục Văn bản điều hành, Cổng thông tin điện tử Bộ Tư pháp để các đơn vị thuộc Bộ Tư pháp, các bộ, ngành, địa phương và cơ quan, tổ chức, cá nhân liên quan tiếp cận, phục vụ quá trình áp dụng và thi hành pháp luật./</w:t>
      </w:r>
    </w:p>
    <w:p w:rsidR="00031097" w:rsidRDefault="008E723F"/>
    <w:sectPr w:rsidR="00031097" w:rsidSect="006F3EB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DB47CE"/>
    <w:rsid w:val="00166595"/>
    <w:rsid w:val="00425CD6"/>
    <w:rsid w:val="00674B9C"/>
    <w:rsid w:val="006F3EBC"/>
    <w:rsid w:val="008C2B60"/>
    <w:rsid w:val="008E723F"/>
    <w:rsid w:val="00AB73BE"/>
    <w:rsid w:val="00DB47CE"/>
    <w:rsid w:val="00E21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0398853">
      <w:bodyDiv w:val="1"/>
      <w:marLeft w:val="0"/>
      <w:marRight w:val="0"/>
      <w:marTop w:val="0"/>
      <w:marBottom w:val="0"/>
      <w:divBdr>
        <w:top w:val="none" w:sz="0" w:space="0" w:color="auto"/>
        <w:left w:val="none" w:sz="0" w:space="0" w:color="auto"/>
        <w:bottom w:val="none" w:sz="0" w:space="0" w:color="auto"/>
        <w:right w:val="none" w:sz="0" w:space="0" w:color="auto"/>
      </w:divBdr>
      <w:divsChild>
        <w:div w:id="2064984058">
          <w:marLeft w:val="0"/>
          <w:marRight w:val="0"/>
          <w:marTop w:val="0"/>
          <w:marBottom w:val="0"/>
          <w:divBdr>
            <w:top w:val="none" w:sz="0" w:space="0" w:color="auto"/>
            <w:left w:val="none" w:sz="0" w:space="0" w:color="auto"/>
            <w:bottom w:val="none" w:sz="0" w:space="0" w:color="auto"/>
            <w:right w:val="none" w:sz="0" w:space="0" w:color="auto"/>
          </w:divBdr>
        </w:div>
        <w:div w:id="86961387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5C4B0-D9A3-4FAA-A56B-E7B7086D09C5}"/>
</file>

<file path=customXml/itemProps2.xml><?xml version="1.0" encoding="utf-8"?>
<ds:datastoreItem xmlns:ds="http://schemas.openxmlformats.org/officeDocument/2006/customXml" ds:itemID="{3B90D1B0-2AD6-4830-93F7-3CE910CB5FD8}"/>
</file>

<file path=customXml/itemProps3.xml><?xml version="1.0" encoding="utf-8"?>
<ds:datastoreItem xmlns:ds="http://schemas.openxmlformats.org/officeDocument/2006/customXml" ds:itemID="{FB97DB7B-8A27-417D-B2B7-69AC7362A20D}"/>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anham</cp:lastModifiedBy>
  <cp:revision>2</cp:revision>
  <cp:lastPrinted>2024-01-29T07:59:00Z</cp:lastPrinted>
  <dcterms:created xsi:type="dcterms:W3CDTF">2024-02-20T08:07:00Z</dcterms:created>
  <dcterms:modified xsi:type="dcterms:W3CDTF">2024-02-20T08:07:00Z</dcterms:modified>
</cp:coreProperties>
</file>