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82" w:rsidRDefault="00154582" w:rsidP="0015458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Cục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582" w:rsidRDefault="00154582" w:rsidP="0015458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dịp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đán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Giáp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582">
        <w:rPr>
          <w:rFonts w:ascii="Times New Roman" w:hAnsi="Times New Roman" w:cs="Times New Roman"/>
          <w:b/>
          <w:sz w:val="28"/>
          <w:szCs w:val="28"/>
        </w:rPr>
        <w:t>Thìn</w:t>
      </w:r>
      <w:proofErr w:type="spellEnd"/>
      <w:r w:rsidRPr="00154582"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154582" w:rsidRPr="00154582" w:rsidRDefault="00154582" w:rsidP="0015458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9F" w:rsidRDefault="00DC3AB2" w:rsidP="001B12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15/ KH - CĐVC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Thìn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9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B129F">
        <w:rPr>
          <w:rFonts w:ascii="Times New Roman" w:hAnsi="Times New Roman" w:cs="Times New Roman"/>
          <w:sz w:val="28"/>
          <w:szCs w:val="28"/>
        </w:rPr>
        <w:t xml:space="preserve"> 2024. </w:t>
      </w:r>
    </w:p>
    <w:p w:rsidR="002B33B0" w:rsidRDefault="002B33B0" w:rsidP="001B12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51A2" w:rsidRDefault="00DE16E0" w:rsidP="001B12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6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6500" cy="2819400"/>
            <wp:effectExtent l="0" t="0" r="0" b="0"/>
            <wp:docPr id="1" name="Picture 1" descr="C:\Users\phamt\OneDrive\Desktop\A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mt\OneDrive\Desktop\A 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15" w:rsidRDefault="001B129F" w:rsidP="001B12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2024, </w:t>
      </w:r>
      <w:proofErr w:type="spellStart"/>
      <w:r w:rsidR="002B33B0">
        <w:rPr>
          <w:rFonts w:ascii="Times New Roman" w:hAnsi="Times New Roman" w:cs="Times New Roman"/>
          <w:sz w:val="28"/>
          <w:szCs w:val="28"/>
        </w:rPr>
        <w:t>C</w:t>
      </w:r>
      <w:r w:rsidR="00DC3AB2" w:rsidRPr="001B129F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="00DC3AB2" w:rsidRPr="001B1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AB2" w:rsidRPr="001B129F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</w:t>
      </w:r>
      <w:r w:rsidR="0015458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154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58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54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58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54582">
        <w:rPr>
          <w:rFonts w:ascii="Times New Roman" w:hAnsi="Times New Roman" w:cs="Times New Roman"/>
          <w:sz w:val="28"/>
          <w:szCs w:val="28"/>
        </w:rPr>
        <w:t>, B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3851" w:rsidRDefault="008251A2" w:rsidP="008B38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51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200" cy="2228850"/>
            <wp:effectExtent l="0" t="0" r="0" b="0"/>
            <wp:docPr id="2" name="Picture 2" descr="C:\Users\phamt\OneDrive\Desktop\DSC0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amt\OneDrive\Desktop\DSC008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851" w:rsidRPr="008B38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2190750"/>
            <wp:effectExtent l="0" t="0" r="0" b="0"/>
            <wp:docPr id="3" name="Picture 3" descr="C:\Users\phamt\OneDrive\Desktop\A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mt\OneDrive\Desktop\A 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E7" w:rsidRDefault="00DC61E7" w:rsidP="008B38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Sum </w:t>
      </w:r>
      <w:proofErr w:type="spellStart"/>
      <w:r>
        <w:rPr>
          <w:rFonts w:ascii="Times New Roman" w:hAnsi="Times New Roman" w:cs="Times New Roman"/>
          <w:sz w:val="28"/>
          <w:szCs w:val="28"/>
        </w:rPr>
        <w:t>vầy</w:t>
      </w:r>
      <w:proofErr w:type="spellEnd"/>
      <w:r w:rsidR="002B33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2B3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’’.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1E7" w:rsidRDefault="00DC61E7" w:rsidP="00C045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C6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r w:rsidR="00C045A0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A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C045A0">
        <w:rPr>
          <w:rFonts w:ascii="Times New Roman" w:hAnsi="Times New Roman" w:cs="Times New Roman"/>
          <w:sz w:val="28"/>
          <w:szCs w:val="28"/>
        </w:rPr>
        <w:t>./.</w:t>
      </w:r>
    </w:p>
    <w:p w:rsidR="00C045A0" w:rsidRPr="002B33B0" w:rsidRDefault="002B33B0" w:rsidP="00C045A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="00C045A0" w:rsidRPr="002B33B0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="00C045A0" w:rsidRPr="002B33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5A0" w:rsidRPr="002B33B0">
        <w:rPr>
          <w:rFonts w:ascii="Times New Roman" w:hAnsi="Times New Roman" w:cs="Times New Roman"/>
          <w:b/>
          <w:sz w:val="28"/>
          <w:szCs w:val="28"/>
        </w:rPr>
        <w:t>Tấn</w:t>
      </w:r>
      <w:proofErr w:type="spellEnd"/>
      <w:r w:rsidR="00C045A0" w:rsidRPr="002B33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5A0" w:rsidRPr="002B33B0">
        <w:rPr>
          <w:rFonts w:ascii="Times New Roman" w:hAnsi="Times New Roman" w:cs="Times New Roman"/>
          <w:b/>
          <w:sz w:val="28"/>
          <w:szCs w:val="28"/>
        </w:rPr>
        <w:t>Khánh-Cục</w:t>
      </w:r>
      <w:proofErr w:type="spellEnd"/>
      <w:r w:rsidR="00C045A0" w:rsidRPr="002B33B0">
        <w:rPr>
          <w:rFonts w:ascii="Times New Roman" w:hAnsi="Times New Roman" w:cs="Times New Roman"/>
          <w:b/>
          <w:sz w:val="28"/>
          <w:szCs w:val="28"/>
        </w:rPr>
        <w:t xml:space="preserve"> THADS </w:t>
      </w:r>
      <w:proofErr w:type="spellStart"/>
      <w:r w:rsidR="00C045A0" w:rsidRPr="002B33B0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</w:p>
    <w:p w:rsidR="008B3851" w:rsidRPr="001B129F" w:rsidRDefault="008B3851" w:rsidP="008B38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B3851" w:rsidRPr="001B129F" w:rsidSect="000A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AB2"/>
    <w:rsid w:val="000A3FFB"/>
    <w:rsid w:val="00154582"/>
    <w:rsid w:val="00167515"/>
    <w:rsid w:val="001B129F"/>
    <w:rsid w:val="002B33B0"/>
    <w:rsid w:val="005166EB"/>
    <w:rsid w:val="008251A2"/>
    <w:rsid w:val="008B3851"/>
    <w:rsid w:val="00AB6166"/>
    <w:rsid w:val="00C045A0"/>
    <w:rsid w:val="00DC3AB2"/>
    <w:rsid w:val="00DC61E7"/>
    <w:rsid w:val="00DE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F7D61-C6D5-4526-94DF-79537140BD03}"/>
</file>

<file path=customXml/itemProps2.xml><?xml version="1.0" encoding="utf-8"?>
<ds:datastoreItem xmlns:ds="http://schemas.openxmlformats.org/officeDocument/2006/customXml" ds:itemID="{6ACD8E38-5952-4CB9-ABED-593B1EE12A50}"/>
</file>

<file path=customXml/itemProps3.xml><?xml version="1.0" encoding="utf-8"?>
<ds:datastoreItem xmlns:ds="http://schemas.openxmlformats.org/officeDocument/2006/customXml" ds:itemID="{226643FD-3DF2-4DA9-97E6-84392D1E9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Khanh</dc:creator>
  <cp:lastModifiedBy>EIC</cp:lastModifiedBy>
  <cp:revision>2</cp:revision>
  <dcterms:created xsi:type="dcterms:W3CDTF">2024-02-15T00:19:00Z</dcterms:created>
  <dcterms:modified xsi:type="dcterms:W3CDTF">2024-02-15T00:19:00Z</dcterms:modified>
</cp:coreProperties>
</file>