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912C0" w14:textId="7308D07F" w:rsidR="00763E3D" w:rsidRDefault="00C60805">
      <w:r>
        <w:rPr>
          <w:b/>
          <w:sz w:val="26"/>
        </w:rPr>
        <w:t xml:space="preserve">3. </w:t>
      </w:r>
      <w:r w:rsidR="00763E3D" w:rsidRPr="00930B3F">
        <w:rPr>
          <w:b/>
          <w:sz w:val="26"/>
        </w:rPr>
        <w:t>Điều ước quốc tế</w:t>
      </w:r>
      <w:r w:rsidR="00763E3D" w:rsidRPr="00930B3F">
        <w:rPr>
          <w:b/>
          <w:spacing w:val="-5"/>
          <w:sz w:val="26"/>
        </w:rPr>
        <w:t xml:space="preserve"> </w:t>
      </w:r>
      <w:r w:rsidR="00763E3D" w:rsidRPr="00930B3F">
        <w:rPr>
          <w:b/>
          <w:sz w:val="26"/>
        </w:rPr>
        <w:t>có</w:t>
      </w:r>
      <w:r w:rsidR="00763E3D" w:rsidRPr="00930B3F">
        <w:rPr>
          <w:b/>
          <w:spacing w:val="-5"/>
          <w:sz w:val="26"/>
        </w:rPr>
        <w:t xml:space="preserve"> </w:t>
      </w:r>
      <w:r w:rsidR="00763E3D" w:rsidRPr="00930B3F">
        <w:rPr>
          <w:b/>
          <w:sz w:val="26"/>
        </w:rPr>
        <w:t>liên</w:t>
      </w:r>
      <w:r w:rsidR="00763E3D" w:rsidRPr="00930B3F">
        <w:rPr>
          <w:b/>
          <w:spacing w:val="-6"/>
          <w:sz w:val="26"/>
        </w:rPr>
        <w:t xml:space="preserve"> </w:t>
      </w:r>
      <w:r w:rsidR="00763E3D" w:rsidRPr="00930B3F">
        <w:rPr>
          <w:b/>
          <w:sz w:val="26"/>
        </w:rPr>
        <w:t>quan</w:t>
      </w:r>
      <w:r w:rsidR="00763E3D" w:rsidRPr="00930B3F">
        <w:rPr>
          <w:b/>
          <w:spacing w:val="-5"/>
          <w:sz w:val="26"/>
        </w:rPr>
        <w:t xml:space="preserve"> </w:t>
      </w:r>
      <w:r w:rsidR="00763E3D" w:rsidRPr="00930B3F">
        <w:rPr>
          <w:b/>
          <w:sz w:val="26"/>
        </w:rPr>
        <w:t>đến</w:t>
      </w:r>
      <w:r w:rsidR="00763E3D" w:rsidRPr="00930B3F">
        <w:rPr>
          <w:b/>
          <w:spacing w:val="-6"/>
          <w:sz w:val="26"/>
        </w:rPr>
        <w:t xml:space="preserve"> </w:t>
      </w:r>
      <w:r w:rsidR="00763E3D" w:rsidRPr="00930B3F">
        <w:rPr>
          <w:b/>
          <w:sz w:val="26"/>
        </w:rPr>
        <w:t>dự</w:t>
      </w:r>
      <w:r w:rsidR="00763E3D" w:rsidRPr="00930B3F">
        <w:rPr>
          <w:b/>
          <w:spacing w:val="-5"/>
          <w:sz w:val="26"/>
        </w:rPr>
        <w:t xml:space="preserve"> </w:t>
      </w:r>
      <w:r w:rsidR="00763E3D" w:rsidRPr="00930B3F">
        <w:rPr>
          <w:b/>
          <w:spacing w:val="-4"/>
          <w:sz w:val="26"/>
        </w:rPr>
        <w:t>thảo</w:t>
      </w:r>
    </w:p>
    <w:tbl>
      <w:tblPr>
        <w:tblStyle w:val="TableGrid"/>
        <w:tblW w:w="14029" w:type="dxa"/>
        <w:tblLook w:val="04A0" w:firstRow="1" w:lastRow="0" w:firstColumn="1" w:lastColumn="0" w:noHBand="0" w:noVBand="1"/>
      </w:tblPr>
      <w:tblGrid>
        <w:gridCol w:w="2122"/>
        <w:gridCol w:w="7938"/>
        <w:gridCol w:w="2409"/>
        <w:gridCol w:w="1560"/>
      </w:tblGrid>
      <w:tr w:rsidR="00EE1CC5" w14:paraId="2EA3CD04" w14:textId="77777777" w:rsidTr="000F30A0">
        <w:tc>
          <w:tcPr>
            <w:tcW w:w="2122" w:type="dxa"/>
          </w:tcPr>
          <w:p w14:paraId="42278605" w14:textId="0923B831" w:rsidR="00763E3D" w:rsidRDefault="00572F49" w:rsidP="00763E3D">
            <w:pPr>
              <w:jc w:val="center"/>
            </w:pPr>
            <w:r>
              <w:rPr>
                <w:b/>
              </w:rPr>
              <w:t>QUY ĐỊNH CỦA DỰ THẢO VĂN BẢN</w:t>
            </w:r>
          </w:p>
        </w:tc>
        <w:tc>
          <w:tcPr>
            <w:tcW w:w="7938" w:type="dxa"/>
          </w:tcPr>
          <w:p w14:paraId="014D5359" w14:textId="33A9756E" w:rsidR="00763E3D" w:rsidRDefault="00763E3D" w:rsidP="00763E3D">
            <w:pPr>
              <w:jc w:val="center"/>
            </w:pPr>
            <w:r>
              <w:rPr>
                <w:b/>
              </w:rPr>
              <w:t>QUY ĐỊNH CỦA ĐIỀU ƯỚC QUỐC TẾ CÓ LIÊN QUAN</w:t>
            </w:r>
          </w:p>
        </w:tc>
        <w:tc>
          <w:tcPr>
            <w:tcW w:w="2409" w:type="dxa"/>
          </w:tcPr>
          <w:p w14:paraId="0E833588" w14:textId="3D74FD05" w:rsidR="00763E3D" w:rsidRDefault="00763E3D" w:rsidP="00437ABD">
            <w:pPr>
              <w:jc w:val="center"/>
            </w:pPr>
            <w:r>
              <w:rPr>
                <w:b/>
              </w:rPr>
              <w:t>ĐÁNH GIÁ</w:t>
            </w:r>
            <w:r w:rsidR="00437ABD">
              <w:rPr>
                <w:b/>
              </w:rPr>
              <w:t xml:space="preserve"> (</w:t>
            </w:r>
            <w:r w:rsidR="00572F49">
              <w:rPr>
                <w:b/>
              </w:rPr>
              <w:t>D</w:t>
            </w:r>
            <w:r w:rsidR="00437ABD">
              <w:rPr>
                <w:b/>
              </w:rPr>
              <w:t>ự thảo văn bản tương thích với điều ước quốc tế)</w:t>
            </w:r>
          </w:p>
        </w:tc>
        <w:tc>
          <w:tcPr>
            <w:tcW w:w="1560" w:type="dxa"/>
          </w:tcPr>
          <w:p w14:paraId="5AA95EB9" w14:textId="433326ED" w:rsidR="00763E3D" w:rsidRDefault="00763E3D" w:rsidP="00763E3D">
            <w:pPr>
              <w:jc w:val="center"/>
            </w:pPr>
            <w:r>
              <w:rPr>
                <w:b/>
              </w:rPr>
              <w:t>ĐỀ XUẤT XỬ LÝ</w:t>
            </w:r>
          </w:p>
        </w:tc>
      </w:tr>
      <w:tr w:rsidR="00763E3D" w14:paraId="741F4FFE" w14:textId="77777777" w:rsidTr="00EE1CC5">
        <w:tc>
          <w:tcPr>
            <w:tcW w:w="14029" w:type="dxa"/>
            <w:gridSpan w:val="4"/>
          </w:tcPr>
          <w:p w14:paraId="7FBC413A" w14:textId="01F2339A" w:rsidR="00763E3D" w:rsidRDefault="00437ABD" w:rsidP="00763E3D">
            <w:pPr>
              <w:spacing w:before="120" w:after="120"/>
            </w:pPr>
            <w:r>
              <w:rPr>
                <w:b/>
                <w:sz w:val="26"/>
              </w:rPr>
              <w:t xml:space="preserve">1. </w:t>
            </w:r>
            <w:r w:rsidR="00763E3D" w:rsidRPr="00CA36D7">
              <w:rPr>
                <w:b/>
                <w:sz w:val="26"/>
              </w:rPr>
              <w:t>Công ước quốc tế về các quyền dân sự và chính trị</w:t>
            </w:r>
          </w:p>
        </w:tc>
      </w:tr>
      <w:tr w:rsidR="00EE1CC5" w14:paraId="556B3F7D" w14:textId="77777777" w:rsidTr="000F30A0">
        <w:tc>
          <w:tcPr>
            <w:tcW w:w="2122" w:type="dxa"/>
          </w:tcPr>
          <w:p w14:paraId="704CC246" w14:textId="0B0921B2" w:rsidR="00763E3D" w:rsidRPr="00513A7A" w:rsidRDefault="00572F49" w:rsidP="00DC12F3">
            <w:pPr>
              <w:jc w:val="both"/>
            </w:pPr>
            <w:r>
              <w:rPr>
                <w:sz w:val="26"/>
                <w:szCs w:val="26"/>
              </w:rPr>
              <w:t>Khoản 1 Điều 3 Dự thảo Luật</w:t>
            </w:r>
          </w:p>
        </w:tc>
        <w:tc>
          <w:tcPr>
            <w:tcW w:w="7938" w:type="dxa"/>
          </w:tcPr>
          <w:p w14:paraId="323E213F" w14:textId="77777777" w:rsidR="00763E3D" w:rsidRPr="00B4141F" w:rsidRDefault="00763E3D" w:rsidP="00763E3D">
            <w:pPr>
              <w:spacing w:before="120" w:after="120" w:line="340" w:lineRule="exact"/>
              <w:ind w:left="57" w:right="57"/>
              <w:jc w:val="both"/>
              <w:rPr>
                <w:b/>
                <w:bCs/>
                <w:i/>
                <w:sz w:val="26"/>
                <w:szCs w:val="26"/>
              </w:rPr>
            </w:pPr>
            <w:r w:rsidRPr="00B4141F">
              <w:rPr>
                <w:b/>
                <w:bCs/>
                <w:sz w:val="26"/>
                <w:szCs w:val="26"/>
              </w:rPr>
              <w:t>Điều 19.</w:t>
            </w:r>
          </w:p>
          <w:p w14:paraId="148E4422" w14:textId="77777777" w:rsidR="00763E3D" w:rsidRPr="00B4141F" w:rsidRDefault="00763E3D" w:rsidP="00763E3D">
            <w:pPr>
              <w:spacing w:before="120" w:after="120" w:line="340" w:lineRule="exact"/>
              <w:ind w:left="57" w:right="57"/>
              <w:jc w:val="both"/>
              <w:rPr>
                <w:bCs/>
                <w:sz w:val="26"/>
                <w:szCs w:val="26"/>
              </w:rPr>
            </w:pPr>
            <w:r w:rsidRPr="00B4141F">
              <w:rPr>
                <w:bCs/>
                <w:sz w:val="26"/>
                <w:szCs w:val="26"/>
              </w:rPr>
              <w:t>… 2. Mọi người có quyền tự do ngôn luận. Quyền này bao gồm tự do tìm kiếm, tiếp nhận và truyền đạt mọi thông tin, ý kiến, không phân biệt lĩnh vực, hình thức tuyên truyền bằng miệng, bằng bản viết, in, hoặc dưới hình thức nghệ thuật, thông qua bất kỳ phương tiện thông tin đại chúng nào tuỳ theo sự lựa chọn của họ.</w:t>
            </w:r>
          </w:p>
          <w:p w14:paraId="30D88273" w14:textId="77777777" w:rsidR="00763E3D" w:rsidRPr="00B4141F" w:rsidRDefault="00763E3D" w:rsidP="00763E3D">
            <w:pPr>
              <w:spacing w:before="120" w:after="120" w:line="340" w:lineRule="exact"/>
              <w:ind w:left="57" w:right="57"/>
              <w:jc w:val="both"/>
              <w:rPr>
                <w:bCs/>
                <w:sz w:val="26"/>
                <w:szCs w:val="26"/>
              </w:rPr>
            </w:pPr>
            <w:r w:rsidRPr="00B4141F">
              <w:rPr>
                <w:bCs/>
                <w:sz w:val="26"/>
                <w:szCs w:val="26"/>
              </w:rPr>
              <w:t>3. Việc thực hiện những quyền quy định tại khoản 2 điều này kèm theo những nghĩa vụ và trách nhiệm đặc biệt. Do đó, việc này có thể phải chịu một số hạn chế nhất định, tuy nhiên, những hạn chế này phải được quy định trong pháp luật và là cần thiết để:</w:t>
            </w:r>
          </w:p>
          <w:p w14:paraId="7D115528" w14:textId="77777777" w:rsidR="00763E3D" w:rsidRPr="00B4141F" w:rsidRDefault="00763E3D" w:rsidP="00763E3D">
            <w:pPr>
              <w:spacing w:before="120" w:after="120" w:line="340" w:lineRule="exact"/>
              <w:ind w:left="57" w:right="57"/>
              <w:jc w:val="both"/>
              <w:rPr>
                <w:bCs/>
                <w:sz w:val="26"/>
                <w:szCs w:val="26"/>
              </w:rPr>
            </w:pPr>
            <w:r w:rsidRPr="00B4141F">
              <w:rPr>
                <w:bCs/>
                <w:sz w:val="26"/>
                <w:szCs w:val="26"/>
              </w:rPr>
              <w:t>a) Tôn trọng các quyền hoặc uy tín của người khác,</w:t>
            </w:r>
          </w:p>
          <w:p w14:paraId="4BC5F323" w14:textId="1CFCE881" w:rsidR="00763E3D" w:rsidRDefault="00763E3D" w:rsidP="00763E3D">
            <w:r w:rsidRPr="00B4141F">
              <w:rPr>
                <w:bCs/>
                <w:sz w:val="26"/>
                <w:szCs w:val="26"/>
              </w:rPr>
              <w:t>b) Bảo vệ an ninh quốc gia hoặc trật tự công cộng, sức khoẻ hoặc đạo đức của xã hội.</w:t>
            </w:r>
          </w:p>
        </w:tc>
        <w:tc>
          <w:tcPr>
            <w:tcW w:w="2409" w:type="dxa"/>
          </w:tcPr>
          <w:p w14:paraId="040D5B5D" w14:textId="42EB8FCA" w:rsidR="00763E3D" w:rsidRDefault="00EA14D5" w:rsidP="000F30A0">
            <w:pPr>
              <w:jc w:val="both"/>
            </w:pPr>
            <w:r w:rsidRPr="00EA14D5">
              <w:rPr>
                <w:sz w:val="26"/>
                <w:szCs w:val="26"/>
              </w:rPr>
              <w:t>Quy định đề xuất không trái với Điều ước quốc tế mà Việt Nam là thành viên</w:t>
            </w:r>
          </w:p>
        </w:tc>
        <w:tc>
          <w:tcPr>
            <w:tcW w:w="1560" w:type="dxa"/>
          </w:tcPr>
          <w:p w14:paraId="0F76A381" w14:textId="2FBD21FF" w:rsidR="00763E3D" w:rsidRDefault="00763E3D" w:rsidP="00763E3D"/>
        </w:tc>
      </w:tr>
      <w:tr w:rsidR="00763E3D" w14:paraId="6918025C" w14:textId="77777777" w:rsidTr="00EE1CC5">
        <w:tc>
          <w:tcPr>
            <w:tcW w:w="14029" w:type="dxa"/>
            <w:gridSpan w:val="4"/>
          </w:tcPr>
          <w:p w14:paraId="4F00B476" w14:textId="7EDD6E66" w:rsidR="00763E3D" w:rsidRDefault="00437ABD" w:rsidP="00763E3D">
            <w:pPr>
              <w:spacing w:before="120" w:after="120"/>
            </w:pPr>
            <w:r>
              <w:rPr>
                <w:b/>
                <w:sz w:val="26"/>
                <w:szCs w:val="26"/>
              </w:rPr>
              <w:t xml:space="preserve">2. </w:t>
            </w:r>
            <w:r w:rsidR="00763E3D" w:rsidRPr="00B4141F">
              <w:rPr>
                <w:b/>
                <w:sz w:val="26"/>
                <w:szCs w:val="26"/>
              </w:rPr>
              <w:t>Công ước của Liên hợp quốc về quyền trẻ em</w:t>
            </w:r>
          </w:p>
        </w:tc>
      </w:tr>
      <w:tr w:rsidR="00EE1CC5" w14:paraId="4DCE8C88" w14:textId="77777777" w:rsidTr="000F30A0">
        <w:tc>
          <w:tcPr>
            <w:tcW w:w="2122" w:type="dxa"/>
          </w:tcPr>
          <w:p w14:paraId="591F680D" w14:textId="4BA8903F" w:rsidR="00763E3D" w:rsidRPr="000F30A0" w:rsidRDefault="00572F49" w:rsidP="00DC12F3">
            <w:pPr>
              <w:jc w:val="both"/>
              <w:rPr>
                <w:bCs/>
                <w:sz w:val="26"/>
                <w:szCs w:val="26"/>
              </w:rPr>
            </w:pPr>
            <w:r>
              <w:rPr>
                <w:sz w:val="26"/>
                <w:szCs w:val="26"/>
              </w:rPr>
              <w:t xml:space="preserve">Khoản 1 Điều </w:t>
            </w:r>
            <w:r>
              <w:rPr>
                <w:sz w:val="26"/>
                <w:szCs w:val="26"/>
              </w:rPr>
              <w:t>3; khoản 3 Điều 4; khoản 3 Điều 6</w:t>
            </w:r>
            <w:r>
              <w:rPr>
                <w:sz w:val="26"/>
                <w:szCs w:val="26"/>
              </w:rPr>
              <w:t xml:space="preserve"> D</w:t>
            </w:r>
            <w:r>
              <w:rPr>
                <w:sz w:val="26"/>
                <w:szCs w:val="26"/>
              </w:rPr>
              <w:t>ự</w:t>
            </w:r>
            <w:r>
              <w:rPr>
                <w:sz w:val="26"/>
                <w:szCs w:val="26"/>
              </w:rPr>
              <w:t xml:space="preserve"> thảo Luật</w:t>
            </w:r>
          </w:p>
        </w:tc>
        <w:tc>
          <w:tcPr>
            <w:tcW w:w="7938" w:type="dxa"/>
          </w:tcPr>
          <w:p w14:paraId="0602B377" w14:textId="77777777" w:rsidR="00763E3D" w:rsidRDefault="00763E3D" w:rsidP="00763E3D">
            <w:pPr>
              <w:spacing w:before="120" w:after="120" w:line="340" w:lineRule="exact"/>
              <w:ind w:left="57" w:right="57"/>
              <w:jc w:val="both"/>
              <w:rPr>
                <w:bCs/>
                <w:sz w:val="26"/>
                <w:szCs w:val="26"/>
              </w:rPr>
            </w:pPr>
            <w:r w:rsidRPr="0036066F">
              <w:rPr>
                <w:b/>
                <w:sz w:val="26"/>
                <w:szCs w:val="26"/>
              </w:rPr>
              <w:t>Điều 13</w:t>
            </w:r>
            <w:r w:rsidRPr="00C60805">
              <w:rPr>
                <w:b/>
                <w:sz w:val="26"/>
                <w:szCs w:val="26"/>
              </w:rPr>
              <w:t>.</w:t>
            </w:r>
          </w:p>
          <w:p w14:paraId="30AB93FA" w14:textId="77777777" w:rsidR="00763E3D" w:rsidRPr="0036066F" w:rsidRDefault="00763E3D" w:rsidP="00763E3D">
            <w:pPr>
              <w:spacing w:before="120" w:after="120" w:line="340" w:lineRule="exact"/>
              <w:ind w:left="57" w:right="57"/>
              <w:jc w:val="both"/>
              <w:rPr>
                <w:bCs/>
                <w:sz w:val="26"/>
                <w:szCs w:val="26"/>
              </w:rPr>
            </w:pPr>
            <w:r>
              <w:rPr>
                <w:bCs/>
                <w:sz w:val="26"/>
                <w:szCs w:val="26"/>
              </w:rPr>
              <w:t xml:space="preserve">1. </w:t>
            </w:r>
            <w:r w:rsidRPr="0036066F">
              <w:rPr>
                <w:bCs/>
                <w:sz w:val="26"/>
                <w:szCs w:val="26"/>
              </w:rPr>
              <w:t xml:space="preserve">Trẻ em có quyền tự do bày tỏ ý kiến; quyền này bao gồm quyền tự do tìm kiếm, tiếp nhận và phổ biến tất cả các loại thông tin và tư tưởng ở mọi lĩnh vực, bằng lời nói, văn bản viết tay hoặc bản in, hay dưới hình thức </w:t>
            </w:r>
            <w:r w:rsidRPr="0036066F">
              <w:rPr>
                <w:bCs/>
                <w:sz w:val="26"/>
                <w:szCs w:val="26"/>
              </w:rPr>
              <w:lastRenderedPageBreak/>
              <w:t>nghệ thuật hoặc bất kỳ phương tiện truyền thông nào khác mà trẻ em lựa chọn</w:t>
            </w:r>
            <w:r>
              <w:rPr>
                <w:bCs/>
                <w:sz w:val="26"/>
                <w:szCs w:val="26"/>
              </w:rPr>
              <w:t>…</w:t>
            </w:r>
          </w:p>
          <w:p w14:paraId="4158BD0E" w14:textId="77777777" w:rsidR="00763E3D" w:rsidRDefault="00763E3D" w:rsidP="00763E3D">
            <w:pPr>
              <w:spacing w:before="120" w:after="120" w:line="340" w:lineRule="exact"/>
              <w:ind w:left="57" w:right="57"/>
              <w:jc w:val="both"/>
              <w:rPr>
                <w:bCs/>
                <w:sz w:val="26"/>
                <w:szCs w:val="26"/>
              </w:rPr>
            </w:pPr>
            <w:r w:rsidRPr="0036066F">
              <w:rPr>
                <w:b/>
                <w:sz w:val="26"/>
                <w:szCs w:val="26"/>
              </w:rPr>
              <w:t>Điều 17</w:t>
            </w:r>
            <w:r w:rsidRPr="00C60805">
              <w:rPr>
                <w:b/>
                <w:sz w:val="26"/>
                <w:szCs w:val="26"/>
              </w:rPr>
              <w:t>.</w:t>
            </w:r>
          </w:p>
          <w:p w14:paraId="045996C2" w14:textId="77777777" w:rsidR="00763E3D" w:rsidRPr="00B4141F" w:rsidRDefault="00763E3D" w:rsidP="00763E3D">
            <w:pPr>
              <w:spacing w:before="120" w:after="120" w:line="340" w:lineRule="exact"/>
              <w:ind w:left="57" w:right="57"/>
              <w:jc w:val="both"/>
              <w:rPr>
                <w:bCs/>
                <w:sz w:val="26"/>
                <w:szCs w:val="26"/>
              </w:rPr>
            </w:pPr>
            <w:r w:rsidRPr="00B4141F">
              <w:rPr>
                <w:bCs/>
                <w:sz w:val="26"/>
                <w:szCs w:val="26"/>
              </w:rPr>
              <w:t>Các Quốc gia thành viên thừa nhận chức năng quan trọng của các phương tiện truyền thông đại chúng và phải bảo đảm rằng trẻ em được thu nhận thông tin và tư liệu từ nhiều nguồn khác nhau, ở phạm vi quốc gia và quốc tế, đặc biệt là những thông tin, tư liệu nhằm mục đích cổ vũ cho lợi ích xã hội, tinh thần và đạo đức cũng như sức khỏe về thể chất và tinh thần của trẻ em”. Nhằm mục đích này, các Quốc gia thành viên sẽ:</w:t>
            </w:r>
          </w:p>
          <w:p w14:paraId="7BF94DB1" w14:textId="77777777" w:rsidR="00763E3D" w:rsidRPr="00B4141F" w:rsidRDefault="00763E3D" w:rsidP="00763E3D">
            <w:pPr>
              <w:spacing w:before="120" w:after="120" w:line="340" w:lineRule="exact"/>
              <w:ind w:left="57" w:right="57"/>
              <w:jc w:val="both"/>
              <w:rPr>
                <w:bCs/>
                <w:sz w:val="26"/>
                <w:szCs w:val="26"/>
              </w:rPr>
            </w:pPr>
            <w:r w:rsidRPr="00B4141F">
              <w:rPr>
                <w:bCs/>
                <w:sz w:val="26"/>
                <w:szCs w:val="26"/>
              </w:rPr>
              <w:t xml:space="preserve">1. Khuyến khích các cơ quan truyền thông đại chúng phổ biến những thông tin và tư liệu có lợi về xã hội và văn hóa cho trẻ em và phù hợp với tinh thần của Điều </w:t>
            </w:r>
            <w:proofErr w:type="gramStart"/>
            <w:r w:rsidRPr="00B4141F">
              <w:rPr>
                <w:bCs/>
                <w:sz w:val="26"/>
                <w:szCs w:val="26"/>
              </w:rPr>
              <w:t>29;</w:t>
            </w:r>
            <w:proofErr w:type="gramEnd"/>
          </w:p>
          <w:p w14:paraId="26266881" w14:textId="77777777" w:rsidR="00763E3D" w:rsidRPr="00B4141F" w:rsidRDefault="00763E3D" w:rsidP="00763E3D">
            <w:pPr>
              <w:spacing w:before="120" w:after="120" w:line="340" w:lineRule="exact"/>
              <w:ind w:left="57" w:right="57"/>
              <w:jc w:val="both"/>
              <w:rPr>
                <w:bCs/>
                <w:sz w:val="26"/>
                <w:szCs w:val="26"/>
              </w:rPr>
            </w:pPr>
            <w:r w:rsidRPr="00B4141F">
              <w:rPr>
                <w:bCs/>
                <w:sz w:val="26"/>
                <w:szCs w:val="26"/>
              </w:rPr>
              <w:t xml:space="preserve">2. Khuyến khích sự hợp tác quốc tế trong việc sản xuất, trao đổi và phổ biến những thông tin và tư liệu như thế từ nhiều nguồn văn hóa khác nhau ở quốc gia và quốc </w:t>
            </w:r>
            <w:proofErr w:type="gramStart"/>
            <w:r w:rsidRPr="00B4141F">
              <w:rPr>
                <w:bCs/>
                <w:sz w:val="26"/>
                <w:szCs w:val="26"/>
              </w:rPr>
              <w:t>tế;</w:t>
            </w:r>
            <w:proofErr w:type="gramEnd"/>
          </w:p>
          <w:p w14:paraId="2A83D13D" w14:textId="77777777" w:rsidR="00763E3D" w:rsidRPr="00B4141F" w:rsidRDefault="00763E3D" w:rsidP="00763E3D">
            <w:pPr>
              <w:spacing w:before="120" w:after="120" w:line="340" w:lineRule="exact"/>
              <w:ind w:left="57" w:right="57"/>
              <w:jc w:val="both"/>
              <w:rPr>
                <w:bCs/>
                <w:sz w:val="26"/>
                <w:szCs w:val="26"/>
              </w:rPr>
            </w:pPr>
            <w:r w:rsidRPr="00B4141F">
              <w:rPr>
                <w:bCs/>
                <w:sz w:val="26"/>
                <w:szCs w:val="26"/>
              </w:rPr>
              <w:t xml:space="preserve">3. Khuyến khích việc sản xuất và phổ biến sách dành cho trẻ </w:t>
            </w:r>
            <w:proofErr w:type="gramStart"/>
            <w:r w:rsidRPr="00B4141F">
              <w:rPr>
                <w:bCs/>
                <w:sz w:val="26"/>
                <w:szCs w:val="26"/>
              </w:rPr>
              <w:t>em;</w:t>
            </w:r>
            <w:proofErr w:type="gramEnd"/>
          </w:p>
          <w:p w14:paraId="1DFEE9BA" w14:textId="77777777" w:rsidR="00763E3D" w:rsidRPr="00B4141F" w:rsidRDefault="00763E3D" w:rsidP="00763E3D">
            <w:pPr>
              <w:spacing w:before="120" w:after="120" w:line="340" w:lineRule="exact"/>
              <w:ind w:left="57" w:right="57"/>
              <w:jc w:val="both"/>
              <w:rPr>
                <w:bCs/>
                <w:sz w:val="26"/>
                <w:szCs w:val="26"/>
              </w:rPr>
            </w:pPr>
            <w:r w:rsidRPr="00B4141F">
              <w:rPr>
                <w:bCs/>
                <w:sz w:val="26"/>
                <w:szCs w:val="26"/>
              </w:rPr>
              <w:t xml:space="preserve">4. Khuyến khích các cơ quan thông tin đại chúng đặc biệt lưu ý đến những nhu cầu về ngôn ngữ của trẻ em thuộc các nhóm thiểu số hay bản </w:t>
            </w:r>
            <w:proofErr w:type="gramStart"/>
            <w:r w:rsidRPr="00B4141F">
              <w:rPr>
                <w:bCs/>
                <w:sz w:val="26"/>
                <w:szCs w:val="26"/>
              </w:rPr>
              <w:t>địa;</w:t>
            </w:r>
            <w:proofErr w:type="gramEnd"/>
          </w:p>
          <w:p w14:paraId="575952DF" w14:textId="77777777" w:rsidR="00763E3D" w:rsidRPr="00B4141F" w:rsidRDefault="00763E3D" w:rsidP="00763E3D">
            <w:pPr>
              <w:spacing w:before="120" w:after="120" w:line="340" w:lineRule="exact"/>
              <w:ind w:left="57" w:right="57"/>
              <w:jc w:val="both"/>
              <w:rPr>
                <w:bCs/>
                <w:sz w:val="26"/>
                <w:szCs w:val="26"/>
              </w:rPr>
            </w:pPr>
            <w:r w:rsidRPr="00B4141F">
              <w:rPr>
                <w:bCs/>
                <w:sz w:val="26"/>
                <w:szCs w:val="26"/>
              </w:rPr>
              <w:t>5. Khuyến khích phát triển những hướng dẫn thích hợp cho việc bảo vệ trẻ em chống lại những thông tin và tư liệu có hại cho lợi ích của các em, có lưu ý đến những quy định được nêu trong các Điều 13 và 18.</w:t>
            </w:r>
          </w:p>
          <w:p w14:paraId="18CD07BC" w14:textId="77777777" w:rsidR="00763E3D" w:rsidRDefault="00763E3D" w:rsidP="00763E3D">
            <w:pPr>
              <w:spacing w:before="120" w:after="120" w:line="340" w:lineRule="exact"/>
              <w:ind w:left="57" w:right="57"/>
              <w:jc w:val="both"/>
              <w:rPr>
                <w:bCs/>
                <w:sz w:val="26"/>
                <w:szCs w:val="26"/>
              </w:rPr>
            </w:pPr>
            <w:r w:rsidRPr="0036066F">
              <w:rPr>
                <w:b/>
                <w:sz w:val="26"/>
                <w:szCs w:val="26"/>
              </w:rPr>
              <w:t>Điều 23.</w:t>
            </w:r>
          </w:p>
          <w:p w14:paraId="0CAE7F28" w14:textId="77777777" w:rsidR="00763E3D" w:rsidRPr="00B4141F" w:rsidRDefault="00763E3D" w:rsidP="00763E3D">
            <w:pPr>
              <w:spacing w:before="120" w:after="120" w:line="340" w:lineRule="exact"/>
              <w:ind w:left="57" w:right="57"/>
              <w:jc w:val="both"/>
              <w:rPr>
                <w:bCs/>
                <w:sz w:val="26"/>
                <w:szCs w:val="26"/>
              </w:rPr>
            </w:pPr>
            <w:r>
              <w:rPr>
                <w:bCs/>
                <w:sz w:val="26"/>
                <w:szCs w:val="26"/>
              </w:rPr>
              <w:t xml:space="preserve">… 4. </w:t>
            </w:r>
            <w:r w:rsidRPr="00B4141F">
              <w:rPr>
                <w:bCs/>
                <w:sz w:val="26"/>
                <w:szCs w:val="26"/>
              </w:rPr>
              <w:t xml:space="preserve">Trên tinh thần hợp tác quốc tế, các Quốc gia thành viên phải thúc đẩy việc trao đổi thông tin thích hợp trên lĩnh vực phòng bệnh và về lĩnh vực chữa trị y tế, tâm lý và chức năng cho trẻ em khuyết tật, kể cả việc phổ biến và tiếp cận các thông tin liên quan đến phương pháp giáo dục, </w:t>
            </w:r>
            <w:r w:rsidRPr="00B4141F">
              <w:rPr>
                <w:bCs/>
                <w:sz w:val="26"/>
                <w:szCs w:val="26"/>
              </w:rPr>
              <w:lastRenderedPageBreak/>
              <w:t>phục hồi chức năng và đào tạo nghề với mục tiêu giúp cho các Quốc gia thành viên nâng cao khả năng và trình độ của họ để mở rộng kinh nghiệm của họ trong những lĩnh vực này. Về mặt này, cần đặc biệt chú ý đến nhu cầu của các nước đang phát triển”.</w:t>
            </w:r>
          </w:p>
          <w:p w14:paraId="1D50DC6D" w14:textId="77777777" w:rsidR="00763E3D" w:rsidRPr="0036066F" w:rsidRDefault="00763E3D" w:rsidP="00763E3D">
            <w:pPr>
              <w:spacing w:before="120" w:after="120" w:line="340" w:lineRule="exact"/>
              <w:ind w:left="57" w:right="57"/>
              <w:jc w:val="both"/>
              <w:rPr>
                <w:b/>
                <w:sz w:val="26"/>
                <w:szCs w:val="26"/>
              </w:rPr>
            </w:pPr>
            <w:r w:rsidRPr="0036066F">
              <w:rPr>
                <w:b/>
                <w:sz w:val="26"/>
                <w:szCs w:val="26"/>
              </w:rPr>
              <w:t>Điều 24.</w:t>
            </w:r>
          </w:p>
          <w:p w14:paraId="42251298" w14:textId="77777777" w:rsidR="00763E3D" w:rsidRPr="0036066F" w:rsidRDefault="00763E3D" w:rsidP="00763E3D">
            <w:pPr>
              <w:spacing w:before="120" w:after="120" w:line="340" w:lineRule="exact"/>
              <w:ind w:left="57" w:right="57"/>
              <w:jc w:val="both"/>
              <w:rPr>
                <w:rFonts w:cs="Times New Roman"/>
                <w:color w:val="000000"/>
                <w:sz w:val="26"/>
                <w:szCs w:val="26"/>
                <w:shd w:val="clear" w:color="auto" w:fill="FFFFFF"/>
              </w:rPr>
            </w:pPr>
            <w:r w:rsidRPr="0036066F">
              <w:rPr>
                <w:rFonts w:cs="Times New Roman"/>
                <w:bCs/>
                <w:sz w:val="26"/>
                <w:szCs w:val="26"/>
              </w:rPr>
              <w:t>…</w:t>
            </w:r>
            <w:r>
              <w:rPr>
                <w:bCs/>
                <w:sz w:val="26"/>
                <w:szCs w:val="26"/>
              </w:rPr>
              <w:t xml:space="preserve"> </w:t>
            </w:r>
            <w:r w:rsidRPr="0036066F">
              <w:rPr>
                <w:rFonts w:cs="Times New Roman"/>
                <w:color w:val="000000"/>
                <w:sz w:val="26"/>
                <w:szCs w:val="26"/>
                <w:shd w:val="clear" w:color="auto" w:fill="FFFFFF"/>
              </w:rPr>
              <w:t>2. Các Quốc gia thành viên phải theo đuổi việc thực hiện đầy đủ quyền này, và đặc biệt, phải thực hiện những biện pháp thích hợp để:</w:t>
            </w:r>
          </w:p>
          <w:p w14:paraId="2347389F" w14:textId="77777777" w:rsidR="00763E3D" w:rsidRPr="00B4141F" w:rsidRDefault="00763E3D" w:rsidP="00763E3D">
            <w:pPr>
              <w:spacing w:before="120" w:after="120" w:line="340" w:lineRule="exact"/>
              <w:ind w:left="57" w:right="57"/>
              <w:jc w:val="both"/>
              <w:rPr>
                <w:bCs/>
                <w:sz w:val="26"/>
                <w:szCs w:val="26"/>
              </w:rPr>
            </w:pPr>
            <w:r w:rsidRPr="00B4141F">
              <w:rPr>
                <w:bCs/>
                <w:sz w:val="26"/>
                <w:szCs w:val="26"/>
              </w:rPr>
              <w:t xml:space="preserve"> </w:t>
            </w:r>
            <w:r>
              <w:rPr>
                <w:bCs/>
                <w:sz w:val="26"/>
                <w:szCs w:val="26"/>
              </w:rPr>
              <w:t xml:space="preserve">e) </w:t>
            </w:r>
            <w:r w:rsidRPr="00B4141F">
              <w:rPr>
                <w:bCs/>
                <w:sz w:val="26"/>
                <w:szCs w:val="26"/>
              </w:rPr>
              <w:t>Bảo đảm rằng mọi tầng lớp xã hội, đặc biệt là những bậc cha mẹ và trẻ em, được thông tin, tiếp thu giáo dục và được hỗ trợ trong việc sử dụng các kiến thức cơ bản về sức khỏe và dinh dưỡng của trẻ em, về những ưu điểm của việc nuôi con bằng sữa mẹ, về vệ sinh cá nhân, vệ sinh môi trường và phòng ngừa các tai biến”</w:t>
            </w:r>
          </w:p>
          <w:p w14:paraId="7E53F8B6" w14:textId="77777777" w:rsidR="00763E3D" w:rsidRPr="0036066F" w:rsidRDefault="00763E3D" w:rsidP="00763E3D">
            <w:pPr>
              <w:spacing w:before="120" w:after="120" w:line="340" w:lineRule="exact"/>
              <w:ind w:left="57" w:right="57"/>
              <w:jc w:val="both"/>
              <w:rPr>
                <w:b/>
                <w:sz w:val="26"/>
                <w:szCs w:val="26"/>
              </w:rPr>
            </w:pPr>
            <w:r w:rsidRPr="0036066F">
              <w:rPr>
                <w:b/>
                <w:sz w:val="26"/>
                <w:szCs w:val="26"/>
              </w:rPr>
              <w:t>Điều 28.</w:t>
            </w:r>
          </w:p>
          <w:p w14:paraId="76794CDC" w14:textId="77777777" w:rsidR="00763E3D" w:rsidRPr="0036066F" w:rsidRDefault="00763E3D" w:rsidP="00763E3D">
            <w:pPr>
              <w:spacing w:before="120" w:after="120" w:line="340" w:lineRule="exact"/>
              <w:ind w:left="57" w:right="57"/>
              <w:jc w:val="both"/>
              <w:rPr>
                <w:rFonts w:cs="Times New Roman"/>
                <w:bCs/>
                <w:sz w:val="26"/>
                <w:szCs w:val="26"/>
              </w:rPr>
            </w:pPr>
            <w:r w:rsidRPr="0036066F">
              <w:rPr>
                <w:rFonts w:cs="Times New Roman"/>
                <w:bCs/>
                <w:sz w:val="26"/>
                <w:szCs w:val="26"/>
              </w:rPr>
              <w:t xml:space="preserve">1. </w:t>
            </w:r>
            <w:bookmarkStart w:id="0" w:name="dieu_28_name"/>
            <w:r w:rsidRPr="0036066F">
              <w:rPr>
                <w:rFonts w:cs="Times New Roman"/>
                <w:color w:val="000000"/>
                <w:sz w:val="26"/>
                <w:szCs w:val="26"/>
                <w:shd w:val="clear" w:color="auto" w:fill="FFFFFF"/>
              </w:rPr>
              <w:t>Các Quốc gia thành viên thừa nhận quyền của trẻ em được học hành, và để từng bước thực hiện quyền này trên cơ sở bình đẳng về cơ hội, phải:</w:t>
            </w:r>
            <w:bookmarkEnd w:id="0"/>
          </w:p>
          <w:p w14:paraId="26867FBF" w14:textId="77777777" w:rsidR="00763E3D" w:rsidRPr="00B4141F" w:rsidRDefault="00763E3D" w:rsidP="00763E3D">
            <w:pPr>
              <w:spacing w:before="120" w:after="120" w:line="340" w:lineRule="exact"/>
              <w:ind w:left="57" w:right="57"/>
              <w:jc w:val="both"/>
              <w:rPr>
                <w:bCs/>
                <w:sz w:val="26"/>
                <w:szCs w:val="26"/>
              </w:rPr>
            </w:pPr>
            <w:r>
              <w:rPr>
                <w:bCs/>
                <w:sz w:val="26"/>
                <w:szCs w:val="26"/>
              </w:rPr>
              <w:t xml:space="preserve">… d) </w:t>
            </w:r>
            <w:r w:rsidRPr="00B4141F">
              <w:rPr>
                <w:bCs/>
                <w:sz w:val="26"/>
                <w:szCs w:val="26"/>
              </w:rPr>
              <w:t>Làm cho những hướng dẫn và thông tin về giáo dục và dạy nghề sẵn có và mọi trẻ em đều có thể tiếp cận được”.</w:t>
            </w:r>
          </w:p>
          <w:p w14:paraId="10DF848D" w14:textId="77777777" w:rsidR="00763E3D" w:rsidRDefault="00763E3D" w:rsidP="00763E3D">
            <w:pPr>
              <w:spacing w:before="120" w:after="120" w:line="340" w:lineRule="exact"/>
              <w:ind w:left="57" w:right="57"/>
              <w:jc w:val="both"/>
              <w:rPr>
                <w:sz w:val="26"/>
                <w:szCs w:val="26"/>
              </w:rPr>
            </w:pPr>
            <w:bookmarkStart w:id="1" w:name="dieu_42"/>
            <w:r w:rsidRPr="00B4141F">
              <w:rPr>
                <w:b/>
                <w:bCs/>
                <w:sz w:val="26"/>
                <w:szCs w:val="26"/>
              </w:rPr>
              <w:t>Điều 42.</w:t>
            </w:r>
            <w:bookmarkStart w:id="2" w:name="dieu_42_name"/>
            <w:bookmarkEnd w:id="1"/>
            <w:r w:rsidRPr="00B4141F">
              <w:rPr>
                <w:sz w:val="26"/>
                <w:szCs w:val="26"/>
              </w:rPr>
              <w:t xml:space="preserve"> </w:t>
            </w:r>
          </w:p>
          <w:p w14:paraId="24E79264" w14:textId="69ECD79B" w:rsidR="00763E3D" w:rsidRDefault="00763E3D" w:rsidP="00437ABD">
            <w:pPr>
              <w:jc w:val="both"/>
            </w:pPr>
            <w:r w:rsidRPr="0036066F">
              <w:rPr>
                <w:sz w:val="26"/>
                <w:szCs w:val="26"/>
              </w:rPr>
              <w:t>Các Quốc gia thành viên cam kết phổ biến rộng rãi những nguyên tắc và quy định của Công ước này tới người lớn cũng như trẻ em, bằng các phương tiện thích hợp và tích cực</w:t>
            </w:r>
            <w:bookmarkEnd w:id="2"/>
            <w:r w:rsidRPr="0036066F">
              <w:rPr>
                <w:sz w:val="26"/>
                <w:szCs w:val="26"/>
              </w:rPr>
              <w:t>…</w:t>
            </w:r>
          </w:p>
        </w:tc>
        <w:tc>
          <w:tcPr>
            <w:tcW w:w="2409" w:type="dxa"/>
          </w:tcPr>
          <w:p w14:paraId="62E7CDBC" w14:textId="2616DA43" w:rsidR="00763E3D" w:rsidRDefault="00EA14D5" w:rsidP="000F30A0">
            <w:pPr>
              <w:jc w:val="both"/>
            </w:pPr>
            <w:r w:rsidRPr="00EA14D5">
              <w:rPr>
                <w:sz w:val="26"/>
                <w:szCs w:val="26"/>
              </w:rPr>
              <w:lastRenderedPageBreak/>
              <w:t>Quy định đề xuất không trái với Điều ước quốc tế mà Việt Nam là thành viên</w:t>
            </w:r>
          </w:p>
        </w:tc>
        <w:tc>
          <w:tcPr>
            <w:tcW w:w="1560" w:type="dxa"/>
          </w:tcPr>
          <w:p w14:paraId="71CC831B" w14:textId="77777777" w:rsidR="00763E3D" w:rsidRDefault="00763E3D" w:rsidP="00763E3D"/>
        </w:tc>
      </w:tr>
      <w:tr w:rsidR="00763E3D" w14:paraId="63366216" w14:textId="77777777" w:rsidTr="00EE1CC5">
        <w:tc>
          <w:tcPr>
            <w:tcW w:w="14029" w:type="dxa"/>
            <w:gridSpan w:val="4"/>
          </w:tcPr>
          <w:p w14:paraId="324D86BA" w14:textId="1FFD31C4" w:rsidR="00763E3D" w:rsidRDefault="00437ABD" w:rsidP="00763E3D">
            <w:pPr>
              <w:spacing w:before="120" w:after="120"/>
            </w:pPr>
            <w:r>
              <w:rPr>
                <w:b/>
                <w:sz w:val="26"/>
                <w:szCs w:val="26"/>
              </w:rPr>
              <w:lastRenderedPageBreak/>
              <w:t xml:space="preserve">3. </w:t>
            </w:r>
            <w:r w:rsidR="00763E3D" w:rsidRPr="00B4141F">
              <w:rPr>
                <w:b/>
                <w:sz w:val="26"/>
                <w:szCs w:val="26"/>
              </w:rPr>
              <w:t>Tuyên ngôn quốc tế nhân quyền</w:t>
            </w:r>
          </w:p>
        </w:tc>
      </w:tr>
      <w:tr w:rsidR="00763E3D" w14:paraId="15529E74" w14:textId="77777777" w:rsidTr="000F30A0">
        <w:tc>
          <w:tcPr>
            <w:tcW w:w="2122" w:type="dxa"/>
          </w:tcPr>
          <w:p w14:paraId="79FB4CC9" w14:textId="3DE87408" w:rsidR="00763E3D" w:rsidRPr="00513A7A" w:rsidRDefault="00572F49" w:rsidP="00DC12F3">
            <w:pPr>
              <w:jc w:val="both"/>
              <w:rPr>
                <w:b/>
                <w:sz w:val="26"/>
                <w:szCs w:val="26"/>
              </w:rPr>
            </w:pPr>
            <w:r>
              <w:rPr>
                <w:sz w:val="26"/>
                <w:szCs w:val="26"/>
              </w:rPr>
              <w:t xml:space="preserve">Khoản 1 Điều </w:t>
            </w:r>
            <w:r>
              <w:rPr>
                <w:sz w:val="26"/>
                <w:szCs w:val="26"/>
              </w:rPr>
              <w:t>3</w:t>
            </w:r>
            <w:r>
              <w:rPr>
                <w:sz w:val="26"/>
                <w:szCs w:val="26"/>
              </w:rPr>
              <w:t xml:space="preserve"> Dự thảo Luật</w:t>
            </w:r>
          </w:p>
        </w:tc>
        <w:tc>
          <w:tcPr>
            <w:tcW w:w="7938" w:type="dxa"/>
          </w:tcPr>
          <w:p w14:paraId="38BDA6D8" w14:textId="17805512" w:rsidR="00763E3D" w:rsidRDefault="00763E3D" w:rsidP="00437ABD">
            <w:pPr>
              <w:jc w:val="both"/>
            </w:pPr>
            <w:r w:rsidRPr="0036066F">
              <w:rPr>
                <w:b/>
                <w:sz w:val="26"/>
                <w:szCs w:val="26"/>
              </w:rPr>
              <w:t>Điều 19</w:t>
            </w:r>
            <w:r w:rsidRPr="00B4141F">
              <w:rPr>
                <w:bCs/>
                <w:sz w:val="26"/>
                <w:szCs w:val="26"/>
              </w:rPr>
              <w:t>: Ai cũng có quyền tự do quan niệm và tự do phát biểu quan điểm; quyền này bao gồm quyền không bị ai can thiệp vì những quan niệm của mình, và quyền tìm kiếm, tiếp nhận cùng phổ biến tin tức và ý kiến bằng mọi phương tiện truyền thông không kể biên giới quốc gia.</w:t>
            </w:r>
          </w:p>
        </w:tc>
        <w:tc>
          <w:tcPr>
            <w:tcW w:w="2409" w:type="dxa"/>
          </w:tcPr>
          <w:p w14:paraId="5EB66EA1" w14:textId="77777777" w:rsidR="00763E3D" w:rsidRDefault="00763E3D"/>
        </w:tc>
        <w:tc>
          <w:tcPr>
            <w:tcW w:w="1560" w:type="dxa"/>
          </w:tcPr>
          <w:p w14:paraId="17BEFF3E" w14:textId="77777777" w:rsidR="00763E3D" w:rsidRDefault="00763E3D"/>
        </w:tc>
      </w:tr>
      <w:tr w:rsidR="00763E3D" w14:paraId="0EDDC984" w14:textId="77777777" w:rsidTr="00EE1CC5">
        <w:tc>
          <w:tcPr>
            <w:tcW w:w="14029" w:type="dxa"/>
            <w:gridSpan w:val="4"/>
          </w:tcPr>
          <w:p w14:paraId="4B83804C" w14:textId="765A1DD5" w:rsidR="00763E3D" w:rsidRPr="00763E3D" w:rsidRDefault="00437ABD" w:rsidP="00763E3D">
            <w:pPr>
              <w:pStyle w:val="TableParagraph"/>
              <w:widowControl/>
              <w:autoSpaceDE/>
              <w:autoSpaceDN/>
              <w:spacing w:before="120" w:after="120"/>
              <w:ind w:left="0"/>
              <w:rPr>
                <w:b/>
                <w:sz w:val="26"/>
                <w:szCs w:val="26"/>
                <w:lang w:val="en-US"/>
              </w:rPr>
            </w:pPr>
            <w:r>
              <w:rPr>
                <w:b/>
                <w:sz w:val="26"/>
                <w:szCs w:val="26"/>
                <w:lang w:val="en-US"/>
              </w:rPr>
              <w:lastRenderedPageBreak/>
              <w:t xml:space="preserve">4. </w:t>
            </w:r>
            <w:r w:rsidR="00763E3D" w:rsidRPr="00B4141F">
              <w:rPr>
                <w:b/>
                <w:sz w:val="26"/>
                <w:szCs w:val="26"/>
                <w:lang w:val="en-US"/>
              </w:rPr>
              <w:t>Công ước về Quyền của Người khuyết tật</w:t>
            </w:r>
          </w:p>
        </w:tc>
      </w:tr>
      <w:tr w:rsidR="00763E3D" w14:paraId="7EB7E56A" w14:textId="77777777" w:rsidTr="000F30A0">
        <w:tc>
          <w:tcPr>
            <w:tcW w:w="2122" w:type="dxa"/>
          </w:tcPr>
          <w:p w14:paraId="53CBB456" w14:textId="43659E89" w:rsidR="00763E3D" w:rsidRPr="00513A7A" w:rsidRDefault="00572F49" w:rsidP="00DC12F3">
            <w:pPr>
              <w:jc w:val="both"/>
              <w:rPr>
                <w:bCs/>
              </w:rPr>
            </w:pPr>
            <w:r>
              <w:rPr>
                <w:sz w:val="26"/>
                <w:szCs w:val="26"/>
              </w:rPr>
              <w:t xml:space="preserve">Khoản 1 Điều </w:t>
            </w:r>
            <w:r>
              <w:rPr>
                <w:sz w:val="26"/>
                <w:szCs w:val="26"/>
              </w:rPr>
              <w:t>3; khoản 3 Điều 6; mục 2 chương II</w:t>
            </w:r>
            <w:r>
              <w:rPr>
                <w:sz w:val="26"/>
                <w:szCs w:val="26"/>
              </w:rPr>
              <w:t xml:space="preserve"> Dự thảo Luật</w:t>
            </w:r>
          </w:p>
        </w:tc>
        <w:tc>
          <w:tcPr>
            <w:tcW w:w="7938" w:type="dxa"/>
          </w:tcPr>
          <w:p w14:paraId="17234AC9" w14:textId="77777777" w:rsidR="00763E3D" w:rsidRPr="005A0C45" w:rsidRDefault="00763E3D" w:rsidP="00763E3D">
            <w:pPr>
              <w:pStyle w:val="NormalWeb"/>
              <w:shd w:val="clear" w:color="auto" w:fill="FFFFFF"/>
              <w:spacing w:before="0" w:beforeAutospacing="0" w:after="0" w:afterAutospacing="0" w:line="234" w:lineRule="atLeast"/>
              <w:jc w:val="both"/>
              <w:rPr>
                <w:color w:val="000000"/>
                <w:sz w:val="26"/>
                <w:szCs w:val="26"/>
              </w:rPr>
            </w:pPr>
            <w:r w:rsidRPr="00B4141F">
              <w:rPr>
                <w:bCs/>
                <w:sz w:val="26"/>
                <w:szCs w:val="26"/>
              </w:rPr>
              <w:t xml:space="preserve"> </w:t>
            </w:r>
            <w:bookmarkStart w:id="3" w:name="dieu_4"/>
            <w:r w:rsidRPr="005A0C45">
              <w:rPr>
                <w:b/>
                <w:bCs/>
                <w:color w:val="000000"/>
                <w:sz w:val="26"/>
                <w:szCs w:val="26"/>
              </w:rPr>
              <w:t>Điều 4- Nghĩa vụ chung</w:t>
            </w:r>
            <w:bookmarkEnd w:id="3"/>
          </w:p>
          <w:p w14:paraId="3FF8D10B" w14:textId="77777777" w:rsidR="00763E3D" w:rsidRDefault="00763E3D" w:rsidP="00763E3D">
            <w:pPr>
              <w:pStyle w:val="NormalWeb"/>
              <w:shd w:val="clear" w:color="auto" w:fill="FFFFFF"/>
              <w:spacing w:before="120" w:beforeAutospacing="0" w:after="120" w:afterAutospacing="0" w:line="234" w:lineRule="atLeast"/>
              <w:jc w:val="both"/>
              <w:rPr>
                <w:rFonts w:ascii="Arial" w:hAnsi="Arial" w:cs="Arial"/>
                <w:color w:val="000000"/>
                <w:sz w:val="18"/>
                <w:szCs w:val="18"/>
              </w:rPr>
            </w:pPr>
            <w:r w:rsidRPr="005A0C45">
              <w:rPr>
                <w:color w:val="000000"/>
                <w:sz w:val="26"/>
                <w:szCs w:val="26"/>
              </w:rPr>
              <w:t>1. Các quốc gia thành viên cam kết bảo đảm và thúc đẩy việc biến các quyền và tự do cơ bản của con người thành hiện thực đối với mọi người khuyết tật mà không có bất kỳ sự phân biệt đối xử nào trên cơ sở sự khuyết tật. Nhằm mục đích này, các quốc gia thành viên cam kết:</w:t>
            </w:r>
          </w:p>
          <w:p w14:paraId="47786C89" w14:textId="77777777" w:rsidR="00763E3D" w:rsidRPr="00B4141F" w:rsidRDefault="00763E3D" w:rsidP="00763E3D">
            <w:pPr>
              <w:spacing w:before="120" w:after="120" w:line="340" w:lineRule="exact"/>
              <w:ind w:left="57" w:right="57"/>
              <w:jc w:val="both"/>
              <w:rPr>
                <w:bCs/>
                <w:sz w:val="26"/>
                <w:szCs w:val="26"/>
              </w:rPr>
            </w:pPr>
            <w:r>
              <w:rPr>
                <w:bCs/>
                <w:sz w:val="26"/>
                <w:szCs w:val="26"/>
              </w:rPr>
              <w:t xml:space="preserve">… h. </w:t>
            </w:r>
            <w:r w:rsidRPr="00B4141F">
              <w:rPr>
                <w:bCs/>
                <w:sz w:val="26"/>
                <w:szCs w:val="26"/>
              </w:rPr>
              <w:t>Cung cấp thông tin dễ tiếp cận cho người khuyết tật về phương tiện, thiết bị hỗ trợ di chuyển và các công nghệ trợ giúp, trong đó có các công nghệ mới, cũng như mọi hình thức dịch vụ hoặc cơ sở vật chất trợ giúp khác”.</w:t>
            </w:r>
          </w:p>
          <w:p w14:paraId="71E89FEE" w14:textId="77777777" w:rsidR="00763E3D" w:rsidRPr="005A0C45" w:rsidRDefault="00763E3D" w:rsidP="00763E3D">
            <w:pPr>
              <w:spacing w:before="120" w:after="120" w:line="340" w:lineRule="exact"/>
              <w:ind w:left="57" w:right="57"/>
              <w:jc w:val="both"/>
              <w:rPr>
                <w:b/>
                <w:bCs/>
                <w:sz w:val="26"/>
                <w:szCs w:val="26"/>
                <w:u w:val="single"/>
              </w:rPr>
            </w:pPr>
            <w:r w:rsidRPr="00B4141F">
              <w:rPr>
                <w:bCs/>
                <w:sz w:val="26"/>
                <w:szCs w:val="26"/>
              </w:rPr>
              <w:t xml:space="preserve">- </w:t>
            </w:r>
            <w:r w:rsidRPr="005A0C45">
              <w:rPr>
                <w:b/>
                <w:bCs/>
                <w:sz w:val="26"/>
                <w:szCs w:val="26"/>
              </w:rPr>
              <w:t xml:space="preserve">Điều 8. </w:t>
            </w:r>
            <w:r w:rsidRPr="005A0C45">
              <w:rPr>
                <w:b/>
                <w:bCs/>
                <w:sz w:val="26"/>
                <w:szCs w:val="26"/>
                <w:u w:val="single"/>
              </w:rPr>
              <w:t>Các quốc gia thành viên cam kết thông qua các biện pháp hiệu quả và thích đáng ngay lập tức để:</w:t>
            </w:r>
          </w:p>
          <w:p w14:paraId="044C5757" w14:textId="77777777" w:rsidR="00763E3D" w:rsidRPr="005A0C45" w:rsidRDefault="00763E3D" w:rsidP="00763E3D">
            <w:pPr>
              <w:spacing w:before="120" w:after="120" w:line="340" w:lineRule="exact"/>
              <w:ind w:left="57" w:right="57"/>
              <w:jc w:val="both"/>
              <w:rPr>
                <w:i/>
                <w:iCs/>
                <w:sz w:val="26"/>
                <w:szCs w:val="26"/>
              </w:rPr>
            </w:pPr>
            <w:r w:rsidRPr="005A0C45">
              <w:rPr>
                <w:i/>
                <w:iCs/>
                <w:sz w:val="26"/>
                <w:szCs w:val="26"/>
              </w:rPr>
              <w:t xml:space="preserve">a. </w:t>
            </w:r>
            <w:r w:rsidRPr="005A0C45">
              <w:rPr>
                <w:i/>
                <w:iCs/>
                <w:sz w:val="26"/>
                <w:szCs w:val="26"/>
                <w:u w:val="single"/>
              </w:rPr>
              <w:t xml:space="preserve">Nâng cao nhận thức toàn xã hội, kể cả ở cấp độ gia đình, về người khuyết tật, và tạo điều kiện cho sự tôn trọng quyền và nhân phẩm của người khuyết </w:t>
            </w:r>
            <w:proofErr w:type="gramStart"/>
            <w:r w:rsidRPr="005A0C45">
              <w:rPr>
                <w:i/>
                <w:iCs/>
                <w:sz w:val="26"/>
                <w:szCs w:val="26"/>
                <w:u w:val="single"/>
              </w:rPr>
              <w:t>tật</w:t>
            </w:r>
            <w:r w:rsidRPr="005A0C45">
              <w:rPr>
                <w:i/>
                <w:iCs/>
                <w:sz w:val="26"/>
                <w:szCs w:val="26"/>
              </w:rPr>
              <w:t>;...</w:t>
            </w:r>
            <w:proofErr w:type="gramEnd"/>
          </w:p>
          <w:p w14:paraId="7FBF4B0A" w14:textId="77777777" w:rsidR="00763E3D" w:rsidRPr="00B4141F" w:rsidRDefault="00763E3D" w:rsidP="00763E3D">
            <w:pPr>
              <w:spacing w:before="120" w:after="120" w:line="340" w:lineRule="exact"/>
              <w:ind w:left="57" w:right="57"/>
              <w:jc w:val="both"/>
              <w:rPr>
                <w:sz w:val="26"/>
                <w:szCs w:val="26"/>
              </w:rPr>
            </w:pPr>
            <w:r w:rsidRPr="00B4141F">
              <w:rPr>
                <w:sz w:val="26"/>
                <w:szCs w:val="26"/>
              </w:rPr>
              <w:t>2. Các biện pháp để đạt được mục đích này bao gồm:</w:t>
            </w:r>
          </w:p>
          <w:p w14:paraId="68AEC5CD" w14:textId="77777777" w:rsidR="00763E3D" w:rsidRPr="00B4141F" w:rsidRDefault="00763E3D" w:rsidP="00763E3D">
            <w:pPr>
              <w:spacing w:before="120" w:after="120" w:line="340" w:lineRule="exact"/>
              <w:ind w:left="57" w:right="57"/>
              <w:jc w:val="both"/>
              <w:rPr>
                <w:sz w:val="26"/>
                <w:szCs w:val="26"/>
              </w:rPr>
            </w:pPr>
            <w:r w:rsidRPr="00B4141F">
              <w:rPr>
                <w:sz w:val="26"/>
                <w:szCs w:val="26"/>
              </w:rPr>
              <w:t>a. Khởi xướng và duy trì các chiến dịch nâng cao nhận thức có hiệu quả cho công chúng, xây dựng các chiến dịch này để:</w:t>
            </w:r>
          </w:p>
          <w:p w14:paraId="13E73D64" w14:textId="77777777" w:rsidR="00763E3D" w:rsidRPr="00B4141F" w:rsidRDefault="00763E3D" w:rsidP="00763E3D">
            <w:pPr>
              <w:spacing w:before="120" w:after="120" w:line="340" w:lineRule="exact"/>
              <w:ind w:left="57" w:right="57"/>
              <w:jc w:val="both"/>
              <w:rPr>
                <w:sz w:val="26"/>
                <w:szCs w:val="26"/>
              </w:rPr>
            </w:pPr>
            <w:r w:rsidRPr="00B4141F">
              <w:rPr>
                <w:sz w:val="26"/>
                <w:szCs w:val="26"/>
              </w:rPr>
              <w:t xml:space="preserve">i.  Nuôi dưỡng hiểu biết về quyền của người khuyết </w:t>
            </w:r>
            <w:proofErr w:type="gramStart"/>
            <w:r w:rsidRPr="00B4141F">
              <w:rPr>
                <w:sz w:val="26"/>
                <w:szCs w:val="26"/>
              </w:rPr>
              <w:t>tật;..</w:t>
            </w:r>
            <w:proofErr w:type="gramEnd"/>
          </w:p>
          <w:p w14:paraId="292AD8BB" w14:textId="77777777" w:rsidR="00763E3D" w:rsidRPr="005A0C45" w:rsidRDefault="00763E3D" w:rsidP="00763E3D">
            <w:pPr>
              <w:spacing w:before="120" w:after="120" w:line="340" w:lineRule="exact"/>
              <w:ind w:left="57" w:right="57"/>
              <w:jc w:val="both"/>
              <w:rPr>
                <w:rFonts w:cs="Times New Roman"/>
                <w:bCs/>
                <w:sz w:val="26"/>
                <w:szCs w:val="26"/>
              </w:rPr>
            </w:pPr>
            <w:r w:rsidRPr="00B4141F">
              <w:rPr>
                <w:bCs/>
                <w:sz w:val="26"/>
                <w:szCs w:val="26"/>
              </w:rPr>
              <w:t xml:space="preserve">- </w:t>
            </w:r>
            <w:r w:rsidRPr="005A0C45">
              <w:rPr>
                <w:rFonts w:cs="Times New Roman"/>
                <w:b/>
                <w:sz w:val="26"/>
                <w:szCs w:val="26"/>
              </w:rPr>
              <w:t xml:space="preserve">Điều 9: </w:t>
            </w:r>
            <w:bookmarkStart w:id="4" w:name="dieu_9"/>
            <w:r w:rsidRPr="005A0C45">
              <w:rPr>
                <w:rFonts w:cs="Times New Roman"/>
                <w:b/>
                <w:bCs/>
                <w:color w:val="000000"/>
                <w:sz w:val="26"/>
                <w:szCs w:val="26"/>
                <w:shd w:val="clear" w:color="auto" w:fill="FFFFFF"/>
              </w:rPr>
              <w:t>Khả năng tiếp cận</w:t>
            </w:r>
            <w:bookmarkEnd w:id="4"/>
          </w:p>
          <w:p w14:paraId="6BC948A2" w14:textId="77777777" w:rsidR="00763E3D" w:rsidRPr="005A0C45" w:rsidRDefault="00763E3D" w:rsidP="00763E3D">
            <w:pPr>
              <w:spacing w:before="120" w:after="120" w:line="340" w:lineRule="exact"/>
              <w:ind w:left="57" w:right="57"/>
              <w:jc w:val="both"/>
              <w:rPr>
                <w:rFonts w:cs="Times New Roman"/>
                <w:bCs/>
                <w:sz w:val="26"/>
                <w:szCs w:val="26"/>
              </w:rPr>
            </w:pPr>
            <w:r>
              <w:rPr>
                <w:bCs/>
                <w:sz w:val="26"/>
                <w:szCs w:val="26"/>
              </w:rPr>
              <w:t xml:space="preserve">1. </w:t>
            </w:r>
            <w:r w:rsidRPr="00B4141F">
              <w:rPr>
                <w:bCs/>
                <w:sz w:val="26"/>
                <w:szCs w:val="26"/>
              </w:rPr>
              <w:t>Để người khuyết tật có thể sống độc lập và tham gia trọn vẹn vào mọi khía cạnh cu</w:t>
            </w:r>
            <w:r w:rsidRPr="005A0C45">
              <w:rPr>
                <w:rFonts w:cs="Times New Roman"/>
                <w:bCs/>
                <w:sz w:val="26"/>
                <w:szCs w:val="26"/>
              </w:rPr>
              <w:t xml:space="preserve">ộc sống, quốc gia thành viên phải tiến hành các biện pháp thích hợp để bảo đảm cho người khuyết tật được tiếp cận trên cơ sở bình đẳng với những người khác đối với môi trường vật chất, giao thông, thông tin liên lạc, trong đó có các công nghệ và hệ thống thông tin liên lạc, và </w:t>
            </w:r>
            <w:r w:rsidRPr="005A0C45">
              <w:rPr>
                <w:rFonts w:cs="Times New Roman"/>
                <w:bCs/>
                <w:sz w:val="26"/>
                <w:szCs w:val="26"/>
              </w:rPr>
              <w:lastRenderedPageBreak/>
              <w:t>các vật dụng và dịch vụ khác dành cho công chúng, ở cả thành thị và nông thôn…</w:t>
            </w:r>
          </w:p>
          <w:p w14:paraId="23F472BA" w14:textId="77777777" w:rsidR="00763E3D" w:rsidRPr="005A0C45" w:rsidRDefault="00763E3D" w:rsidP="00763E3D">
            <w:pPr>
              <w:spacing w:before="120" w:after="120" w:line="340" w:lineRule="exact"/>
              <w:ind w:left="57" w:right="57"/>
              <w:jc w:val="both"/>
              <w:rPr>
                <w:rFonts w:cs="Times New Roman"/>
                <w:color w:val="000000"/>
                <w:sz w:val="26"/>
                <w:szCs w:val="26"/>
                <w:shd w:val="clear" w:color="auto" w:fill="FFFFFF"/>
              </w:rPr>
            </w:pPr>
            <w:r w:rsidRPr="005A0C45">
              <w:rPr>
                <w:rFonts w:cs="Times New Roman"/>
                <w:color w:val="000000"/>
                <w:sz w:val="26"/>
                <w:szCs w:val="26"/>
                <w:shd w:val="clear" w:color="auto" w:fill="FFFFFF"/>
              </w:rPr>
              <w:t>2. Các quốc gia thành viên cũng tiến hành các biện pháp thích hợp để:</w:t>
            </w:r>
          </w:p>
          <w:p w14:paraId="73E2176B" w14:textId="77777777" w:rsidR="00763E3D" w:rsidRPr="005A0C45" w:rsidRDefault="00763E3D" w:rsidP="00763E3D">
            <w:pPr>
              <w:spacing w:before="120" w:after="120" w:line="340" w:lineRule="exact"/>
              <w:ind w:left="57" w:right="57"/>
              <w:jc w:val="both"/>
              <w:rPr>
                <w:rFonts w:cs="Times New Roman"/>
                <w:bCs/>
                <w:sz w:val="26"/>
                <w:szCs w:val="26"/>
              </w:rPr>
            </w:pPr>
            <w:r w:rsidRPr="005A0C45">
              <w:rPr>
                <w:rFonts w:cs="Times New Roman"/>
                <w:color w:val="000000"/>
                <w:sz w:val="26"/>
                <w:szCs w:val="26"/>
                <w:shd w:val="clear" w:color="auto" w:fill="FFFFFF"/>
              </w:rPr>
              <w:t xml:space="preserve">… </w:t>
            </w:r>
            <w:r w:rsidRPr="005A0C45">
              <w:rPr>
                <w:rFonts w:cs="Times New Roman"/>
                <w:bCs/>
                <w:sz w:val="26"/>
                <w:szCs w:val="26"/>
              </w:rPr>
              <w:t>f. Tăng cường các hình thức trợ giúp thích hợp khác cho người khuyết tật để bảo đảm đảm cho họ tiếp cận thông tin.</w:t>
            </w:r>
          </w:p>
          <w:p w14:paraId="43A95982" w14:textId="77777777" w:rsidR="00763E3D" w:rsidRPr="005A0C45" w:rsidRDefault="00763E3D" w:rsidP="00763E3D">
            <w:pPr>
              <w:spacing w:before="120" w:after="120" w:line="340" w:lineRule="exact"/>
              <w:ind w:left="57" w:right="57"/>
              <w:jc w:val="both"/>
              <w:rPr>
                <w:rFonts w:cs="Times New Roman"/>
                <w:b/>
                <w:bCs/>
                <w:color w:val="000000"/>
                <w:sz w:val="26"/>
                <w:szCs w:val="26"/>
                <w:shd w:val="clear" w:color="auto" w:fill="FFFFFF"/>
                <w:lang w:val="pt-BR"/>
              </w:rPr>
            </w:pPr>
            <w:bookmarkStart w:id="5" w:name="dieu_21"/>
            <w:r w:rsidRPr="005A0C45">
              <w:rPr>
                <w:rFonts w:cs="Times New Roman"/>
                <w:b/>
                <w:bCs/>
                <w:color w:val="000000"/>
                <w:sz w:val="26"/>
                <w:szCs w:val="26"/>
                <w:shd w:val="clear" w:color="auto" w:fill="FFFFFF"/>
                <w:lang w:val="pt-BR"/>
              </w:rPr>
              <w:t>Điều 21- Tự do biểu đạt, tự do có chính kiến, và sự tiếp cận thông tin</w:t>
            </w:r>
            <w:bookmarkEnd w:id="5"/>
          </w:p>
          <w:p w14:paraId="52DBB0F5" w14:textId="77777777" w:rsidR="00763E3D" w:rsidRPr="005A0C45" w:rsidRDefault="00763E3D" w:rsidP="00763E3D">
            <w:pPr>
              <w:pStyle w:val="NormalWeb"/>
              <w:shd w:val="clear" w:color="auto" w:fill="FFFFFF"/>
              <w:spacing w:before="120" w:beforeAutospacing="0" w:after="120" w:afterAutospacing="0" w:line="234" w:lineRule="atLeast"/>
              <w:jc w:val="both"/>
              <w:rPr>
                <w:color w:val="000000"/>
                <w:sz w:val="26"/>
                <w:szCs w:val="26"/>
              </w:rPr>
            </w:pPr>
            <w:r w:rsidRPr="005A0C45">
              <w:rPr>
                <w:color w:val="000000"/>
                <w:sz w:val="26"/>
                <w:szCs w:val="26"/>
                <w:lang w:val="pt-BR"/>
              </w:rPr>
              <w:t>Các quốc gia thành viên tiến hành mọi biện pháp thích hợp để bảo đảm rằng người khuyết tật có thể thực hiện quyền tự do biểu đạt và tự do chính kiến, trong đó có tự do tìm kiếm, tiếp nhận và truyền đạt thông tin và ý kiến trên cơ sở bình đẳng với những người khác và bằng bất kỳ hình thức giao tiếp nào họ chọn, như đã định nghĩa tại điều 2 Công ước này, bao gồm bằng cách:</w:t>
            </w:r>
          </w:p>
          <w:p w14:paraId="48D2317E" w14:textId="5DA7264E" w:rsidR="00763E3D" w:rsidRPr="00763E3D" w:rsidRDefault="00763E3D" w:rsidP="00763E3D">
            <w:pPr>
              <w:pStyle w:val="NormalWeb"/>
              <w:shd w:val="clear" w:color="auto" w:fill="FFFFFF"/>
              <w:spacing w:before="120" w:beforeAutospacing="0" w:after="120" w:afterAutospacing="0" w:line="234" w:lineRule="atLeast"/>
              <w:jc w:val="both"/>
              <w:rPr>
                <w:color w:val="000000"/>
                <w:sz w:val="26"/>
                <w:szCs w:val="26"/>
              </w:rPr>
            </w:pPr>
            <w:r w:rsidRPr="005A0C45">
              <w:rPr>
                <w:color w:val="000000"/>
                <w:sz w:val="26"/>
                <w:szCs w:val="26"/>
                <w:lang w:val="pt-BR"/>
              </w:rPr>
              <w:t>a. Cung cấp thông tin dành cho quảng đại quần chúng cho người khuyết tật dưới các hình thức và công nghệ họ có thể tiếp cận được, thích hợp với các dạng khuyết tật khác nhau, một cách kịp thời và không thu thêm phí;...</w:t>
            </w:r>
          </w:p>
        </w:tc>
        <w:tc>
          <w:tcPr>
            <w:tcW w:w="2409" w:type="dxa"/>
          </w:tcPr>
          <w:p w14:paraId="42C177FB" w14:textId="53AEE804" w:rsidR="00763E3D" w:rsidRDefault="00EA14D5" w:rsidP="000F30A0">
            <w:pPr>
              <w:jc w:val="both"/>
            </w:pPr>
            <w:r w:rsidRPr="00EA14D5">
              <w:rPr>
                <w:sz w:val="26"/>
                <w:szCs w:val="26"/>
              </w:rPr>
              <w:lastRenderedPageBreak/>
              <w:t>Quy định đề xuất không trái với Điều ước quốc tế mà Việt Nam là thành viên</w:t>
            </w:r>
          </w:p>
        </w:tc>
        <w:tc>
          <w:tcPr>
            <w:tcW w:w="1560" w:type="dxa"/>
          </w:tcPr>
          <w:p w14:paraId="13249D6C" w14:textId="77777777" w:rsidR="00763E3D" w:rsidRDefault="00763E3D" w:rsidP="00763E3D"/>
        </w:tc>
      </w:tr>
      <w:tr w:rsidR="00763E3D" w14:paraId="7E477EC1" w14:textId="77777777" w:rsidTr="00EE1CC5">
        <w:tc>
          <w:tcPr>
            <w:tcW w:w="14029" w:type="dxa"/>
            <w:gridSpan w:val="4"/>
          </w:tcPr>
          <w:p w14:paraId="0AF1EE16" w14:textId="48402258" w:rsidR="00763E3D" w:rsidRDefault="00437ABD" w:rsidP="00763E3D">
            <w:pPr>
              <w:spacing w:before="120" w:after="120"/>
            </w:pPr>
            <w:r>
              <w:rPr>
                <w:b/>
                <w:bCs/>
                <w:sz w:val="26"/>
                <w:szCs w:val="26"/>
              </w:rPr>
              <w:t xml:space="preserve">5. </w:t>
            </w:r>
            <w:r w:rsidR="00763E3D" w:rsidRPr="00B4141F">
              <w:rPr>
                <w:b/>
                <w:bCs/>
                <w:sz w:val="26"/>
                <w:szCs w:val="26"/>
              </w:rPr>
              <w:t>Công ước về chống tra tấn và các hình thức đối xử hoặc trừng phạt tàn bạo, vô nhân đạo hoặc hạ nhục con người</w:t>
            </w:r>
          </w:p>
        </w:tc>
      </w:tr>
      <w:tr w:rsidR="00763E3D" w14:paraId="7184E9AA" w14:textId="77777777" w:rsidTr="000F30A0">
        <w:trPr>
          <w:trHeight w:val="556"/>
        </w:trPr>
        <w:tc>
          <w:tcPr>
            <w:tcW w:w="2122" w:type="dxa"/>
          </w:tcPr>
          <w:p w14:paraId="1E6B931F" w14:textId="101738CB" w:rsidR="00763E3D" w:rsidRPr="00EB552C" w:rsidRDefault="00572F49" w:rsidP="00DC12F3">
            <w:pPr>
              <w:jc w:val="both"/>
              <w:rPr>
                <w:bCs/>
              </w:rPr>
            </w:pPr>
            <w:r>
              <w:rPr>
                <w:sz w:val="26"/>
                <w:szCs w:val="26"/>
              </w:rPr>
              <w:t xml:space="preserve">Khoản </w:t>
            </w:r>
            <w:r>
              <w:rPr>
                <w:sz w:val="26"/>
                <w:szCs w:val="26"/>
              </w:rPr>
              <w:t>4</w:t>
            </w:r>
            <w:r>
              <w:rPr>
                <w:sz w:val="26"/>
                <w:szCs w:val="26"/>
              </w:rPr>
              <w:t xml:space="preserve"> Điều </w:t>
            </w:r>
            <w:r>
              <w:rPr>
                <w:sz w:val="26"/>
                <w:szCs w:val="26"/>
              </w:rPr>
              <w:t>4; Điều 33, Điều 38</w:t>
            </w:r>
            <w:r>
              <w:rPr>
                <w:sz w:val="26"/>
                <w:szCs w:val="26"/>
              </w:rPr>
              <w:t xml:space="preserve"> Dự thảo Luật</w:t>
            </w:r>
          </w:p>
        </w:tc>
        <w:tc>
          <w:tcPr>
            <w:tcW w:w="7938" w:type="dxa"/>
          </w:tcPr>
          <w:p w14:paraId="42AED782" w14:textId="77777777" w:rsidR="00763E3D" w:rsidRPr="000F30A0" w:rsidRDefault="00763E3D" w:rsidP="00763E3D">
            <w:pPr>
              <w:pStyle w:val="FootnoteText"/>
              <w:ind w:left="57" w:right="57"/>
              <w:jc w:val="both"/>
              <w:rPr>
                <w:sz w:val="26"/>
                <w:szCs w:val="26"/>
                <w:lang w:val="en-US"/>
              </w:rPr>
            </w:pPr>
            <w:bookmarkStart w:id="6" w:name="dieu_10"/>
            <w:r w:rsidRPr="000F30A0">
              <w:rPr>
                <w:b/>
                <w:bCs/>
                <w:sz w:val="26"/>
                <w:szCs w:val="26"/>
                <w:lang w:val="en-US"/>
              </w:rPr>
              <w:t>Điều 10.</w:t>
            </w:r>
            <w:bookmarkEnd w:id="6"/>
          </w:p>
          <w:p w14:paraId="1FF7DA1D" w14:textId="70756D27" w:rsidR="00763E3D" w:rsidRPr="00437ABD" w:rsidRDefault="00763E3D" w:rsidP="00763E3D">
            <w:pPr>
              <w:pStyle w:val="FootnoteText"/>
              <w:ind w:left="57" w:right="57"/>
              <w:jc w:val="both"/>
              <w:rPr>
                <w:sz w:val="26"/>
                <w:szCs w:val="26"/>
                <w:lang w:val="en-US"/>
              </w:rPr>
            </w:pPr>
            <w:r w:rsidRPr="00437ABD">
              <w:rPr>
                <w:sz w:val="26"/>
                <w:szCs w:val="26"/>
                <w:lang w:val="en-US"/>
              </w:rPr>
              <w:t>1. </w:t>
            </w:r>
            <w:bookmarkStart w:id="7" w:name="dieu_10_name"/>
            <w:r w:rsidRPr="00437ABD">
              <w:rPr>
                <w:sz w:val="26"/>
                <w:szCs w:val="26"/>
                <w:lang w:val="en-US"/>
              </w:rPr>
              <w:t>Mỗi quốc gia thành viên phải bảo đảm rằng giáo dục và tuyên truyền về nghiêm cấm hành động tra tấn được đưa đầy đủ vào chương trình đào tạo các quan chức thực thi pháp luật, các nhân viên dân sự, quân sự, y tế, công chức và những người khác mà có thể liên quan đến việc giam giữ, thẩm vấn hoặc đối xử với bất kỳ cá nhân nào bị bắt, giam giữ hay cầm tù dưới bất kỳ hình thức nào.</w:t>
            </w:r>
            <w:bookmarkEnd w:id="7"/>
          </w:p>
        </w:tc>
        <w:tc>
          <w:tcPr>
            <w:tcW w:w="2409" w:type="dxa"/>
          </w:tcPr>
          <w:p w14:paraId="027759D0" w14:textId="0D99E38A" w:rsidR="00763E3D" w:rsidRDefault="00EA14D5" w:rsidP="000F30A0">
            <w:pPr>
              <w:jc w:val="both"/>
            </w:pPr>
            <w:r w:rsidRPr="00EA14D5">
              <w:rPr>
                <w:sz w:val="26"/>
                <w:szCs w:val="26"/>
              </w:rPr>
              <w:t>Quy định đề xuất không trái với Điều ước quốc tế mà Việt Nam là thành viên</w:t>
            </w:r>
          </w:p>
        </w:tc>
        <w:tc>
          <w:tcPr>
            <w:tcW w:w="1560" w:type="dxa"/>
          </w:tcPr>
          <w:p w14:paraId="37BD3AC8" w14:textId="77777777" w:rsidR="00763E3D" w:rsidRDefault="00763E3D"/>
        </w:tc>
      </w:tr>
      <w:tr w:rsidR="000365FE" w14:paraId="700161D4" w14:textId="77777777" w:rsidTr="003346A6">
        <w:trPr>
          <w:trHeight w:val="556"/>
        </w:trPr>
        <w:tc>
          <w:tcPr>
            <w:tcW w:w="14029" w:type="dxa"/>
            <w:gridSpan w:val="4"/>
          </w:tcPr>
          <w:p w14:paraId="2E438992" w14:textId="2E7C7590" w:rsidR="000365FE" w:rsidRPr="00321770" w:rsidRDefault="000365FE">
            <w:pPr>
              <w:rPr>
                <w:b/>
                <w:bCs/>
              </w:rPr>
            </w:pPr>
            <w:r w:rsidRPr="00321770">
              <w:rPr>
                <w:b/>
                <w:bCs/>
              </w:rPr>
              <w:t>6. Công ước về xóa bỏ mọi hình thức phân biệt đối xử chống lại phụ nữ</w:t>
            </w:r>
          </w:p>
        </w:tc>
      </w:tr>
      <w:tr w:rsidR="00513A7A" w14:paraId="7317ADF9" w14:textId="77777777" w:rsidTr="000F30A0">
        <w:trPr>
          <w:trHeight w:val="556"/>
        </w:trPr>
        <w:tc>
          <w:tcPr>
            <w:tcW w:w="2122" w:type="dxa"/>
          </w:tcPr>
          <w:p w14:paraId="51C4FF4E" w14:textId="1F8279CD" w:rsidR="00513A7A" w:rsidRPr="00EB552C" w:rsidRDefault="00572F49" w:rsidP="00513A7A">
            <w:pPr>
              <w:jc w:val="both"/>
              <w:rPr>
                <w:bCs/>
                <w:sz w:val="26"/>
                <w:szCs w:val="26"/>
                <w:lang w:val="nl-NL"/>
              </w:rPr>
            </w:pPr>
            <w:r>
              <w:rPr>
                <w:sz w:val="26"/>
                <w:szCs w:val="26"/>
              </w:rPr>
              <w:t xml:space="preserve">Khoản 1 Điều </w:t>
            </w:r>
            <w:r>
              <w:rPr>
                <w:sz w:val="26"/>
                <w:szCs w:val="26"/>
              </w:rPr>
              <w:t>3</w:t>
            </w:r>
            <w:r>
              <w:rPr>
                <w:sz w:val="26"/>
                <w:szCs w:val="26"/>
              </w:rPr>
              <w:t xml:space="preserve"> Dự thảo Luật</w:t>
            </w:r>
          </w:p>
        </w:tc>
        <w:tc>
          <w:tcPr>
            <w:tcW w:w="7938" w:type="dxa"/>
          </w:tcPr>
          <w:p w14:paraId="5AC9FDD3" w14:textId="77777777" w:rsidR="00513A7A" w:rsidRPr="00292027" w:rsidRDefault="00513A7A" w:rsidP="00513A7A">
            <w:pPr>
              <w:pStyle w:val="FootnoteText"/>
              <w:ind w:left="57" w:right="57"/>
              <w:jc w:val="both"/>
              <w:rPr>
                <w:b/>
                <w:bCs/>
                <w:color w:val="000000"/>
                <w:sz w:val="26"/>
                <w:szCs w:val="26"/>
                <w:shd w:val="clear" w:color="auto" w:fill="FFFFFF"/>
                <w:lang w:val="de-DE"/>
              </w:rPr>
            </w:pPr>
            <w:r w:rsidRPr="00292027">
              <w:rPr>
                <w:b/>
                <w:bCs/>
                <w:color w:val="000000"/>
                <w:sz w:val="26"/>
                <w:szCs w:val="26"/>
                <w:shd w:val="clear" w:color="auto" w:fill="FFFFFF"/>
                <w:lang w:val="de-DE"/>
              </w:rPr>
              <w:t>Lời mở đầu</w:t>
            </w:r>
          </w:p>
          <w:p w14:paraId="2534AB48" w14:textId="77777777" w:rsidR="00513A7A" w:rsidRPr="00292027" w:rsidRDefault="00513A7A" w:rsidP="00C71963">
            <w:pPr>
              <w:pStyle w:val="NormalWeb"/>
              <w:shd w:val="clear" w:color="auto" w:fill="FFFFFF"/>
              <w:spacing w:before="0" w:beforeAutospacing="0" w:after="120" w:afterAutospacing="0" w:line="234" w:lineRule="atLeast"/>
              <w:ind w:right="-63"/>
              <w:jc w:val="both"/>
              <w:rPr>
                <w:color w:val="000000"/>
                <w:sz w:val="26"/>
                <w:szCs w:val="26"/>
              </w:rPr>
            </w:pPr>
            <w:r w:rsidRPr="00EB552C">
              <w:rPr>
                <w:color w:val="000000"/>
                <w:sz w:val="26"/>
                <w:szCs w:val="26"/>
                <w:shd w:val="clear" w:color="auto" w:fill="FFFFFF"/>
                <w:lang w:val="de-DE"/>
              </w:rPr>
              <w:t xml:space="preserve">... </w:t>
            </w:r>
            <w:r w:rsidRPr="00292027">
              <w:rPr>
                <w:i/>
                <w:iCs/>
                <w:color w:val="000000"/>
                <w:sz w:val="26"/>
                <w:szCs w:val="26"/>
                <w:lang w:val="de-DE"/>
              </w:rPr>
              <w:t>Lưu ý rằng</w:t>
            </w:r>
            <w:r w:rsidRPr="00292027">
              <w:rPr>
                <w:color w:val="000000"/>
                <w:sz w:val="26"/>
                <w:szCs w:val="26"/>
                <w:lang w:val="de-DE"/>
              </w:rPr>
              <w:t xml:space="preserve">, Tuyên ngôn toàn thế giới về quyền con người khẳng định nguyên tắc không chấp nhận sự phân biệt đối xử và tuyên bố rằng tất cả mọi người đều sinh ra tự do và bình đẳng về nhân phẩm và các quyền, và rằng </w:t>
            </w:r>
            <w:r w:rsidRPr="00292027">
              <w:rPr>
                <w:color w:val="000000"/>
                <w:sz w:val="26"/>
                <w:szCs w:val="26"/>
                <w:lang w:val="de-DE"/>
              </w:rPr>
              <w:lastRenderedPageBreak/>
              <w:t>tất cả mọi người đều được hưởng tất cả các quyền và tự do được ghi nhận trong Tuyên ngôn mà không có bất kỳ sự phân biệt nào, kể cả sự phân biệt về giới tính;</w:t>
            </w:r>
          </w:p>
          <w:p w14:paraId="0D832A68" w14:textId="6208A4B5" w:rsidR="00513A7A" w:rsidRPr="00C71963" w:rsidRDefault="00513A7A" w:rsidP="00C71963">
            <w:pPr>
              <w:pStyle w:val="NormalWeb"/>
              <w:shd w:val="clear" w:color="auto" w:fill="FFFFFF"/>
              <w:spacing w:before="0" w:beforeAutospacing="0" w:after="120" w:afterAutospacing="0" w:line="234" w:lineRule="atLeast"/>
              <w:ind w:right="-63"/>
              <w:jc w:val="both"/>
              <w:rPr>
                <w:color w:val="000000"/>
                <w:sz w:val="26"/>
                <w:szCs w:val="26"/>
              </w:rPr>
            </w:pPr>
            <w:r w:rsidRPr="00292027">
              <w:rPr>
                <w:i/>
                <w:iCs/>
                <w:color w:val="000000"/>
                <w:sz w:val="26"/>
                <w:szCs w:val="26"/>
                <w:lang w:val="de-DE"/>
              </w:rPr>
              <w:t>Lưu ý rằng</w:t>
            </w:r>
            <w:r w:rsidRPr="00292027">
              <w:rPr>
                <w:color w:val="000000"/>
                <w:sz w:val="26"/>
                <w:szCs w:val="26"/>
                <w:lang w:val="de-DE"/>
              </w:rPr>
              <w:t>, các quốc gia thành viên hai Công ước quốc tế về quyền con người năm 1966 có nghĩa vụ bảo đảm các quyền bình đẳng giữa nam giới và phụ nữ trong việc hưởng thụ tất cả các quyền về dân sự, chính trị, kinh tế, xã hội vào văn hóa.</w:t>
            </w:r>
          </w:p>
        </w:tc>
        <w:tc>
          <w:tcPr>
            <w:tcW w:w="2409" w:type="dxa"/>
          </w:tcPr>
          <w:p w14:paraId="7BFE8DCD" w14:textId="6F4831D4" w:rsidR="00513A7A" w:rsidRPr="00B4141F" w:rsidRDefault="00EA14D5" w:rsidP="000F30A0">
            <w:pPr>
              <w:jc w:val="both"/>
              <w:rPr>
                <w:sz w:val="26"/>
                <w:szCs w:val="26"/>
              </w:rPr>
            </w:pPr>
            <w:r w:rsidRPr="00EA14D5">
              <w:rPr>
                <w:sz w:val="26"/>
                <w:szCs w:val="26"/>
              </w:rPr>
              <w:lastRenderedPageBreak/>
              <w:t>Quy định đề xuất không trái với Điều ước quốc tế mà Việt Nam là thành viên</w:t>
            </w:r>
          </w:p>
        </w:tc>
        <w:tc>
          <w:tcPr>
            <w:tcW w:w="1560" w:type="dxa"/>
          </w:tcPr>
          <w:p w14:paraId="6F92F040" w14:textId="77777777" w:rsidR="00513A7A" w:rsidRDefault="00513A7A" w:rsidP="00513A7A"/>
        </w:tc>
      </w:tr>
      <w:tr w:rsidR="00513A7A" w14:paraId="3AB9598E" w14:textId="77777777" w:rsidTr="00084809">
        <w:trPr>
          <w:trHeight w:val="556"/>
        </w:trPr>
        <w:tc>
          <w:tcPr>
            <w:tcW w:w="14029" w:type="dxa"/>
            <w:gridSpan w:val="4"/>
          </w:tcPr>
          <w:p w14:paraId="76C69119" w14:textId="46BCB4BD" w:rsidR="00513A7A" w:rsidRPr="00292027" w:rsidRDefault="00513A7A" w:rsidP="000F30A0">
            <w:pPr>
              <w:jc w:val="both"/>
              <w:rPr>
                <w:rFonts w:cs="Times New Roman"/>
                <w:sz w:val="26"/>
                <w:szCs w:val="26"/>
              </w:rPr>
            </w:pPr>
            <w:r w:rsidRPr="00513A7A">
              <w:rPr>
                <w:rFonts w:cs="Times New Roman"/>
                <w:b/>
                <w:bCs/>
                <w:sz w:val="26"/>
                <w:szCs w:val="26"/>
              </w:rPr>
              <w:t>7. Công ước</w:t>
            </w:r>
            <w:r w:rsidRPr="00292027">
              <w:rPr>
                <w:rFonts w:cs="Times New Roman"/>
                <w:b/>
                <w:bCs/>
                <w:i/>
                <w:iCs/>
                <w:sz w:val="26"/>
                <w:szCs w:val="26"/>
              </w:rPr>
              <w:t xml:space="preserve"> </w:t>
            </w:r>
            <w:r w:rsidRPr="00292027">
              <w:rPr>
                <w:rFonts w:eastAsia="Times New Roman" w:cs="Times New Roman"/>
                <w:b/>
                <w:bCs/>
                <w:color w:val="2E2E2E"/>
                <w:kern w:val="36"/>
                <w:sz w:val="26"/>
                <w:szCs w:val="26"/>
                <w14:ligatures w14:val="none"/>
              </w:rPr>
              <w:t xml:space="preserve">của Liên hợp quốc về </w:t>
            </w:r>
            <w:r w:rsidRPr="00292027">
              <w:rPr>
                <w:rFonts w:cs="Times New Roman"/>
                <w:b/>
                <w:bCs/>
                <w:color w:val="2E2E2E"/>
                <w:kern w:val="36"/>
                <w:sz w:val="26"/>
                <w:szCs w:val="26"/>
              </w:rPr>
              <w:t>phòng, chống tham nhũng</w:t>
            </w:r>
          </w:p>
        </w:tc>
      </w:tr>
      <w:tr w:rsidR="00513A7A" w14:paraId="258DC344" w14:textId="77777777" w:rsidTr="000F30A0">
        <w:trPr>
          <w:trHeight w:val="556"/>
        </w:trPr>
        <w:tc>
          <w:tcPr>
            <w:tcW w:w="2122" w:type="dxa"/>
          </w:tcPr>
          <w:p w14:paraId="5BEC5158" w14:textId="69737C80" w:rsidR="00513A7A" w:rsidRPr="00EB552C" w:rsidRDefault="00EB552C" w:rsidP="00513A7A">
            <w:pPr>
              <w:jc w:val="both"/>
              <w:rPr>
                <w:bCs/>
                <w:sz w:val="26"/>
                <w:szCs w:val="26"/>
                <w:lang w:val="nl-NL"/>
              </w:rPr>
            </w:pPr>
            <w:r w:rsidRPr="00EB552C">
              <w:rPr>
                <w:bCs/>
                <w:sz w:val="26"/>
                <w:szCs w:val="26"/>
                <w:lang w:val="nl-NL"/>
              </w:rPr>
              <w:t xml:space="preserve">Chính sách 1; Chính sách </w:t>
            </w:r>
            <w:r w:rsidR="00C71963">
              <w:rPr>
                <w:bCs/>
                <w:sz w:val="26"/>
                <w:szCs w:val="26"/>
                <w:lang w:val="nl-NL"/>
              </w:rPr>
              <w:t>6</w:t>
            </w:r>
          </w:p>
        </w:tc>
        <w:tc>
          <w:tcPr>
            <w:tcW w:w="7938" w:type="dxa"/>
          </w:tcPr>
          <w:p w14:paraId="011B2C3D" w14:textId="77777777" w:rsidR="00513A7A" w:rsidRPr="00292027" w:rsidRDefault="00513A7A" w:rsidP="00513A7A">
            <w:pPr>
              <w:pStyle w:val="FootnoteText"/>
              <w:ind w:left="57" w:right="57"/>
              <w:jc w:val="both"/>
              <w:rPr>
                <w:b/>
                <w:bCs/>
                <w:color w:val="000000"/>
                <w:sz w:val="26"/>
                <w:szCs w:val="26"/>
                <w:shd w:val="clear" w:color="auto" w:fill="FFFFFF"/>
                <w:lang w:val="en-US"/>
              </w:rPr>
            </w:pPr>
            <w:bookmarkStart w:id="8" w:name="dieu_6"/>
            <w:r w:rsidRPr="00292027">
              <w:rPr>
                <w:b/>
                <w:bCs/>
                <w:color w:val="000000"/>
                <w:sz w:val="26"/>
                <w:szCs w:val="26"/>
                <w:shd w:val="clear" w:color="auto" w:fill="FFFFFF"/>
              </w:rPr>
              <w:t>Điều 6. Cơ quan phòng chống tham nhũng</w:t>
            </w:r>
            <w:bookmarkEnd w:id="8"/>
          </w:p>
          <w:p w14:paraId="7DC69CAC" w14:textId="77777777" w:rsidR="00513A7A" w:rsidRPr="00292027" w:rsidRDefault="00513A7A" w:rsidP="00513A7A">
            <w:pPr>
              <w:pStyle w:val="NormalWeb"/>
              <w:shd w:val="clear" w:color="auto" w:fill="FFFFFF"/>
              <w:spacing w:before="120" w:beforeAutospacing="0" w:after="120" w:afterAutospacing="0" w:line="234" w:lineRule="atLeast"/>
              <w:jc w:val="both"/>
              <w:rPr>
                <w:color w:val="000000"/>
                <w:sz w:val="26"/>
                <w:szCs w:val="26"/>
              </w:rPr>
            </w:pPr>
            <w:bookmarkStart w:id="9" w:name="_Hlk226356875"/>
            <w:r w:rsidRPr="00292027">
              <w:rPr>
                <w:color w:val="000000"/>
                <w:sz w:val="26"/>
                <w:szCs w:val="26"/>
              </w:rPr>
              <w:t>1. Phù hợp với các nguyên tắc cơ bản của pháp luật nước mình, mỗi quốc gia thành viên đảm bảo việc có một cơ quan hoặc một số cơ quan khí thích hợp, có trách nhiệm phòng ngừa tham nhũng bằng các biện pháp như:</w:t>
            </w:r>
          </w:p>
          <w:p w14:paraId="7C56A2CB" w14:textId="58A74340" w:rsidR="00513A7A" w:rsidRPr="00292027" w:rsidRDefault="00513A7A" w:rsidP="00513A7A">
            <w:pPr>
              <w:pStyle w:val="NormalWeb"/>
              <w:shd w:val="clear" w:color="auto" w:fill="FFFFFF"/>
              <w:spacing w:before="120" w:beforeAutospacing="0" w:after="120" w:afterAutospacing="0" w:line="234" w:lineRule="atLeast"/>
              <w:jc w:val="both"/>
              <w:rPr>
                <w:color w:val="000000"/>
                <w:sz w:val="26"/>
                <w:szCs w:val="26"/>
              </w:rPr>
            </w:pPr>
            <w:r w:rsidRPr="00292027">
              <w:rPr>
                <w:color w:val="000000"/>
                <w:sz w:val="26"/>
                <w:szCs w:val="26"/>
              </w:rPr>
              <w:t xml:space="preserve">… (b) Nâng cao và phổ biến kiến thức về công tác phòng ngừa tham </w:t>
            </w:r>
            <w:proofErr w:type="gramStart"/>
            <w:r w:rsidRPr="00292027">
              <w:rPr>
                <w:color w:val="000000"/>
                <w:sz w:val="26"/>
                <w:szCs w:val="26"/>
              </w:rPr>
              <w:t>nhũng;</w:t>
            </w:r>
            <w:bookmarkEnd w:id="9"/>
            <w:proofErr w:type="gramEnd"/>
          </w:p>
          <w:p w14:paraId="13F987AB" w14:textId="461518AE" w:rsidR="00513A7A" w:rsidRPr="00292027" w:rsidRDefault="00513A7A" w:rsidP="00513A7A">
            <w:pPr>
              <w:pStyle w:val="FootnoteText"/>
              <w:ind w:left="57" w:right="57"/>
              <w:jc w:val="both"/>
              <w:rPr>
                <w:b/>
                <w:bCs/>
                <w:i/>
                <w:iCs/>
                <w:sz w:val="26"/>
                <w:szCs w:val="26"/>
                <w:lang w:val="en-US"/>
              </w:rPr>
            </w:pPr>
            <w:r w:rsidRPr="00292027">
              <w:rPr>
                <w:color w:val="000000"/>
                <w:sz w:val="26"/>
                <w:szCs w:val="26"/>
                <w:shd w:val="clear" w:color="auto" w:fill="FFFFFF"/>
              </w:rPr>
              <w:t>2. Mỗi quốc gia thành viên sẽ dành cho các cơ quan nói tại khoản 1 Điều này sự độc lập cần thiết trên cơ sở phù hợp với các nguyên tắc cơ bản của pháp luật nước mình nhằm giúp cho những cơ quan này có thể thực hiện chức năng của mình một cách hiệu quả và không chịu bất kỳ sự ảnh hưởng trái pháp luật nào. Các phương tiện vật chất và đội ngũ cán bộ chuyên trách cần thiết cũng như việc đào tạo đội ngũ cán bộ này để họ có thể thực hiện chức năng của mình cần được đảm bảo.</w:t>
            </w:r>
          </w:p>
        </w:tc>
        <w:tc>
          <w:tcPr>
            <w:tcW w:w="2409" w:type="dxa"/>
          </w:tcPr>
          <w:p w14:paraId="66D677C5" w14:textId="5FFF0782" w:rsidR="00513A7A" w:rsidRPr="00B4141F" w:rsidRDefault="00EA14D5" w:rsidP="000F30A0">
            <w:pPr>
              <w:jc w:val="both"/>
              <w:rPr>
                <w:sz w:val="26"/>
                <w:szCs w:val="26"/>
              </w:rPr>
            </w:pPr>
            <w:r w:rsidRPr="00EA14D5">
              <w:rPr>
                <w:sz w:val="26"/>
                <w:szCs w:val="26"/>
              </w:rPr>
              <w:t>Quy định đề xuất không trái với Điều ước quốc tế mà Việt Nam là thành viên</w:t>
            </w:r>
          </w:p>
        </w:tc>
        <w:tc>
          <w:tcPr>
            <w:tcW w:w="1560" w:type="dxa"/>
          </w:tcPr>
          <w:p w14:paraId="4CBDB9CD" w14:textId="77777777" w:rsidR="00513A7A" w:rsidRDefault="00513A7A" w:rsidP="00513A7A"/>
        </w:tc>
      </w:tr>
      <w:tr w:rsidR="00513A7A" w14:paraId="2C33F6EC" w14:textId="77777777" w:rsidTr="006B7812">
        <w:trPr>
          <w:trHeight w:val="556"/>
        </w:trPr>
        <w:tc>
          <w:tcPr>
            <w:tcW w:w="14029" w:type="dxa"/>
            <w:gridSpan w:val="4"/>
          </w:tcPr>
          <w:p w14:paraId="7EFC32C0" w14:textId="0BB841FF" w:rsidR="00513A7A" w:rsidRPr="00292027" w:rsidRDefault="00513A7A" w:rsidP="00513A7A">
            <w:pPr>
              <w:rPr>
                <w:rFonts w:cs="Times New Roman"/>
                <w:sz w:val="26"/>
                <w:szCs w:val="26"/>
              </w:rPr>
            </w:pPr>
            <w:r w:rsidRPr="00513A7A">
              <w:rPr>
                <w:rFonts w:cs="Times New Roman"/>
                <w:b/>
                <w:bCs/>
                <w:sz w:val="26"/>
                <w:szCs w:val="26"/>
              </w:rPr>
              <w:t>8.</w:t>
            </w:r>
            <w:r w:rsidRPr="00292027">
              <w:rPr>
                <w:rFonts w:cs="Times New Roman"/>
                <w:b/>
                <w:bCs/>
                <w:i/>
                <w:iCs/>
                <w:sz w:val="26"/>
                <w:szCs w:val="26"/>
              </w:rPr>
              <w:t xml:space="preserve"> </w:t>
            </w:r>
            <w:r w:rsidRPr="00292027">
              <w:rPr>
                <w:rFonts w:eastAsia="Times New Roman" w:cs="Times New Roman"/>
                <w:b/>
                <w:bCs/>
                <w:color w:val="2E2E2E"/>
                <w:kern w:val="36"/>
                <w:sz w:val="26"/>
                <w:szCs w:val="26"/>
                <w14:ligatures w14:val="none"/>
              </w:rPr>
              <w:t>Công ước của Liên hợp quốc về chống tội phạm có tổ chức xuyên quốc gia (UNTOC)</w:t>
            </w:r>
          </w:p>
        </w:tc>
      </w:tr>
      <w:tr w:rsidR="00513A7A" w14:paraId="314EF3EE" w14:textId="77777777" w:rsidTr="000F30A0">
        <w:trPr>
          <w:trHeight w:val="556"/>
        </w:trPr>
        <w:tc>
          <w:tcPr>
            <w:tcW w:w="2122" w:type="dxa"/>
          </w:tcPr>
          <w:p w14:paraId="4AD3E7C7" w14:textId="2C14E495" w:rsidR="00513A7A" w:rsidRPr="00EB552C" w:rsidRDefault="00572F49" w:rsidP="00513A7A">
            <w:pPr>
              <w:jc w:val="both"/>
              <w:rPr>
                <w:bCs/>
                <w:sz w:val="26"/>
                <w:szCs w:val="26"/>
                <w:lang w:val="nl-NL"/>
              </w:rPr>
            </w:pPr>
            <w:r>
              <w:rPr>
                <w:bCs/>
                <w:sz w:val="26"/>
                <w:szCs w:val="26"/>
                <w:lang w:val="nl-NL"/>
              </w:rPr>
              <w:t xml:space="preserve">Khoản 3 </w:t>
            </w:r>
            <w:r>
              <w:rPr>
                <w:sz w:val="26"/>
                <w:szCs w:val="26"/>
              </w:rPr>
              <w:t xml:space="preserve">Điều </w:t>
            </w:r>
            <w:r>
              <w:rPr>
                <w:sz w:val="26"/>
                <w:szCs w:val="26"/>
              </w:rPr>
              <w:t>1</w:t>
            </w:r>
            <w:r>
              <w:rPr>
                <w:sz w:val="26"/>
                <w:szCs w:val="26"/>
              </w:rPr>
              <w:t>2 Dự thảo Luật</w:t>
            </w:r>
          </w:p>
        </w:tc>
        <w:tc>
          <w:tcPr>
            <w:tcW w:w="7938" w:type="dxa"/>
          </w:tcPr>
          <w:p w14:paraId="1F833FD2" w14:textId="34ED394A" w:rsidR="00513A7A" w:rsidRPr="00292027" w:rsidRDefault="00513A7A" w:rsidP="00513A7A">
            <w:pPr>
              <w:pStyle w:val="FootnoteText"/>
              <w:ind w:left="57" w:right="57"/>
              <w:jc w:val="both"/>
              <w:rPr>
                <w:b/>
                <w:bCs/>
                <w:color w:val="333333"/>
                <w:sz w:val="26"/>
                <w:szCs w:val="26"/>
                <w:bdr w:val="none" w:sz="0" w:space="0" w:color="auto" w:frame="1"/>
                <w:lang w:val="en-US"/>
              </w:rPr>
            </w:pPr>
            <w:r w:rsidRPr="00292027">
              <w:rPr>
                <w:b/>
                <w:bCs/>
                <w:color w:val="333333"/>
                <w:sz w:val="26"/>
                <w:szCs w:val="26"/>
                <w:bdr w:val="none" w:sz="0" w:space="0" w:color="auto" w:frame="1"/>
              </w:rPr>
              <w:t>Điều 31 </w:t>
            </w:r>
            <w:r w:rsidRPr="00292027">
              <w:rPr>
                <w:b/>
                <w:bCs/>
                <w:color w:val="333333"/>
                <w:sz w:val="26"/>
                <w:szCs w:val="26"/>
                <w:bdr w:val="none" w:sz="0" w:space="0" w:color="auto" w:frame="1"/>
                <w:lang w:val="en-US"/>
              </w:rPr>
              <w:t xml:space="preserve">. </w:t>
            </w:r>
            <w:r w:rsidRPr="00292027">
              <w:rPr>
                <w:b/>
                <w:bCs/>
                <w:color w:val="333333"/>
                <w:sz w:val="26"/>
                <w:szCs w:val="26"/>
                <w:bdr w:val="none" w:sz="0" w:space="0" w:color="auto" w:frame="1"/>
              </w:rPr>
              <w:t>Phòng ngừa</w:t>
            </w:r>
          </w:p>
          <w:p w14:paraId="3E6F98DB" w14:textId="2EEE9496" w:rsidR="00513A7A" w:rsidRPr="00292027" w:rsidRDefault="00513A7A" w:rsidP="00513A7A">
            <w:pPr>
              <w:pStyle w:val="FootnoteText"/>
              <w:ind w:left="57" w:right="57"/>
              <w:jc w:val="both"/>
              <w:rPr>
                <w:b/>
                <w:bCs/>
                <w:i/>
                <w:iCs/>
                <w:sz w:val="26"/>
                <w:szCs w:val="26"/>
                <w:lang w:val="en-US"/>
              </w:rPr>
            </w:pPr>
            <w:r w:rsidRPr="00292027">
              <w:rPr>
                <w:color w:val="333333"/>
                <w:sz w:val="26"/>
                <w:szCs w:val="26"/>
                <w:shd w:val="clear" w:color="auto" w:fill="FFFFFF"/>
                <w:lang w:val="en-US"/>
              </w:rPr>
              <w:t xml:space="preserve">… </w:t>
            </w:r>
            <w:r w:rsidRPr="00292027">
              <w:rPr>
                <w:color w:val="333333"/>
                <w:sz w:val="26"/>
                <w:szCs w:val="26"/>
                <w:shd w:val="clear" w:color="auto" w:fill="FFFFFF"/>
              </w:rPr>
              <w:t>5. Các Quốc gia thành viên sẽ cố gắng nâng cao nhận thức của người dân về sự tồn tại, nguyên nhân, tính nghiêm trọng và mối đe doạ của tội phạm có tổ chức xuyên quốc gia. Các thông tin có thể được phổ biến tuyên truyền một cách phù hợp thông qua các phương tiện thông tin đại chúng và sẽ bao gồm các biện pháp để tăng cường khả năng tham gia của dân chúng vào việc phòng ngừa và đấu tranh chống loại tội phạm này.</w:t>
            </w:r>
          </w:p>
        </w:tc>
        <w:tc>
          <w:tcPr>
            <w:tcW w:w="2409" w:type="dxa"/>
          </w:tcPr>
          <w:p w14:paraId="5A47E20C" w14:textId="7D87D5D0" w:rsidR="00513A7A" w:rsidRPr="00B4141F" w:rsidRDefault="00EA14D5" w:rsidP="000F30A0">
            <w:pPr>
              <w:jc w:val="both"/>
              <w:rPr>
                <w:sz w:val="26"/>
                <w:szCs w:val="26"/>
              </w:rPr>
            </w:pPr>
            <w:r w:rsidRPr="00EA14D5">
              <w:rPr>
                <w:sz w:val="26"/>
                <w:szCs w:val="26"/>
              </w:rPr>
              <w:t>Quy định đề xuất không trái với Điều ước quốc tế mà Việt Nam là thành viên</w:t>
            </w:r>
          </w:p>
        </w:tc>
        <w:tc>
          <w:tcPr>
            <w:tcW w:w="1560" w:type="dxa"/>
          </w:tcPr>
          <w:p w14:paraId="12B7D40F" w14:textId="77777777" w:rsidR="00513A7A" w:rsidRDefault="00513A7A" w:rsidP="00513A7A"/>
        </w:tc>
      </w:tr>
      <w:tr w:rsidR="00513A7A" w14:paraId="5F682E72" w14:textId="77777777" w:rsidTr="0059172F">
        <w:trPr>
          <w:trHeight w:val="556"/>
        </w:trPr>
        <w:tc>
          <w:tcPr>
            <w:tcW w:w="14029" w:type="dxa"/>
            <w:gridSpan w:val="4"/>
          </w:tcPr>
          <w:p w14:paraId="2987F253" w14:textId="7913976F" w:rsidR="00513A7A" w:rsidRPr="009F72DF" w:rsidRDefault="00513A7A" w:rsidP="000F30A0">
            <w:pPr>
              <w:jc w:val="both"/>
              <w:rPr>
                <w:b/>
                <w:bCs/>
                <w:sz w:val="26"/>
                <w:szCs w:val="26"/>
              </w:rPr>
            </w:pPr>
            <w:r w:rsidRPr="009F72DF">
              <w:rPr>
                <w:b/>
                <w:bCs/>
                <w:sz w:val="26"/>
                <w:szCs w:val="26"/>
              </w:rPr>
              <w:lastRenderedPageBreak/>
              <w:t xml:space="preserve">9. </w:t>
            </w:r>
            <w:r w:rsidR="00A42A79" w:rsidRPr="009F72DF">
              <w:rPr>
                <w:b/>
                <w:bCs/>
                <w:sz w:val="26"/>
                <w:szCs w:val="26"/>
              </w:rPr>
              <w:t>Tuyên bố của Liên hợp quốc về môi trường và phát triển năm 1972</w:t>
            </w:r>
          </w:p>
        </w:tc>
      </w:tr>
      <w:tr w:rsidR="001C1839" w14:paraId="6F5247EE" w14:textId="77777777" w:rsidTr="000F30A0">
        <w:trPr>
          <w:trHeight w:val="556"/>
        </w:trPr>
        <w:tc>
          <w:tcPr>
            <w:tcW w:w="2122" w:type="dxa"/>
          </w:tcPr>
          <w:p w14:paraId="0B4EEFFE" w14:textId="55412FF8" w:rsidR="001C1839" w:rsidRPr="0035091A" w:rsidRDefault="00572F49" w:rsidP="001C1839">
            <w:pPr>
              <w:jc w:val="both"/>
              <w:rPr>
                <w:rFonts w:cs="Times New Roman"/>
                <w:bCs/>
                <w:sz w:val="26"/>
                <w:szCs w:val="26"/>
                <w:lang w:val="nl-NL"/>
              </w:rPr>
            </w:pPr>
            <w:r>
              <w:rPr>
                <w:sz w:val="26"/>
                <w:szCs w:val="26"/>
              </w:rPr>
              <w:t>Khoản 1 Điều</w:t>
            </w:r>
            <w:r>
              <w:rPr>
                <w:sz w:val="26"/>
                <w:szCs w:val="26"/>
              </w:rPr>
              <w:t xml:space="preserve"> 3</w:t>
            </w:r>
            <w:r>
              <w:rPr>
                <w:sz w:val="26"/>
                <w:szCs w:val="26"/>
              </w:rPr>
              <w:t xml:space="preserve"> Dự thảo Luật</w:t>
            </w:r>
          </w:p>
        </w:tc>
        <w:tc>
          <w:tcPr>
            <w:tcW w:w="7938" w:type="dxa"/>
          </w:tcPr>
          <w:p w14:paraId="5793C44D" w14:textId="77777777" w:rsidR="001C1839" w:rsidRPr="00950825" w:rsidRDefault="001C1839" w:rsidP="001C1839">
            <w:pPr>
              <w:jc w:val="both"/>
              <w:rPr>
                <w:b/>
                <w:bCs/>
                <w:sz w:val="26"/>
                <w:szCs w:val="26"/>
              </w:rPr>
            </w:pPr>
            <w:r w:rsidRPr="00950825">
              <w:rPr>
                <w:b/>
                <w:bCs/>
                <w:sz w:val="26"/>
                <w:szCs w:val="26"/>
              </w:rPr>
              <w:t>Nguyên tắc 10</w:t>
            </w:r>
          </w:p>
          <w:p w14:paraId="6E59A0A3" w14:textId="772A52DD" w:rsidR="001C1839" w:rsidRPr="009F72DF" w:rsidRDefault="001C1839" w:rsidP="001C1839">
            <w:pPr>
              <w:jc w:val="both"/>
              <w:rPr>
                <w:sz w:val="26"/>
                <w:szCs w:val="26"/>
              </w:rPr>
            </w:pPr>
            <w:r w:rsidRPr="009F72DF">
              <w:rPr>
                <w:sz w:val="26"/>
                <w:szCs w:val="26"/>
              </w:rPr>
              <w:t>Các quốc gia cần làm cho thuận tiện và khuyến khích tuyên truyền và sự tham gia của nhân dân bằng cách phổ biến thông tin rộng rãi. Nhân dân cần được tạo điều kiện tiếp cận có hiệu quả những văn bản luật pháp và hành chính, kể cả uốn nắn và sửa chữa.</w:t>
            </w:r>
          </w:p>
        </w:tc>
        <w:tc>
          <w:tcPr>
            <w:tcW w:w="2409" w:type="dxa"/>
          </w:tcPr>
          <w:p w14:paraId="7F748459" w14:textId="63CF6942" w:rsidR="001C1839" w:rsidRPr="00B4141F" w:rsidRDefault="00EA14D5" w:rsidP="000F30A0">
            <w:pPr>
              <w:jc w:val="both"/>
              <w:rPr>
                <w:sz w:val="26"/>
                <w:szCs w:val="26"/>
              </w:rPr>
            </w:pPr>
            <w:r w:rsidRPr="00EA14D5">
              <w:rPr>
                <w:sz w:val="26"/>
                <w:szCs w:val="26"/>
              </w:rPr>
              <w:t>Quy định đề xuất không trái với Điều ước quốc tế mà Việt Nam là thành viên</w:t>
            </w:r>
          </w:p>
        </w:tc>
        <w:tc>
          <w:tcPr>
            <w:tcW w:w="1560" w:type="dxa"/>
          </w:tcPr>
          <w:p w14:paraId="34064358" w14:textId="61FD10F8" w:rsidR="001C1839" w:rsidRDefault="001C1839" w:rsidP="001C1839"/>
        </w:tc>
      </w:tr>
      <w:tr w:rsidR="001C1839" w14:paraId="7EDA2035" w14:textId="77777777" w:rsidTr="000A66CC">
        <w:trPr>
          <w:trHeight w:val="556"/>
        </w:trPr>
        <w:tc>
          <w:tcPr>
            <w:tcW w:w="14029" w:type="dxa"/>
            <w:gridSpan w:val="4"/>
          </w:tcPr>
          <w:p w14:paraId="4D2AD27F" w14:textId="1908E1DB" w:rsidR="001C1839" w:rsidRPr="009F72DF" w:rsidRDefault="001C1839" w:rsidP="000F30A0">
            <w:pPr>
              <w:pStyle w:val="NormalWeb"/>
              <w:shd w:val="clear" w:color="auto" w:fill="FFFFFF"/>
              <w:spacing w:before="120" w:beforeAutospacing="0" w:after="120" w:afterAutospacing="0" w:line="234" w:lineRule="atLeast"/>
              <w:jc w:val="both"/>
              <w:rPr>
                <w:color w:val="000000"/>
                <w:sz w:val="26"/>
                <w:szCs w:val="26"/>
              </w:rPr>
            </w:pPr>
            <w:r w:rsidRPr="009F72DF">
              <w:rPr>
                <w:b/>
                <w:bCs/>
                <w:sz w:val="26"/>
                <w:szCs w:val="26"/>
              </w:rPr>
              <w:t xml:space="preserve">10. </w:t>
            </w:r>
            <w:r w:rsidRPr="00A644A5">
              <w:rPr>
                <w:b/>
                <w:bCs/>
                <w:color w:val="000000"/>
                <w:sz w:val="26"/>
                <w:szCs w:val="26"/>
              </w:rPr>
              <w:t xml:space="preserve">Công ước về đa dạng sinh học năm </w:t>
            </w:r>
            <w:r w:rsidRPr="009F72DF">
              <w:rPr>
                <w:b/>
                <w:bCs/>
                <w:color w:val="000000"/>
                <w:sz w:val="26"/>
                <w:szCs w:val="26"/>
              </w:rPr>
              <w:t>1992</w:t>
            </w:r>
          </w:p>
        </w:tc>
      </w:tr>
      <w:tr w:rsidR="001C1839" w14:paraId="016B6B34" w14:textId="77777777" w:rsidTr="000F30A0">
        <w:trPr>
          <w:trHeight w:val="556"/>
        </w:trPr>
        <w:tc>
          <w:tcPr>
            <w:tcW w:w="2122" w:type="dxa"/>
          </w:tcPr>
          <w:p w14:paraId="00238B59" w14:textId="56E97348" w:rsidR="001C1839" w:rsidRPr="0035091A" w:rsidRDefault="007507E5" w:rsidP="001C1839">
            <w:pPr>
              <w:jc w:val="both"/>
              <w:rPr>
                <w:rFonts w:cs="Times New Roman"/>
                <w:bCs/>
                <w:sz w:val="26"/>
                <w:szCs w:val="26"/>
                <w:lang w:val="nl-NL"/>
              </w:rPr>
            </w:pPr>
            <w:r>
              <w:rPr>
                <w:sz w:val="26"/>
                <w:szCs w:val="26"/>
              </w:rPr>
              <w:t xml:space="preserve">Khoản </w:t>
            </w:r>
            <w:r>
              <w:rPr>
                <w:sz w:val="26"/>
                <w:szCs w:val="26"/>
              </w:rPr>
              <w:t>3</w:t>
            </w:r>
            <w:r>
              <w:rPr>
                <w:sz w:val="26"/>
                <w:szCs w:val="26"/>
              </w:rPr>
              <w:t xml:space="preserve"> Điều </w:t>
            </w:r>
            <w:r>
              <w:rPr>
                <w:sz w:val="26"/>
                <w:szCs w:val="26"/>
              </w:rPr>
              <w:t>3</w:t>
            </w:r>
            <w:r>
              <w:rPr>
                <w:sz w:val="26"/>
                <w:szCs w:val="26"/>
              </w:rPr>
              <w:t xml:space="preserve"> Dự thảo Luật</w:t>
            </w:r>
          </w:p>
        </w:tc>
        <w:tc>
          <w:tcPr>
            <w:tcW w:w="7938" w:type="dxa"/>
          </w:tcPr>
          <w:p w14:paraId="4406D789" w14:textId="77777777" w:rsidR="001C1839" w:rsidRPr="00A644A5" w:rsidRDefault="001C1839" w:rsidP="001C1839">
            <w:pPr>
              <w:pStyle w:val="NormalWeb"/>
              <w:shd w:val="clear" w:color="auto" w:fill="FFFFFF"/>
              <w:spacing w:before="120" w:beforeAutospacing="0" w:after="120" w:afterAutospacing="0" w:line="234" w:lineRule="atLeast"/>
              <w:jc w:val="both"/>
              <w:rPr>
                <w:color w:val="000000"/>
                <w:sz w:val="26"/>
                <w:szCs w:val="26"/>
              </w:rPr>
            </w:pPr>
            <w:r w:rsidRPr="00A644A5">
              <w:rPr>
                <w:b/>
                <w:bCs/>
                <w:color w:val="000000"/>
                <w:sz w:val="26"/>
                <w:szCs w:val="26"/>
              </w:rPr>
              <w:t>Ðiều 13</w:t>
            </w:r>
          </w:p>
          <w:p w14:paraId="5587733E" w14:textId="77777777" w:rsidR="001C1839" w:rsidRPr="00A644A5" w:rsidRDefault="001C1839" w:rsidP="001C1839">
            <w:pPr>
              <w:pStyle w:val="NormalWeb"/>
              <w:shd w:val="clear" w:color="auto" w:fill="FFFFFF"/>
              <w:spacing w:before="120" w:beforeAutospacing="0" w:after="120" w:afterAutospacing="0" w:line="234" w:lineRule="atLeast"/>
              <w:jc w:val="both"/>
              <w:rPr>
                <w:color w:val="000000"/>
                <w:sz w:val="26"/>
                <w:szCs w:val="26"/>
              </w:rPr>
            </w:pPr>
            <w:r w:rsidRPr="00A644A5">
              <w:rPr>
                <w:i/>
                <w:iCs/>
                <w:color w:val="000000"/>
                <w:sz w:val="26"/>
                <w:szCs w:val="26"/>
              </w:rPr>
              <w:t>Giáo dục và nhận thức đại chúng</w:t>
            </w:r>
          </w:p>
          <w:p w14:paraId="485CEE82" w14:textId="77777777" w:rsidR="001C1839" w:rsidRPr="00A644A5" w:rsidRDefault="001C1839" w:rsidP="001C1839">
            <w:pPr>
              <w:pStyle w:val="NormalWeb"/>
              <w:shd w:val="clear" w:color="auto" w:fill="FFFFFF"/>
              <w:spacing w:before="120" w:beforeAutospacing="0" w:after="120" w:afterAutospacing="0" w:line="234" w:lineRule="atLeast"/>
              <w:jc w:val="both"/>
              <w:rPr>
                <w:color w:val="000000"/>
                <w:sz w:val="26"/>
                <w:szCs w:val="26"/>
              </w:rPr>
            </w:pPr>
            <w:r w:rsidRPr="00A644A5">
              <w:rPr>
                <w:color w:val="000000"/>
                <w:sz w:val="26"/>
                <w:szCs w:val="26"/>
              </w:rPr>
              <w:t>Các Bên ký kết sẽ:</w:t>
            </w:r>
          </w:p>
          <w:p w14:paraId="3036DB07" w14:textId="77777777" w:rsidR="001C1839" w:rsidRPr="00A644A5" w:rsidRDefault="001C1839" w:rsidP="001C1839">
            <w:pPr>
              <w:pStyle w:val="NormalWeb"/>
              <w:shd w:val="clear" w:color="auto" w:fill="FFFFFF"/>
              <w:spacing w:before="120" w:beforeAutospacing="0" w:after="120" w:afterAutospacing="0" w:line="234" w:lineRule="atLeast"/>
              <w:jc w:val="both"/>
              <w:rPr>
                <w:color w:val="000000"/>
                <w:sz w:val="26"/>
                <w:szCs w:val="26"/>
              </w:rPr>
            </w:pPr>
            <w:r w:rsidRPr="00A644A5">
              <w:rPr>
                <w:color w:val="000000"/>
                <w:sz w:val="26"/>
                <w:szCs w:val="26"/>
              </w:rPr>
              <w:t>a. Ðẩy mạnh và nâng cao hiểu biết về tầm quan trọng của bảo toàn đa dạng sinh học, cũng như tuyên truyền và bảo toàn đa dạng sinh học thông qua thông tin đại chúng và đưa các chủ đề này vào chương trình giáo dục, và:</w:t>
            </w:r>
          </w:p>
          <w:p w14:paraId="6EA572C7" w14:textId="0F37202D" w:rsidR="001C1839" w:rsidRPr="00A644A5" w:rsidRDefault="001C1839" w:rsidP="001C1839">
            <w:pPr>
              <w:pStyle w:val="NormalWeb"/>
              <w:shd w:val="clear" w:color="auto" w:fill="FFFFFF"/>
              <w:spacing w:before="120" w:beforeAutospacing="0" w:after="120" w:afterAutospacing="0" w:line="234" w:lineRule="atLeast"/>
              <w:jc w:val="both"/>
              <w:rPr>
                <w:color w:val="000000"/>
                <w:sz w:val="26"/>
                <w:szCs w:val="26"/>
              </w:rPr>
            </w:pPr>
            <w:r w:rsidRPr="00A644A5">
              <w:rPr>
                <w:color w:val="000000"/>
                <w:sz w:val="26"/>
                <w:szCs w:val="26"/>
              </w:rPr>
              <w:t>b. Hợp tác một cách thích hợp với các quốc gia và tổ chức quốc tế khác trong việc phát triển các chương trình giáo dục và tuyên truyền nâng cao nhận thức công chúng và bảo toàn và sử dụng lâu bền đa dạng sinh học.</w:t>
            </w:r>
          </w:p>
        </w:tc>
        <w:tc>
          <w:tcPr>
            <w:tcW w:w="2409" w:type="dxa"/>
          </w:tcPr>
          <w:p w14:paraId="5C3124E5" w14:textId="21600804" w:rsidR="001C1839" w:rsidRPr="00B4141F" w:rsidRDefault="00EA14D5" w:rsidP="000F30A0">
            <w:pPr>
              <w:jc w:val="both"/>
              <w:rPr>
                <w:sz w:val="26"/>
                <w:szCs w:val="26"/>
              </w:rPr>
            </w:pPr>
            <w:r w:rsidRPr="00EA14D5">
              <w:rPr>
                <w:sz w:val="26"/>
                <w:szCs w:val="26"/>
              </w:rPr>
              <w:t>Quy định đề xuất không trái với Điều ước quốc tế mà Việt Nam là thành viên</w:t>
            </w:r>
          </w:p>
        </w:tc>
        <w:tc>
          <w:tcPr>
            <w:tcW w:w="1560" w:type="dxa"/>
          </w:tcPr>
          <w:p w14:paraId="64613CEE" w14:textId="77777777" w:rsidR="001C1839" w:rsidRDefault="001C1839" w:rsidP="001C1839"/>
        </w:tc>
      </w:tr>
      <w:tr w:rsidR="00EB4A2D" w14:paraId="52AAF0B4" w14:textId="77777777" w:rsidTr="000F30A0">
        <w:trPr>
          <w:trHeight w:val="556"/>
        </w:trPr>
        <w:tc>
          <w:tcPr>
            <w:tcW w:w="12469" w:type="dxa"/>
            <w:gridSpan w:val="3"/>
          </w:tcPr>
          <w:p w14:paraId="34AB3EF3" w14:textId="5A6F1746" w:rsidR="00EB4A2D" w:rsidRPr="00616B54" w:rsidRDefault="00616B54" w:rsidP="001C1839">
            <w:pPr>
              <w:rPr>
                <w:b/>
                <w:bCs/>
                <w:sz w:val="26"/>
                <w:szCs w:val="26"/>
              </w:rPr>
            </w:pPr>
            <w:r>
              <w:rPr>
                <w:b/>
                <w:bCs/>
                <w:color w:val="000000" w:themeColor="text1"/>
                <w:szCs w:val="28"/>
              </w:rPr>
              <w:t xml:space="preserve">11. </w:t>
            </w:r>
            <w:r w:rsidR="00EB4A2D" w:rsidRPr="00616B54">
              <w:rPr>
                <w:b/>
                <w:bCs/>
                <w:color w:val="000000" w:themeColor="text1"/>
                <w:szCs w:val="28"/>
              </w:rPr>
              <w:t>Hiệp định chung về thuế quan và thương mại GATT</w:t>
            </w:r>
          </w:p>
        </w:tc>
        <w:tc>
          <w:tcPr>
            <w:tcW w:w="1560" w:type="dxa"/>
          </w:tcPr>
          <w:p w14:paraId="289AB8A9" w14:textId="77777777" w:rsidR="00EB4A2D" w:rsidRDefault="00EB4A2D" w:rsidP="001C1839"/>
        </w:tc>
      </w:tr>
      <w:tr w:rsidR="00EB4A2D" w14:paraId="0AB0E4FE" w14:textId="77777777" w:rsidTr="000F30A0">
        <w:trPr>
          <w:trHeight w:val="556"/>
        </w:trPr>
        <w:tc>
          <w:tcPr>
            <w:tcW w:w="2122" w:type="dxa"/>
          </w:tcPr>
          <w:p w14:paraId="4E4EB97C" w14:textId="4BD5DB9D" w:rsidR="00EB4A2D" w:rsidRPr="0035091A" w:rsidRDefault="007507E5" w:rsidP="001C1839">
            <w:pPr>
              <w:jc w:val="both"/>
              <w:rPr>
                <w:rFonts w:cs="Times New Roman"/>
                <w:bCs/>
                <w:sz w:val="26"/>
                <w:szCs w:val="26"/>
                <w:lang w:val="nl-NL"/>
              </w:rPr>
            </w:pPr>
            <w:r>
              <w:rPr>
                <w:sz w:val="26"/>
                <w:szCs w:val="26"/>
              </w:rPr>
              <w:t>Khoản 3 Điều 3 Dự thảo Luật</w:t>
            </w:r>
          </w:p>
        </w:tc>
        <w:tc>
          <w:tcPr>
            <w:tcW w:w="7938" w:type="dxa"/>
          </w:tcPr>
          <w:p w14:paraId="66106AE5" w14:textId="77777777" w:rsidR="00EB4A2D" w:rsidRPr="00EB4A2D" w:rsidRDefault="00EB4A2D" w:rsidP="00EB4A2D">
            <w:pPr>
              <w:pStyle w:val="NormalWeb"/>
              <w:spacing w:before="120" w:beforeAutospacing="0" w:after="120" w:afterAutospacing="0" w:line="252" w:lineRule="auto"/>
              <w:jc w:val="both"/>
              <w:rPr>
                <w:color w:val="000000"/>
                <w:sz w:val="26"/>
                <w:szCs w:val="26"/>
              </w:rPr>
            </w:pPr>
            <w:r w:rsidRPr="00EB4A2D">
              <w:rPr>
                <w:color w:val="000000"/>
                <w:sz w:val="26"/>
                <w:szCs w:val="26"/>
              </w:rPr>
              <w:t>Điều X</w:t>
            </w:r>
          </w:p>
          <w:p w14:paraId="1EE1BEDE" w14:textId="1E8B5508" w:rsidR="00EB4A2D" w:rsidRPr="00EB4A2D" w:rsidRDefault="00EB4A2D" w:rsidP="00EB4A2D">
            <w:pPr>
              <w:pStyle w:val="NormalWeb"/>
              <w:spacing w:before="120" w:beforeAutospacing="0" w:after="120" w:afterAutospacing="0" w:line="252" w:lineRule="auto"/>
              <w:jc w:val="both"/>
              <w:rPr>
                <w:color w:val="000000"/>
                <w:sz w:val="26"/>
                <w:szCs w:val="26"/>
              </w:rPr>
            </w:pPr>
            <w:r w:rsidRPr="00EB4A2D">
              <w:rPr>
                <w:i/>
                <w:iCs/>
                <w:color w:val="000000"/>
                <w:sz w:val="26"/>
                <w:szCs w:val="26"/>
              </w:rPr>
              <w:t>Công bố và quản lý các quy tắc thương mại</w:t>
            </w:r>
          </w:p>
          <w:p w14:paraId="7832C221" w14:textId="787621FF" w:rsidR="00EB4A2D" w:rsidRPr="00EB4A2D" w:rsidRDefault="00EB4A2D" w:rsidP="00EB4A2D">
            <w:pPr>
              <w:pStyle w:val="NormalWeb"/>
              <w:spacing w:before="120" w:beforeAutospacing="0" w:after="120" w:afterAutospacing="0" w:line="252" w:lineRule="auto"/>
              <w:jc w:val="both"/>
              <w:rPr>
                <w:color w:val="000000"/>
                <w:sz w:val="26"/>
                <w:szCs w:val="26"/>
              </w:rPr>
            </w:pPr>
            <w:r w:rsidRPr="00EB4A2D">
              <w:rPr>
                <w:color w:val="000000"/>
                <w:sz w:val="26"/>
                <w:szCs w:val="26"/>
              </w:rPr>
              <w:t xml:space="preserve"> 1. Các luật, quy tắc, quyết định pháp luật và quy tắc hành chính có hiệu lực chung, được bất cứ bên ký kết nào áp dụng liên quan tới việc phân loại hay định trị giá sản phẩm nhằm mục đích thuế quan, hay liên quan tới suất thuế quan, thuế hay phí, hay tới các yêu cầu, các hạn chế hay cấm nhập khẩu hay xuất khẩu hay thanh toán tiền hàng xuất nhập khẩu, hay có tác động tới việc bán, phân phối, vận tải, bảo hiểm, lưu kho, giám định, trưng bày, chế biến, pha trộn hay sử dụng hàng hoá theo cách nào khác sẽ được </w:t>
            </w:r>
            <w:r w:rsidRPr="00EB4A2D">
              <w:rPr>
                <w:color w:val="000000"/>
                <w:sz w:val="26"/>
                <w:szCs w:val="26"/>
              </w:rPr>
              <w:lastRenderedPageBreak/>
              <w:t xml:space="preserve">công bố khẩn trương bằng cách nào đó để các chính phủ hay các doanh nhân biết. Các hiệp định có tác động </w:t>
            </w:r>
            <w:proofErr w:type="gramStart"/>
            <w:r w:rsidRPr="00EB4A2D">
              <w:rPr>
                <w:color w:val="000000"/>
                <w:sz w:val="26"/>
                <w:szCs w:val="26"/>
              </w:rPr>
              <w:t>tới  thương</w:t>
            </w:r>
            <w:proofErr w:type="gramEnd"/>
            <w:r w:rsidRPr="00EB4A2D">
              <w:rPr>
                <w:color w:val="000000"/>
                <w:sz w:val="26"/>
                <w:szCs w:val="26"/>
              </w:rPr>
              <w:t xml:space="preserve"> mại quốc tế đang có hiệu lực giữa chính phủ hay cơ quan chính phủ với chính phủ hay cơ quan chính phủ của bất cứ bên ký kết nào cũng sẽ được công bố. Các quy định của Điều này sẽ không yêu cầu bất cứ một bên ký kết nào phải điểm lộ thông tin mật có thể gây trở ngại cho việc thực thi pháp luật, hoặc trái với quyền lợi chung hoặc gây tổn hại quyền lợi thương mại chính đáng của một doanh nghiệp nào đó dù là quốc doanh hay tư nhân.</w:t>
            </w:r>
          </w:p>
          <w:p w14:paraId="3D2E9D38" w14:textId="25F5AFF8" w:rsidR="00EB4A2D" w:rsidRPr="00EB4A2D" w:rsidRDefault="00EB4A2D" w:rsidP="00EB4A2D">
            <w:pPr>
              <w:pStyle w:val="NormalWeb"/>
              <w:spacing w:before="120" w:beforeAutospacing="0" w:after="120" w:afterAutospacing="0" w:line="252" w:lineRule="auto"/>
              <w:jc w:val="both"/>
              <w:rPr>
                <w:color w:val="000000"/>
                <w:sz w:val="26"/>
                <w:szCs w:val="26"/>
              </w:rPr>
            </w:pPr>
            <w:r w:rsidRPr="00EB4A2D">
              <w:rPr>
                <w:color w:val="000000"/>
                <w:sz w:val="26"/>
                <w:szCs w:val="26"/>
              </w:rPr>
              <w:t>…</w:t>
            </w:r>
          </w:p>
        </w:tc>
        <w:tc>
          <w:tcPr>
            <w:tcW w:w="2409" w:type="dxa"/>
          </w:tcPr>
          <w:p w14:paraId="405238A6" w14:textId="46E07C5F" w:rsidR="00EB4A2D" w:rsidRPr="00B4141F" w:rsidRDefault="00EA14D5" w:rsidP="000F30A0">
            <w:pPr>
              <w:jc w:val="both"/>
              <w:rPr>
                <w:sz w:val="26"/>
                <w:szCs w:val="26"/>
              </w:rPr>
            </w:pPr>
            <w:r w:rsidRPr="00EA14D5">
              <w:rPr>
                <w:sz w:val="26"/>
                <w:szCs w:val="26"/>
              </w:rPr>
              <w:lastRenderedPageBreak/>
              <w:t>Quy định đề xuất không trái với Điều ước quốc tế mà Việt Nam là thành viên</w:t>
            </w:r>
          </w:p>
        </w:tc>
        <w:tc>
          <w:tcPr>
            <w:tcW w:w="1560" w:type="dxa"/>
          </w:tcPr>
          <w:p w14:paraId="2D5400D6" w14:textId="77777777" w:rsidR="00EB4A2D" w:rsidRDefault="00EB4A2D" w:rsidP="001C1839"/>
        </w:tc>
      </w:tr>
      <w:tr w:rsidR="00616B54" w14:paraId="21932B00" w14:textId="77777777" w:rsidTr="004D394F">
        <w:trPr>
          <w:trHeight w:val="556"/>
        </w:trPr>
        <w:tc>
          <w:tcPr>
            <w:tcW w:w="14029" w:type="dxa"/>
            <w:gridSpan w:val="4"/>
          </w:tcPr>
          <w:p w14:paraId="5C7F7AB4" w14:textId="250C0B2E" w:rsidR="00616B54" w:rsidRDefault="00616B54" w:rsidP="000F30A0">
            <w:pPr>
              <w:jc w:val="both"/>
            </w:pPr>
            <w:r>
              <w:rPr>
                <w:b/>
                <w:bCs/>
                <w:color w:val="000000" w:themeColor="text1"/>
                <w:szCs w:val="28"/>
              </w:rPr>
              <w:t xml:space="preserve">12. </w:t>
            </w:r>
            <w:r w:rsidRPr="00616B54">
              <w:rPr>
                <w:b/>
                <w:bCs/>
                <w:color w:val="000000" w:themeColor="text1"/>
                <w:szCs w:val="28"/>
              </w:rPr>
              <w:t>Hiệp định chung về Thương mại dịch vụ GATS</w:t>
            </w:r>
          </w:p>
        </w:tc>
      </w:tr>
      <w:tr w:rsidR="00EB4A2D" w14:paraId="2B5E4E00" w14:textId="77777777" w:rsidTr="000F30A0">
        <w:trPr>
          <w:trHeight w:val="556"/>
        </w:trPr>
        <w:tc>
          <w:tcPr>
            <w:tcW w:w="2122" w:type="dxa"/>
          </w:tcPr>
          <w:p w14:paraId="11CBC04C" w14:textId="0AAF9DD1" w:rsidR="00EB4A2D" w:rsidRPr="0035091A" w:rsidRDefault="007507E5" w:rsidP="001C1839">
            <w:pPr>
              <w:jc w:val="both"/>
              <w:rPr>
                <w:rFonts w:cs="Times New Roman"/>
                <w:bCs/>
                <w:sz w:val="26"/>
                <w:szCs w:val="26"/>
                <w:lang w:val="nl-NL"/>
              </w:rPr>
            </w:pPr>
            <w:r>
              <w:rPr>
                <w:sz w:val="26"/>
                <w:szCs w:val="26"/>
              </w:rPr>
              <w:t xml:space="preserve">Khoản </w:t>
            </w:r>
            <w:r>
              <w:rPr>
                <w:sz w:val="26"/>
                <w:szCs w:val="26"/>
              </w:rPr>
              <w:t xml:space="preserve">1, </w:t>
            </w:r>
            <w:r>
              <w:rPr>
                <w:sz w:val="26"/>
                <w:szCs w:val="26"/>
              </w:rPr>
              <w:t>3 Điều 3 Dự thảo Luật</w:t>
            </w:r>
          </w:p>
        </w:tc>
        <w:tc>
          <w:tcPr>
            <w:tcW w:w="7938" w:type="dxa"/>
          </w:tcPr>
          <w:p w14:paraId="5EC97085" w14:textId="77777777" w:rsidR="00EB4A2D" w:rsidRPr="00EB4A2D" w:rsidRDefault="00EB4A2D" w:rsidP="00616B54">
            <w:pPr>
              <w:pStyle w:val="NormalWeb"/>
              <w:spacing w:before="120" w:beforeAutospacing="0" w:after="120" w:afterAutospacing="0" w:line="252" w:lineRule="auto"/>
              <w:jc w:val="both"/>
              <w:rPr>
                <w:b/>
                <w:bCs/>
                <w:color w:val="000000"/>
                <w:sz w:val="26"/>
                <w:szCs w:val="26"/>
              </w:rPr>
            </w:pPr>
            <w:bookmarkStart w:id="10" w:name="dieu_3"/>
            <w:r w:rsidRPr="00EB4A2D">
              <w:rPr>
                <w:b/>
                <w:bCs/>
                <w:color w:val="000000"/>
                <w:sz w:val="26"/>
                <w:szCs w:val="26"/>
              </w:rPr>
              <w:t>Điều 3: Tính minh bạch</w:t>
            </w:r>
            <w:bookmarkEnd w:id="10"/>
          </w:p>
          <w:p w14:paraId="70EE8CAF" w14:textId="77777777" w:rsidR="00EB4A2D" w:rsidRPr="00EB4A2D" w:rsidRDefault="00EB4A2D" w:rsidP="00616B54">
            <w:pPr>
              <w:pStyle w:val="NormalWeb"/>
              <w:spacing w:before="120" w:beforeAutospacing="0" w:after="120" w:afterAutospacing="0" w:line="252" w:lineRule="auto"/>
              <w:jc w:val="both"/>
              <w:rPr>
                <w:color w:val="000000"/>
                <w:sz w:val="26"/>
                <w:szCs w:val="26"/>
              </w:rPr>
            </w:pPr>
            <w:r w:rsidRPr="00EB4A2D">
              <w:rPr>
                <w:color w:val="000000"/>
                <w:sz w:val="26"/>
                <w:szCs w:val="26"/>
              </w:rPr>
              <w:t>1. Các Thành viên phải nhanh chóng công bố mọi biện pháp có liên quan hoặc tác động đến việc thi hành Hiệp định này, chậm nhất trước khi các biện pháp đó có hiệu lực thi hành, trừ những trường hợp khẩn cấp. Những Hiệp định quốc tế có liên quan hoặc tác động đến thương mại dịch vụ mà các Thành viên tham gia cũng phải được công bố.</w:t>
            </w:r>
          </w:p>
          <w:p w14:paraId="7AE55A35" w14:textId="77777777" w:rsidR="00EB4A2D" w:rsidRPr="00EB4A2D" w:rsidRDefault="00EB4A2D" w:rsidP="00616B54">
            <w:pPr>
              <w:pStyle w:val="NormalWeb"/>
              <w:spacing w:before="120" w:beforeAutospacing="0" w:after="120" w:afterAutospacing="0" w:line="252" w:lineRule="auto"/>
              <w:jc w:val="both"/>
              <w:rPr>
                <w:color w:val="000000"/>
                <w:sz w:val="26"/>
                <w:szCs w:val="26"/>
              </w:rPr>
            </w:pPr>
            <w:r w:rsidRPr="00EB4A2D">
              <w:rPr>
                <w:color w:val="000000"/>
                <w:sz w:val="26"/>
                <w:szCs w:val="26"/>
              </w:rPr>
              <w:t>2. Trong trường hợp việc công bố quy định tại khoản 1 của Điều này không thể thực hiện được, các thông tin đó phải được công khai theo cách thức khác.</w:t>
            </w:r>
          </w:p>
          <w:p w14:paraId="509CD0CA" w14:textId="2C23BACE" w:rsidR="00EB4A2D" w:rsidRPr="00A644A5" w:rsidRDefault="00EB4A2D" w:rsidP="00616B54">
            <w:pPr>
              <w:pStyle w:val="NormalWeb"/>
              <w:spacing w:before="120" w:beforeAutospacing="0" w:after="120" w:afterAutospacing="0" w:line="252" w:lineRule="auto"/>
              <w:jc w:val="both"/>
              <w:rPr>
                <w:b/>
                <w:bCs/>
                <w:color w:val="000000"/>
                <w:sz w:val="26"/>
                <w:szCs w:val="26"/>
              </w:rPr>
            </w:pPr>
            <w:r w:rsidRPr="00EB4A2D">
              <w:rPr>
                <w:color w:val="000000"/>
                <w:sz w:val="26"/>
                <w:szCs w:val="26"/>
              </w:rPr>
              <w:t>…</w:t>
            </w:r>
          </w:p>
        </w:tc>
        <w:tc>
          <w:tcPr>
            <w:tcW w:w="2409" w:type="dxa"/>
          </w:tcPr>
          <w:p w14:paraId="2B02C387" w14:textId="62FF1424" w:rsidR="00EB4A2D" w:rsidRPr="00B4141F" w:rsidRDefault="00EA14D5" w:rsidP="000F30A0">
            <w:pPr>
              <w:jc w:val="both"/>
              <w:rPr>
                <w:sz w:val="26"/>
                <w:szCs w:val="26"/>
              </w:rPr>
            </w:pPr>
            <w:r w:rsidRPr="00EA14D5">
              <w:rPr>
                <w:sz w:val="26"/>
                <w:szCs w:val="26"/>
              </w:rPr>
              <w:t>Quy định đề xuất không trái với Điều ước quốc tế mà Việt Nam là thành viên</w:t>
            </w:r>
          </w:p>
        </w:tc>
        <w:tc>
          <w:tcPr>
            <w:tcW w:w="1560" w:type="dxa"/>
          </w:tcPr>
          <w:p w14:paraId="2413EC55" w14:textId="77777777" w:rsidR="00EB4A2D" w:rsidRDefault="00EB4A2D" w:rsidP="001C1839"/>
        </w:tc>
      </w:tr>
      <w:tr w:rsidR="00EB4A2D" w14:paraId="191AA692" w14:textId="77777777" w:rsidTr="000F30A0">
        <w:trPr>
          <w:trHeight w:val="556"/>
        </w:trPr>
        <w:tc>
          <w:tcPr>
            <w:tcW w:w="12469" w:type="dxa"/>
            <w:gridSpan w:val="3"/>
          </w:tcPr>
          <w:p w14:paraId="5F583058" w14:textId="4CAE0F22" w:rsidR="00EB4A2D" w:rsidRPr="00616B54" w:rsidRDefault="00616B54" w:rsidP="001C1839">
            <w:pPr>
              <w:rPr>
                <w:b/>
                <w:bCs/>
                <w:sz w:val="26"/>
                <w:szCs w:val="26"/>
              </w:rPr>
            </w:pPr>
            <w:r w:rsidRPr="00616B54">
              <w:rPr>
                <w:b/>
                <w:bCs/>
                <w:color w:val="000000" w:themeColor="text1"/>
                <w:szCs w:val="28"/>
              </w:rPr>
              <w:t xml:space="preserve">13. </w:t>
            </w:r>
            <w:r w:rsidR="00EB4A2D" w:rsidRPr="00616B54">
              <w:rPr>
                <w:b/>
                <w:bCs/>
                <w:color w:val="000000" w:themeColor="text1"/>
                <w:szCs w:val="28"/>
              </w:rPr>
              <w:t>Hiệp định về các khía cạnh liên quan tới thương mại của quyền sở hữu trí tuệ Trips</w:t>
            </w:r>
          </w:p>
        </w:tc>
        <w:tc>
          <w:tcPr>
            <w:tcW w:w="1560" w:type="dxa"/>
          </w:tcPr>
          <w:p w14:paraId="55437CE1" w14:textId="77777777" w:rsidR="00EB4A2D" w:rsidRDefault="00EB4A2D" w:rsidP="001C1839"/>
        </w:tc>
      </w:tr>
      <w:tr w:rsidR="00EB4A2D" w14:paraId="7BB1D65B" w14:textId="77777777" w:rsidTr="000F30A0">
        <w:trPr>
          <w:trHeight w:val="556"/>
        </w:trPr>
        <w:tc>
          <w:tcPr>
            <w:tcW w:w="2122" w:type="dxa"/>
          </w:tcPr>
          <w:p w14:paraId="453FE3DE" w14:textId="5EC50896" w:rsidR="00EB4A2D" w:rsidRPr="0035091A" w:rsidRDefault="007507E5" w:rsidP="001C1839">
            <w:pPr>
              <w:jc w:val="both"/>
              <w:rPr>
                <w:rFonts w:cs="Times New Roman"/>
                <w:bCs/>
                <w:sz w:val="26"/>
                <w:szCs w:val="26"/>
                <w:lang w:val="nl-NL"/>
              </w:rPr>
            </w:pPr>
            <w:r>
              <w:rPr>
                <w:sz w:val="26"/>
                <w:szCs w:val="26"/>
              </w:rPr>
              <w:t>Khoản 1, 3 Điều 3 Dự thảo Luật</w:t>
            </w:r>
          </w:p>
        </w:tc>
        <w:tc>
          <w:tcPr>
            <w:tcW w:w="7938" w:type="dxa"/>
          </w:tcPr>
          <w:p w14:paraId="100B8BB4" w14:textId="77777777" w:rsidR="00EB4A2D" w:rsidRPr="00EB4A2D" w:rsidRDefault="00EB4A2D" w:rsidP="00EB4A2D">
            <w:pPr>
              <w:pStyle w:val="NormalWeb"/>
              <w:spacing w:before="120" w:after="120"/>
              <w:jc w:val="both"/>
              <w:rPr>
                <w:b/>
                <w:bCs/>
                <w:color w:val="000000"/>
                <w:sz w:val="26"/>
                <w:szCs w:val="26"/>
              </w:rPr>
            </w:pPr>
            <w:bookmarkStart w:id="11" w:name="dieu_63"/>
            <w:r w:rsidRPr="00EB4A2D">
              <w:rPr>
                <w:b/>
                <w:bCs/>
                <w:color w:val="000000"/>
                <w:sz w:val="26"/>
                <w:szCs w:val="26"/>
              </w:rPr>
              <w:t>Điều 63</w:t>
            </w:r>
            <w:bookmarkEnd w:id="11"/>
          </w:p>
          <w:p w14:paraId="25FB33E3" w14:textId="77777777" w:rsidR="00EB4A2D" w:rsidRPr="00EB4A2D" w:rsidRDefault="00EB4A2D" w:rsidP="00EB4A2D">
            <w:pPr>
              <w:pStyle w:val="NormalWeb"/>
              <w:spacing w:before="120" w:after="120"/>
              <w:jc w:val="both"/>
              <w:rPr>
                <w:b/>
                <w:bCs/>
                <w:color w:val="000000"/>
                <w:sz w:val="26"/>
                <w:szCs w:val="26"/>
              </w:rPr>
            </w:pPr>
            <w:bookmarkStart w:id="12" w:name="dieu_63_name"/>
            <w:r w:rsidRPr="00EB4A2D">
              <w:rPr>
                <w:b/>
                <w:bCs/>
                <w:i/>
                <w:iCs/>
                <w:color w:val="000000"/>
                <w:sz w:val="26"/>
                <w:szCs w:val="26"/>
              </w:rPr>
              <w:t>Tính minh bạch</w:t>
            </w:r>
            <w:bookmarkEnd w:id="12"/>
          </w:p>
          <w:p w14:paraId="3102477C" w14:textId="05038D7E" w:rsidR="00EB4A2D" w:rsidRPr="00EB4A2D" w:rsidRDefault="00EB4A2D" w:rsidP="00EB4A2D">
            <w:pPr>
              <w:pStyle w:val="NormalWeb"/>
              <w:spacing w:before="120" w:beforeAutospacing="0" w:after="120" w:afterAutospacing="0" w:line="252" w:lineRule="auto"/>
              <w:jc w:val="both"/>
              <w:rPr>
                <w:color w:val="000000"/>
                <w:sz w:val="26"/>
                <w:szCs w:val="26"/>
              </w:rPr>
            </w:pPr>
            <w:r w:rsidRPr="00EB4A2D">
              <w:rPr>
                <w:color w:val="000000"/>
                <w:sz w:val="26"/>
                <w:szCs w:val="26"/>
              </w:rPr>
              <w:t xml:space="preserve">1. Các luật và các quy định, các quyết định xét xử và các quyết định hành chính cuối cùng để áp dụng chung, do Thành viên ban hành, liên quan đến </w:t>
            </w:r>
            <w:r w:rsidRPr="00EB4A2D">
              <w:rPr>
                <w:color w:val="000000"/>
                <w:sz w:val="26"/>
                <w:szCs w:val="26"/>
              </w:rPr>
              <w:lastRenderedPageBreak/>
              <w:t>đối tượng của Hiệp định này (khả năng đạt được, phạm vi, việc đạt được, thực thi và ngăn ngừa sự lạm dụng các quyền sở hữu trí tuệ) phải được công bố, hoặc nếu việc công bố đó không có khả năng thực hiện, phải tiếp cận được một cách công khai, bằng ngôn ngữ quốc gia, theo cách thức để các chính phủ và những người nắm quyền có thể biết rõ về các Văn bản đó. Những Thoả ước liên quan đến đối tượng của Hiệp định này, có hiệu lực giữa chính phủ hoặc một cơ quan chính phủ của một Thành viên và chính phủ hoặc một cơ quan chính phủ của một Thành viên khác cũng phải được công bố.</w:t>
            </w:r>
          </w:p>
          <w:p w14:paraId="3F7D267B" w14:textId="0B69EFB8" w:rsidR="00EB4A2D" w:rsidRPr="00EB4A2D" w:rsidRDefault="00EB4A2D" w:rsidP="00EB4A2D">
            <w:pPr>
              <w:pStyle w:val="NormalWeb"/>
              <w:spacing w:before="120" w:beforeAutospacing="0" w:after="120" w:afterAutospacing="0" w:line="252" w:lineRule="auto"/>
              <w:jc w:val="both"/>
              <w:rPr>
                <w:color w:val="000000"/>
                <w:sz w:val="26"/>
                <w:szCs w:val="26"/>
              </w:rPr>
            </w:pPr>
            <w:r w:rsidRPr="00EB4A2D">
              <w:rPr>
                <w:color w:val="000000"/>
                <w:sz w:val="26"/>
                <w:szCs w:val="26"/>
              </w:rPr>
              <w:t>2. Các Thành viên phải thông tin về các luật và các quy định nêu tại khoản 1 trên đây cho Hội đồng TRIPS để giúp Hội đồng đánh giá việc thi hành Hiệp định này. Hội đồng phải cố gắng giảm đến mức tối thiểu nghĩa vụ này cho các Thành viên và có thể quyết định miễn nghĩa vụ thông tin về các luật và các quy định đó trực tiếp cho Hội đồng nếu việc thương lượng với WIPO về việc thành lập một hệ thống chung để đăng ký các luật và quy định pháp luật đó đạt kết quả. Hội đồng cũng phải xem xét bất kỳ hoạt động thông tin nào bắt buộc phải tiến hành để thực hiện các nghĩa vụ theo Hiệp định này xuất phát từ các quy định của Điều 6</w:t>
            </w:r>
            <w:r w:rsidRPr="00EB4A2D">
              <w:rPr>
                <w:color w:val="000000"/>
                <w:sz w:val="26"/>
                <w:szCs w:val="26"/>
                <w:vertAlign w:val="superscript"/>
              </w:rPr>
              <w:t>ter</w:t>
            </w:r>
            <w:r w:rsidRPr="00EB4A2D">
              <w:rPr>
                <w:color w:val="000000"/>
                <w:sz w:val="26"/>
                <w:szCs w:val="26"/>
              </w:rPr>
              <w:t> Công ước Paris (1967).</w:t>
            </w:r>
          </w:p>
          <w:p w14:paraId="3F3A0CA2" w14:textId="17124B93" w:rsidR="00EB4A2D" w:rsidRPr="00EB4A2D" w:rsidRDefault="00EB4A2D" w:rsidP="00EB4A2D">
            <w:pPr>
              <w:pStyle w:val="NormalWeb"/>
              <w:spacing w:before="120" w:beforeAutospacing="0" w:after="120" w:afterAutospacing="0" w:line="252" w:lineRule="auto"/>
              <w:jc w:val="both"/>
              <w:rPr>
                <w:color w:val="000000"/>
                <w:sz w:val="26"/>
                <w:szCs w:val="26"/>
              </w:rPr>
            </w:pPr>
            <w:r w:rsidRPr="00EB4A2D">
              <w:rPr>
                <w:color w:val="000000"/>
                <w:sz w:val="26"/>
                <w:szCs w:val="26"/>
              </w:rPr>
              <w:t>3. Theo yêu cầu bằng văn bản của một Thành viên, mỗi Thành viên khác phải sẵn sàng cung cấp thông tin về các vấn đề được quy định tại khoản 1 trên đây. Thành viên nào có lý do để tin rằng tồn tại một quyết định xét xử hoặc quyết định hành chính hoặc thoả thuận song phương trong lĩnh vực quyền sở hữu trí tuệ ảnh hưởng đến các quyền của mình theo Hiệp định này, cũng có thể yêu cầu bằng văn bản để được tiếp cận với hoặc được thông tin chi tiết về những quyết định xét xử hoặc quyết định hành chính hoặc các thoả thuận song phương như vậy.</w:t>
            </w:r>
          </w:p>
          <w:p w14:paraId="3F159E1B" w14:textId="283A6CB3" w:rsidR="00EB4A2D" w:rsidRPr="00A644A5" w:rsidRDefault="00EB4A2D" w:rsidP="00EB4A2D">
            <w:pPr>
              <w:pStyle w:val="NormalWeb"/>
              <w:spacing w:before="120" w:beforeAutospacing="0" w:after="120" w:afterAutospacing="0" w:line="252" w:lineRule="auto"/>
              <w:jc w:val="both"/>
              <w:rPr>
                <w:b/>
                <w:bCs/>
                <w:color w:val="000000"/>
                <w:sz w:val="26"/>
                <w:szCs w:val="26"/>
              </w:rPr>
            </w:pPr>
            <w:r w:rsidRPr="00EB4A2D">
              <w:rPr>
                <w:color w:val="000000"/>
                <w:sz w:val="26"/>
                <w:szCs w:val="26"/>
              </w:rPr>
              <w:t xml:space="preserve">4. Không quy định nào tại các khoản từ khoản 1 đến khoản 3 trên đây buộc các Thành viên tiết lộ những thông tin bí mật có thể cản trở việc thực thi luật hoặc trái với lợi ích xã hội hoặc có thể gây tổn hại cho lợi ích thương </w:t>
            </w:r>
            <w:r w:rsidRPr="00EB4A2D">
              <w:rPr>
                <w:color w:val="000000"/>
                <w:sz w:val="26"/>
                <w:szCs w:val="26"/>
              </w:rPr>
              <w:lastRenderedPageBreak/>
              <w:t>mại hợp pháp của doanh nghiệp cụ thể nào đó, thuộc nhà nước hoặc tư nhân.</w:t>
            </w:r>
          </w:p>
        </w:tc>
        <w:tc>
          <w:tcPr>
            <w:tcW w:w="2409" w:type="dxa"/>
          </w:tcPr>
          <w:p w14:paraId="3B5F3F36" w14:textId="5688C49C" w:rsidR="00EB4A2D" w:rsidRPr="00B4141F" w:rsidRDefault="00EA14D5" w:rsidP="000F30A0">
            <w:pPr>
              <w:jc w:val="both"/>
              <w:rPr>
                <w:sz w:val="26"/>
                <w:szCs w:val="26"/>
              </w:rPr>
            </w:pPr>
            <w:r w:rsidRPr="00EA14D5">
              <w:rPr>
                <w:sz w:val="26"/>
                <w:szCs w:val="26"/>
              </w:rPr>
              <w:lastRenderedPageBreak/>
              <w:t>Quy định đề xuất không trái với Điều ước quốc tế mà Việt Nam là thành viên</w:t>
            </w:r>
          </w:p>
        </w:tc>
        <w:tc>
          <w:tcPr>
            <w:tcW w:w="1560" w:type="dxa"/>
          </w:tcPr>
          <w:p w14:paraId="5008C672" w14:textId="77777777" w:rsidR="00EB4A2D" w:rsidRDefault="00EB4A2D" w:rsidP="001C1839"/>
        </w:tc>
      </w:tr>
      <w:tr w:rsidR="00616B54" w14:paraId="2C94F351" w14:textId="77777777" w:rsidTr="000F30A0">
        <w:trPr>
          <w:trHeight w:val="556"/>
        </w:trPr>
        <w:tc>
          <w:tcPr>
            <w:tcW w:w="12469" w:type="dxa"/>
            <w:gridSpan w:val="3"/>
          </w:tcPr>
          <w:p w14:paraId="25684465" w14:textId="5FCC3DA9" w:rsidR="00616B54" w:rsidRPr="00616B54" w:rsidRDefault="00616B54" w:rsidP="001C1839">
            <w:pPr>
              <w:rPr>
                <w:b/>
                <w:bCs/>
                <w:sz w:val="26"/>
                <w:szCs w:val="26"/>
              </w:rPr>
            </w:pPr>
            <w:r w:rsidRPr="00616B54">
              <w:rPr>
                <w:b/>
                <w:bCs/>
                <w:color w:val="000000" w:themeColor="text1"/>
                <w:szCs w:val="28"/>
              </w:rPr>
              <w:lastRenderedPageBreak/>
              <w:t>14. Hiệp định Đối tác toàn diện và Tiến độ Xuyên Thái Bình Dương CPTPP</w:t>
            </w:r>
          </w:p>
        </w:tc>
        <w:tc>
          <w:tcPr>
            <w:tcW w:w="1560" w:type="dxa"/>
          </w:tcPr>
          <w:p w14:paraId="2C149495" w14:textId="77777777" w:rsidR="00616B54" w:rsidRDefault="00616B54" w:rsidP="001C1839"/>
        </w:tc>
      </w:tr>
      <w:tr w:rsidR="00EB4A2D" w14:paraId="106CA138" w14:textId="77777777" w:rsidTr="000F30A0">
        <w:trPr>
          <w:trHeight w:val="556"/>
        </w:trPr>
        <w:tc>
          <w:tcPr>
            <w:tcW w:w="2122" w:type="dxa"/>
          </w:tcPr>
          <w:p w14:paraId="0AB88BA9" w14:textId="115DA860" w:rsidR="00EB4A2D" w:rsidRPr="0035091A" w:rsidRDefault="007507E5" w:rsidP="001C1839">
            <w:pPr>
              <w:jc w:val="both"/>
              <w:rPr>
                <w:rFonts w:cs="Times New Roman"/>
                <w:bCs/>
                <w:sz w:val="26"/>
                <w:szCs w:val="26"/>
                <w:lang w:val="nl-NL"/>
              </w:rPr>
            </w:pPr>
            <w:r>
              <w:rPr>
                <w:sz w:val="26"/>
                <w:szCs w:val="26"/>
              </w:rPr>
              <w:t>Khoản 1, 3 Điều 3 Dự thảo Luật</w:t>
            </w:r>
          </w:p>
        </w:tc>
        <w:tc>
          <w:tcPr>
            <w:tcW w:w="7938" w:type="dxa"/>
          </w:tcPr>
          <w:p w14:paraId="2BDC5826" w14:textId="77777777" w:rsidR="00EB4A2D" w:rsidRPr="00616B54" w:rsidRDefault="00616B54" w:rsidP="00616B54">
            <w:pPr>
              <w:pStyle w:val="NormalWeb"/>
              <w:spacing w:before="120" w:beforeAutospacing="0" w:after="120" w:afterAutospacing="0" w:line="252" w:lineRule="auto"/>
              <w:jc w:val="both"/>
              <w:rPr>
                <w:color w:val="000000"/>
                <w:sz w:val="26"/>
                <w:szCs w:val="26"/>
              </w:rPr>
            </w:pPr>
            <w:r w:rsidRPr="00616B54">
              <w:rPr>
                <w:color w:val="000000"/>
                <w:sz w:val="26"/>
                <w:szCs w:val="26"/>
              </w:rPr>
              <w:t>CHƯƠNG 26</w:t>
            </w:r>
          </w:p>
          <w:p w14:paraId="4F9123C0" w14:textId="77777777" w:rsidR="00616B54" w:rsidRPr="00616B54" w:rsidRDefault="00616B54" w:rsidP="00616B54">
            <w:pPr>
              <w:pStyle w:val="NormalWeb"/>
              <w:spacing w:before="120" w:beforeAutospacing="0" w:after="120" w:afterAutospacing="0" w:line="252" w:lineRule="auto"/>
              <w:jc w:val="both"/>
              <w:rPr>
                <w:color w:val="000000"/>
                <w:sz w:val="26"/>
                <w:szCs w:val="26"/>
              </w:rPr>
            </w:pPr>
            <w:r w:rsidRPr="00616B54">
              <w:rPr>
                <w:color w:val="000000"/>
                <w:sz w:val="26"/>
                <w:szCs w:val="26"/>
              </w:rPr>
              <w:t>SỰ MINH BẠCH VÀ CHỐNG THAM NHŨNG</w:t>
            </w:r>
          </w:p>
          <w:p w14:paraId="2B3AAE4E" w14:textId="77777777" w:rsidR="00616B54" w:rsidRPr="00616B54" w:rsidRDefault="00616B54" w:rsidP="00616B54">
            <w:pPr>
              <w:pStyle w:val="NormalWeb"/>
              <w:spacing w:before="120" w:beforeAutospacing="0" w:after="120" w:afterAutospacing="0" w:line="252" w:lineRule="auto"/>
              <w:jc w:val="both"/>
              <w:rPr>
                <w:color w:val="000000"/>
                <w:sz w:val="26"/>
                <w:szCs w:val="26"/>
              </w:rPr>
            </w:pPr>
            <w:bookmarkStart w:id="13" w:name="dieu26.2"/>
            <w:r w:rsidRPr="00616B54">
              <w:rPr>
                <w:color w:val="000000"/>
                <w:sz w:val="26"/>
                <w:szCs w:val="26"/>
              </w:rPr>
              <w:t>Điều 26.2: Công khai</w:t>
            </w:r>
            <w:bookmarkEnd w:id="13"/>
          </w:p>
          <w:p w14:paraId="053DBF34" w14:textId="77777777" w:rsidR="00616B54" w:rsidRPr="00616B54" w:rsidRDefault="00616B54" w:rsidP="00616B54">
            <w:pPr>
              <w:pStyle w:val="NormalWeb"/>
              <w:spacing w:before="120" w:beforeAutospacing="0" w:after="120" w:afterAutospacing="0" w:line="252" w:lineRule="auto"/>
              <w:jc w:val="both"/>
              <w:rPr>
                <w:color w:val="000000"/>
                <w:sz w:val="26"/>
                <w:szCs w:val="26"/>
              </w:rPr>
            </w:pPr>
            <w:r w:rsidRPr="00616B54">
              <w:rPr>
                <w:color w:val="000000"/>
                <w:sz w:val="26"/>
                <w:szCs w:val="26"/>
              </w:rPr>
              <w:t>1. Mỗi Bên bảo đảm rằng các đạo luật, quy định, thủ tục và quy định hành chính áp dụng chung đối với bất kỳ vấn đề nào quy định tại Hiệp định này được công bố kịp thời hoặc có sẵn, cho phép những người quan tâm và các Bên làm quen với chúng.</w:t>
            </w:r>
          </w:p>
          <w:p w14:paraId="2CDCF1B4" w14:textId="77777777" w:rsidR="00616B54" w:rsidRPr="00616B54" w:rsidRDefault="00616B54" w:rsidP="00616B54">
            <w:pPr>
              <w:pStyle w:val="NormalWeb"/>
              <w:spacing w:before="120" w:beforeAutospacing="0" w:after="120" w:afterAutospacing="0" w:line="252" w:lineRule="auto"/>
              <w:jc w:val="both"/>
              <w:rPr>
                <w:color w:val="000000"/>
                <w:sz w:val="26"/>
                <w:szCs w:val="26"/>
              </w:rPr>
            </w:pPr>
            <w:r w:rsidRPr="00616B54">
              <w:rPr>
                <w:color w:val="000000"/>
                <w:sz w:val="26"/>
                <w:szCs w:val="26"/>
              </w:rPr>
              <w:t>2. Trong phạm vi có thể, mỗi Bên có trách nhiệm:</w:t>
            </w:r>
          </w:p>
          <w:p w14:paraId="333148A1" w14:textId="77777777" w:rsidR="00616B54" w:rsidRPr="00616B54" w:rsidRDefault="00616B54" w:rsidP="00616B54">
            <w:pPr>
              <w:pStyle w:val="NormalWeb"/>
              <w:spacing w:before="120" w:beforeAutospacing="0" w:after="120" w:afterAutospacing="0" w:line="252" w:lineRule="auto"/>
              <w:jc w:val="both"/>
              <w:rPr>
                <w:color w:val="000000"/>
                <w:sz w:val="26"/>
                <w:szCs w:val="26"/>
              </w:rPr>
            </w:pPr>
            <w:r w:rsidRPr="00616B54">
              <w:rPr>
                <w:color w:val="000000"/>
                <w:sz w:val="26"/>
                <w:szCs w:val="26"/>
              </w:rPr>
              <w:t>(a) công bố trước các biện pháp được nêu tại khoản 1 mà mình đề xuất để áp dụng; và</w:t>
            </w:r>
          </w:p>
          <w:p w14:paraId="04BC11D9" w14:textId="77777777" w:rsidR="00616B54" w:rsidRPr="00616B54" w:rsidRDefault="00616B54" w:rsidP="00616B54">
            <w:pPr>
              <w:pStyle w:val="NormalWeb"/>
              <w:spacing w:before="120" w:beforeAutospacing="0" w:after="120" w:afterAutospacing="0" w:line="252" w:lineRule="auto"/>
              <w:jc w:val="both"/>
              <w:rPr>
                <w:color w:val="000000"/>
                <w:sz w:val="26"/>
                <w:szCs w:val="26"/>
              </w:rPr>
            </w:pPr>
            <w:r w:rsidRPr="00616B54">
              <w:rPr>
                <w:color w:val="000000"/>
                <w:sz w:val="26"/>
                <w:szCs w:val="26"/>
              </w:rPr>
              <w:t>(b) tạo cho những người quan tâm và các Bên khác một cơ hội hợp lý để đóng góp ý kiến về những biện pháp được đề xuất.</w:t>
            </w:r>
          </w:p>
          <w:p w14:paraId="6F0C84E1" w14:textId="77777777" w:rsidR="00616B54" w:rsidRPr="00616B54" w:rsidRDefault="00616B54" w:rsidP="00616B54">
            <w:pPr>
              <w:pStyle w:val="NormalWeb"/>
              <w:spacing w:before="120" w:beforeAutospacing="0" w:after="120" w:afterAutospacing="0" w:line="252" w:lineRule="auto"/>
              <w:jc w:val="both"/>
              <w:rPr>
                <w:color w:val="000000"/>
                <w:sz w:val="26"/>
                <w:szCs w:val="26"/>
              </w:rPr>
            </w:pPr>
            <w:r w:rsidRPr="00616B54">
              <w:rPr>
                <w:color w:val="000000"/>
                <w:sz w:val="26"/>
                <w:szCs w:val="26"/>
              </w:rPr>
              <w:t>3. Trong phạm vi có thể, khi giới thiệu hoặc thay đổi các luật, quy định và thủ tục nêu tại khoản 1, mỗi Bên cần cung cấp một thời gian hợp lý giữa ngày mà các luật, quy định hoặc thủ tục, đề xuất hoặc quyết định đó, được đề xuất và quyết định phù hợp với hệ thống pháp luật của mình, được công bố công khai và ngày các luật, quy định và thủ tục đó có hiệu lực.</w:t>
            </w:r>
          </w:p>
          <w:p w14:paraId="4E529AA2" w14:textId="77777777" w:rsidR="00616B54" w:rsidRPr="00616B54" w:rsidRDefault="00616B54" w:rsidP="00616B54">
            <w:pPr>
              <w:pStyle w:val="NormalWeb"/>
              <w:spacing w:before="120" w:beforeAutospacing="0" w:after="120" w:afterAutospacing="0" w:line="252" w:lineRule="auto"/>
              <w:jc w:val="both"/>
              <w:rPr>
                <w:color w:val="000000"/>
                <w:sz w:val="26"/>
                <w:szCs w:val="26"/>
              </w:rPr>
            </w:pPr>
            <w:r w:rsidRPr="00616B54">
              <w:rPr>
                <w:color w:val="000000"/>
                <w:sz w:val="26"/>
                <w:szCs w:val="26"/>
              </w:rPr>
              <w:t>4. Đối với một quy định</w:t>
            </w:r>
            <w:r w:rsidRPr="00616B54">
              <w:rPr>
                <w:color w:val="000000"/>
                <w:sz w:val="26"/>
                <w:szCs w:val="26"/>
                <w:vertAlign w:val="superscript"/>
              </w:rPr>
              <w:t>2</w:t>
            </w:r>
            <w:r w:rsidRPr="00616B54">
              <w:rPr>
                <w:color w:val="000000"/>
                <w:sz w:val="26"/>
                <w:szCs w:val="26"/>
              </w:rPr>
              <w:t> được đề xuất áp dụng chung của cấp trung ương của chính phủ một Bên liên quan tới các vấn đề thuộc phạm vi Hiệp định này có khả năng ảnh hưởng đến thương mại và đầu tư giữa các Bên và được công bố theo quy định tại khoản 2 (a), mỗi Bên cần:</w:t>
            </w:r>
          </w:p>
          <w:p w14:paraId="52030C19" w14:textId="77777777" w:rsidR="00616B54" w:rsidRPr="00616B54" w:rsidRDefault="00616B54" w:rsidP="00616B54">
            <w:pPr>
              <w:pStyle w:val="NormalWeb"/>
              <w:spacing w:before="120" w:beforeAutospacing="0" w:after="120" w:afterAutospacing="0" w:line="252" w:lineRule="auto"/>
              <w:jc w:val="both"/>
              <w:rPr>
                <w:color w:val="000000"/>
                <w:sz w:val="26"/>
                <w:szCs w:val="26"/>
              </w:rPr>
            </w:pPr>
            <w:r w:rsidRPr="00616B54">
              <w:rPr>
                <w:color w:val="000000"/>
                <w:sz w:val="26"/>
                <w:szCs w:val="26"/>
              </w:rPr>
              <w:lastRenderedPageBreak/>
              <w:t xml:space="preserve">(a) công khai các quy định được đề xuất trên một tạp chí chính thức, hoặc trên một trang web chính thức, tốt nhất là trực tuyến và hợp nhất thành một cổng duy </w:t>
            </w:r>
            <w:proofErr w:type="gramStart"/>
            <w:r w:rsidRPr="00616B54">
              <w:rPr>
                <w:color w:val="000000"/>
                <w:sz w:val="26"/>
                <w:szCs w:val="26"/>
              </w:rPr>
              <w:t>nhất;</w:t>
            </w:r>
            <w:proofErr w:type="gramEnd"/>
          </w:p>
          <w:p w14:paraId="59F3ED5A" w14:textId="77777777" w:rsidR="00616B54" w:rsidRPr="00616B54" w:rsidRDefault="00616B54" w:rsidP="00616B54">
            <w:pPr>
              <w:pStyle w:val="NormalWeb"/>
              <w:spacing w:before="120" w:beforeAutospacing="0" w:after="120" w:afterAutospacing="0" w:line="252" w:lineRule="auto"/>
              <w:jc w:val="both"/>
              <w:rPr>
                <w:color w:val="000000"/>
                <w:sz w:val="26"/>
                <w:szCs w:val="26"/>
              </w:rPr>
            </w:pPr>
            <w:r w:rsidRPr="00616B54">
              <w:rPr>
                <w:color w:val="000000"/>
                <w:sz w:val="26"/>
                <w:szCs w:val="26"/>
              </w:rPr>
              <w:t>(b) cố gắng công khai các quy định được đề xuất:</w:t>
            </w:r>
          </w:p>
          <w:p w14:paraId="7DE58077" w14:textId="77777777" w:rsidR="00616B54" w:rsidRPr="00616B54" w:rsidRDefault="00616B54" w:rsidP="00616B54">
            <w:pPr>
              <w:pStyle w:val="NormalWeb"/>
              <w:spacing w:before="120" w:beforeAutospacing="0" w:after="120" w:afterAutospacing="0" w:line="252" w:lineRule="auto"/>
              <w:jc w:val="both"/>
              <w:rPr>
                <w:color w:val="000000"/>
                <w:sz w:val="26"/>
                <w:szCs w:val="26"/>
              </w:rPr>
            </w:pPr>
            <w:r w:rsidRPr="00616B54">
              <w:rPr>
                <w:color w:val="000000"/>
                <w:sz w:val="26"/>
                <w:szCs w:val="26"/>
              </w:rPr>
              <w:t>(i) không ít hơn 60 ngày trước ngày các ý kiến được xác định; hoặc</w:t>
            </w:r>
          </w:p>
          <w:p w14:paraId="687E4F36" w14:textId="77777777" w:rsidR="00616B54" w:rsidRPr="00616B54" w:rsidRDefault="00616B54" w:rsidP="00616B54">
            <w:pPr>
              <w:pStyle w:val="NormalWeb"/>
              <w:spacing w:before="120" w:beforeAutospacing="0" w:after="120" w:afterAutospacing="0" w:line="252" w:lineRule="auto"/>
              <w:jc w:val="both"/>
              <w:rPr>
                <w:color w:val="000000"/>
                <w:sz w:val="26"/>
                <w:szCs w:val="26"/>
              </w:rPr>
            </w:pPr>
            <w:r w:rsidRPr="00616B54">
              <w:rPr>
                <w:color w:val="000000"/>
                <w:sz w:val="26"/>
                <w:szCs w:val="26"/>
              </w:rPr>
              <w:t xml:space="preserve">(ii) trong một khoảng thời gian trước ngày có ý kiến ​​cung cấp đủ thời gian cho một người quan tâm để đánh giá các quy định được đề xuất, để xây dựng và trình ý </w:t>
            </w:r>
            <w:proofErr w:type="gramStart"/>
            <w:r w:rsidRPr="00616B54">
              <w:rPr>
                <w:color w:val="000000"/>
                <w:sz w:val="26"/>
                <w:szCs w:val="26"/>
              </w:rPr>
              <w:t>kiến;</w:t>
            </w:r>
            <w:proofErr w:type="gramEnd"/>
          </w:p>
          <w:p w14:paraId="50B1BFBB" w14:textId="77777777" w:rsidR="00616B54" w:rsidRPr="00616B54" w:rsidRDefault="00616B54" w:rsidP="00616B54">
            <w:pPr>
              <w:pStyle w:val="NormalWeb"/>
              <w:spacing w:before="120" w:beforeAutospacing="0" w:after="120" w:afterAutospacing="0" w:line="252" w:lineRule="auto"/>
              <w:jc w:val="both"/>
              <w:rPr>
                <w:color w:val="000000"/>
                <w:sz w:val="26"/>
                <w:szCs w:val="26"/>
              </w:rPr>
            </w:pPr>
            <w:r w:rsidRPr="00616B54">
              <w:rPr>
                <w:color w:val="000000"/>
                <w:sz w:val="26"/>
                <w:szCs w:val="26"/>
              </w:rPr>
              <w:t>(c) đến một mức có thể, đính kèm trong các bản công khai quy định tại điểm (a) các giải thích về mục đích và lý do cho các quy định được đề xuất; và</w:t>
            </w:r>
          </w:p>
          <w:p w14:paraId="4E153F1A" w14:textId="77777777" w:rsidR="00616B54" w:rsidRPr="00616B54" w:rsidRDefault="00616B54" w:rsidP="00616B54">
            <w:pPr>
              <w:pStyle w:val="NormalWeb"/>
              <w:spacing w:before="120" w:beforeAutospacing="0" w:after="120" w:afterAutospacing="0" w:line="252" w:lineRule="auto"/>
              <w:jc w:val="both"/>
              <w:rPr>
                <w:color w:val="000000"/>
                <w:sz w:val="26"/>
                <w:szCs w:val="26"/>
              </w:rPr>
            </w:pPr>
            <w:r w:rsidRPr="00616B54">
              <w:rPr>
                <w:color w:val="000000"/>
                <w:sz w:val="26"/>
                <w:szCs w:val="26"/>
              </w:rPr>
              <w:t>(d) xem xét ý kiến ​​nhận được trong khoảng thời gian bình luận, và được khuyến khích để giải thích các thay đổi đáng kể để thực hiện các quy định được đề xuất, tốt nhất là trên một trang web chính thức hoặc trên một tạp chí trực tuyến.</w:t>
            </w:r>
          </w:p>
          <w:p w14:paraId="20229DF1" w14:textId="77777777" w:rsidR="00616B54" w:rsidRPr="00616B54" w:rsidRDefault="00616B54" w:rsidP="00616B54">
            <w:pPr>
              <w:pStyle w:val="NormalWeb"/>
              <w:spacing w:before="120" w:beforeAutospacing="0" w:after="120" w:afterAutospacing="0" w:line="252" w:lineRule="auto"/>
              <w:jc w:val="both"/>
              <w:rPr>
                <w:color w:val="000000"/>
                <w:sz w:val="26"/>
                <w:szCs w:val="26"/>
              </w:rPr>
            </w:pPr>
            <w:r w:rsidRPr="00616B54">
              <w:rPr>
                <w:color w:val="000000"/>
                <w:sz w:val="26"/>
                <w:szCs w:val="26"/>
              </w:rPr>
              <w:t>5. Đối với một quy định áp dụng chung thông qua cấp trung ương của chính phủ liên quan tới vấn đề thuộc phạm vi của Hiệp định này được công khai theo quy định tại khoản 1, mỗi Bên cần:</w:t>
            </w:r>
          </w:p>
          <w:p w14:paraId="6B11E3B1" w14:textId="77777777" w:rsidR="00616B54" w:rsidRPr="00616B54" w:rsidRDefault="00616B54" w:rsidP="00616B54">
            <w:pPr>
              <w:pStyle w:val="NormalWeb"/>
              <w:spacing w:before="120" w:beforeAutospacing="0" w:after="120" w:afterAutospacing="0" w:line="252" w:lineRule="auto"/>
              <w:jc w:val="both"/>
              <w:rPr>
                <w:color w:val="000000"/>
                <w:sz w:val="26"/>
                <w:szCs w:val="26"/>
              </w:rPr>
            </w:pPr>
            <w:r w:rsidRPr="00616B54">
              <w:rPr>
                <w:color w:val="000000"/>
                <w:sz w:val="26"/>
                <w:szCs w:val="26"/>
              </w:rPr>
              <w:t>(a) công bố kịp thời các quy định trên một trang thông tin điện tử chính thức hoặc một tạp chí chính thức lưu hành quốc gia; và</w:t>
            </w:r>
          </w:p>
          <w:p w14:paraId="64D28006" w14:textId="09CEB5BD" w:rsidR="00616B54" w:rsidRPr="00616B54" w:rsidRDefault="00616B54" w:rsidP="00616B54">
            <w:pPr>
              <w:pStyle w:val="NormalWeb"/>
              <w:spacing w:before="120" w:beforeAutospacing="0" w:after="120" w:afterAutospacing="0" w:line="252" w:lineRule="auto"/>
              <w:jc w:val="both"/>
              <w:rPr>
                <w:color w:val="000000"/>
                <w:sz w:val="26"/>
                <w:szCs w:val="26"/>
              </w:rPr>
            </w:pPr>
            <w:r w:rsidRPr="00616B54">
              <w:rPr>
                <w:color w:val="000000"/>
                <w:sz w:val="26"/>
                <w:szCs w:val="26"/>
              </w:rPr>
              <w:t>(b) nếu thích hợp, đính kèm theo bản công khai quy định giải thích về mục đích và lý do của các quy định.</w:t>
            </w:r>
          </w:p>
        </w:tc>
        <w:tc>
          <w:tcPr>
            <w:tcW w:w="2409" w:type="dxa"/>
          </w:tcPr>
          <w:p w14:paraId="7A8657C5" w14:textId="7D2120DC" w:rsidR="00EB4A2D" w:rsidRPr="00B4141F" w:rsidRDefault="00EA14D5" w:rsidP="000F30A0">
            <w:pPr>
              <w:jc w:val="both"/>
              <w:rPr>
                <w:sz w:val="26"/>
                <w:szCs w:val="26"/>
              </w:rPr>
            </w:pPr>
            <w:r w:rsidRPr="00EA14D5">
              <w:rPr>
                <w:sz w:val="26"/>
                <w:szCs w:val="26"/>
              </w:rPr>
              <w:lastRenderedPageBreak/>
              <w:t>Quy định đề xuất không trái với Điều ước quốc tế mà Việt Nam là thành viên</w:t>
            </w:r>
          </w:p>
        </w:tc>
        <w:tc>
          <w:tcPr>
            <w:tcW w:w="1560" w:type="dxa"/>
          </w:tcPr>
          <w:p w14:paraId="0EE2087F" w14:textId="77777777" w:rsidR="00EB4A2D" w:rsidRDefault="00EB4A2D" w:rsidP="001C1839"/>
        </w:tc>
      </w:tr>
    </w:tbl>
    <w:p w14:paraId="7FC24809" w14:textId="6C7C1185" w:rsidR="00E40400" w:rsidRDefault="00E40400"/>
    <w:sectPr w:rsidR="00E40400" w:rsidSect="00763E3D">
      <w:pgSz w:w="15840" w:h="12240" w:orient="landscape"/>
      <w:pgMar w:top="1134" w:right="851"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E3D"/>
    <w:rsid w:val="00002E4D"/>
    <w:rsid w:val="000365FE"/>
    <w:rsid w:val="00091217"/>
    <w:rsid w:val="000A68A6"/>
    <w:rsid w:val="000E1B03"/>
    <w:rsid w:val="000F30A0"/>
    <w:rsid w:val="00177E33"/>
    <w:rsid w:val="0018166F"/>
    <w:rsid w:val="001C1839"/>
    <w:rsid w:val="00225E98"/>
    <w:rsid w:val="00292027"/>
    <w:rsid w:val="00321770"/>
    <w:rsid w:val="0035091A"/>
    <w:rsid w:val="003A2672"/>
    <w:rsid w:val="003B62CB"/>
    <w:rsid w:val="003D55F4"/>
    <w:rsid w:val="00437ABD"/>
    <w:rsid w:val="0047522A"/>
    <w:rsid w:val="004B6841"/>
    <w:rsid w:val="00513A7A"/>
    <w:rsid w:val="00541097"/>
    <w:rsid w:val="00572F49"/>
    <w:rsid w:val="00616B54"/>
    <w:rsid w:val="006F62EB"/>
    <w:rsid w:val="007507E5"/>
    <w:rsid w:val="00763E3D"/>
    <w:rsid w:val="008531B7"/>
    <w:rsid w:val="00950825"/>
    <w:rsid w:val="009F72DF"/>
    <w:rsid w:val="00A26376"/>
    <w:rsid w:val="00A42A79"/>
    <w:rsid w:val="00A644A5"/>
    <w:rsid w:val="00AA3CDE"/>
    <w:rsid w:val="00B15781"/>
    <w:rsid w:val="00B81AD4"/>
    <w:rsid w:val="00BC5624"/>
    <w:rsid w:val="00C60805"/>
    <w:rsid w:val="00C67C74"/>
    <w:rsid w:val="00C71963"/>
    <w:rsid w:val="00C80ABC"/>
    <w:rsid w:val="00D20980"/>
    <w:rsid w:val="00D61836"/>
    <w:rsid w:val="00DA5C1A"/>
    <w:rsid w:val="00DC12F3"/>
    <w:rsid w:val="00E15D1A"/>
    <w:rsid w:val="00E256FE"/>
    <w:rsid w:val="00E40400"/>
    <w:rsid w:val="00E829F1"/>
    <w:rsid w:val="00EA14D5"/>
    <w:rsid w:val="00EB4A2D"/>
    <w:rsid w:val="00EB552C"/>
    <w:rsid w:val="00EE1CC5"/>
    <w:rsid w:val="00F04F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1F0BF"/>
  <w15:docId w15:val="{8EBF70B6-E388-4BBA-9DF2-150FAB7D5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3E3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763E3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763E3D"/>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Heading4">
    <w:name w:val="heading 4"/>
    <w:basedOn w:val="Normal"/>
    <w:next w:val="Normal"/>
    <w:link w:val="Heading4Char"/>
    <w:uiPriority w:val="9"/>
    <w:semiHidden/>
    <w:unhideWhenUsed/>
    <w:qFormat/>
    <w:rsid w:val="00763E3D"/>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63E3D"/>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763E3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63E3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63E3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63E3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3E3D"/>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763E3D"/>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763E3D"/>
    <w:rPr>
      <w:rFonts w:asciiTheme="minorHAnsi" w:eastAsiaTheme="majorEastAsia" w:hAnsiTheme="minorHAnsi" w:cstheme="majorBidi"/>
      <w:color w:val="2E74B5" w:themeColor="accent1" w:themeShade="BF"/>
      <w:szCs w:val="28"/>
    </w:rPr>
  </w:style>
  <w:style w:type="character" w:customStyle="1" w:styleId="Heading4Char">
    <w:name w:val="Heading 4 Char"/>
    <w:basedOn w:val="DefaultParagraphFont"/>
    <w:link w:val="Heading4"/>
    <w:uiPriority w:val="9"/>
    <w:semiHidden/>
    <w:rsid w:val="00763E3D"/>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763E3D"/>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763E3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3E3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3E3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3E3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3E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3E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3E3D"/>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763E3D"/>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3E3D"/>
    <w:pPr>
      <w:spacing w:before="160"/>
      <w:jc w:val="center"/>
    </w:pPr>
    <w:rPr>
      <w:i/>
      <w:iCs/>
      <w:color w:val="404040" w:themeColor="text1" w:themeTint="BF"/>
    </w:rPr>
  </w:style>
  <w:style w:type="character" w:customStyle="1" w:styleId="QuoteChar">
    <w:name w:val="Quote Char"/>
    <w:basedOn w:val="DefaultParagraphFont"/>
    <w:link w:val="Quote"/>
    <w:uiPriority w:val="29"/>
    <w:rsid w:val="00763E3D"/>
    <w:rPr>
      <w:i/>
      <w:iCs/>
      <w:color w:val="404040" w:themeColor="text1" w:themeTint="BF"/>
    </w:rPr>
  </w:style>
  <w:style w:type="paragraph" w:styleId="ListParagraph">
    <w:name w:val="List Paragraph"/>
    <w:basedOn w:val="Normal"/>
    <w:uiPriority w:val="34"/>
    <w:qFormat/>
    <w:rsid w:val="00763E3D"/>
    <w:pPr>
      <w:ind w:left="720"/>
      <w:contextualSpacing/>
    </w:pPr>
  </w:style>
  <w:style w:type="character" w:styleId="IntenseEmphasis">
    <w:name w:val="Intense Emphasis"/>
    <w:basedOn w:val="DefaultParagraphFont"/>
    <w:uiPriority w:val="21"/>
    <w:qFormat/>
    <w:rsid w:val="00763E3D"/>
    <w:rPr>
      <w:i/>
      <w:iCs/>
      <w:color w:val="2E74B5" w:themeColor="accent1" w:themeShade="BF"/>
    </w:rPr>
  </w:style>
  <w:style w:type="paragraph" w:styleId="IntenseQuote">
    <w:name w:val="Intense Quote"/>
    <w:basedOn w:val="Normal"/>
    <w:next w:val="Normal"/>
    <w:link w:val="IntenseQuoteChar"/>
    <w:uiPriority w:val="30"/>
    <w:qFormat/>
    <w:rsid w:val="00763E3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763E3D"/>
    <w:rPr>
      <w:i/>
      <w:iCs/>
      <w:color w:val="2E74B5" w:themeColor="accent1" w:themeShade="BF"/>
    </w:rPr>
  </w:style>
  <w:style w:type="character" w:styleId="IntenseReference">
    <w:name w:val="Intense Reference"/>
    <w:basedOn w:val="DefaultParagraphFont"/>
    <w:uiPriority w:val="32"/>
    <w:qFormat/>
    <w:rsid w:val="00763E3D"/>
    <w:rPr>
      <w:b/>
      <w:bCs/>
      <w:smallCaps/>
      <w:color w:val="2E74B5" w:themeColor="accent1" w:themeShade="BF"/>
      <w:spacing w:val="5"/>
    </w:rPr>
  </w:style>
  <w:style w:type="table" w:styleId="TableGrid">
    <w:name w:val="Table Grid"/>
    <w:basedOn w:val="TableNormal"/>
    <w:uiPriority w:val="39"/>
    <w:rsid w:val="00763E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63E3D"/>
    <w:pPr>
      <w:widowControl w:val="0"/>
      <w:autoSpaceDE w:val="0"/>
      <w:autoSpaceDN w:val="0"/>
      <w:spacing w:before="61" w:after="0" w:line="240" w:lineRule="auto"/>
      <w:ind w:left="107"/>
    </w:pPr>
    <w:rPr>
      <w:rFonts w:eastAsia="Times New Roman" w:cs="Times New Roman"/>
      <w:kern w:val="0"/>
      <w:sz w:val="22"/>
      <w:lang w:val="vi"/>
      <w14:ligatures w14:val="none"/>
    </w:rPr>
  </w:style>
  <w:style w:type="paragraph" w:styleId="NormalWeb">
    <w:name w:val="Normal (Web)"/>
    <w:basedOn w:val="Normal"/>
    <w:uiPriority w:val="99"/>
    <w:unhideWhenUsed/>
    <w:rsid w:val="00763E3D"/>
    <w:pPr>
      <w:spacing w:before="100" w:beforeAutospacing="1" w:after="100" w:afterAutospacing="1" w:line="240" w:lineRule="auto"/>
    </w:pPr>
    <w:rPr>
      <w:rFonts w:eastAsia="Times New Roman" w:cs="Times New Roman"/>
      <w:kern w:val="0"/>
      <w:sz w:val="24"/>
      <w:szCs w:val="24"/>
      <w14:ligatures w14:val="none"/>
    </w:rPr>
  </w:style>
  <w:style w:type="paragraph" w:styleId="FootnoteText">
    <w:name w:val="footnote text"/>
    <w:basedOn w:val="Normal"/>
    <w:link w:val="FootnoteTextChar"/>
    <w:uiPriority w:val="99"/>
    <w:unhideWhenUsed/>
    <w:rsid w:val="00763E3D"/>
    <w:pPr>
      <w:widowControl w:val="0"/>
      <w:autoSpaceDE w:val="0"/>
      <w:autoSpaceDN w:val="0"/>
      <w:spacing w:after="0" w:line="240" w:lineRule="auto"/>
    </w:pPr>
    <w:rPr>
      <w:rFonts w:eastAsia="Times New Roman" w:cs="Times New Roman"/>
      <w:kern w:val="0"/>
      <w:sz w:val="20"/>
      <w:szCs w:val="20"/>
      <w:lang w:val="vi"/>
      <w14:ligatures w14:val="none"/>
    </w:rPr>
  </w:style>
  <w:style w:type="character" w:customStyle="1" w:styleId="FootnoteTextChar">
    <w:name w:val="Footnote Text Char"/>
    <w:basedOn w:val="DefaultParagraphFont"/>
    <w:link w:val="FootnoteText"/>
    <w:uiPriority w:val="99"/>
    <w:rsid w:val="00763E3D"/>
    <w:rPr>
      <w:rFonts w:eastAsia="Times New Roman" w:cs="Times New Roman"/>
      <w:kern w:val="0"/>
      <w:sz w:val="20"/>
      <w:szCs w:val="20"/>
      <w:lang w:val="vi"/>
      <w14:ligatures w14:val="none"/>
    </w:rPr>
  </w:style>
  <w:style w:type="character" w:styleId="Strong">
    <w:name w:val="Strong"/>
    <w:uiPriority w:val="22"/>
    <w:qFormat/>
    <w:rsid w:val="00AA3CDE"/>
    <w:rPr>
      <w:b/>
      <w:bCs/>
    </w:rPr>
  </w:style>
  <w:style w:type="character" w:styleId="CommentReference">
    <w:name w:val="annotation reference"/>
    <w:basedOn w:val="DefaultParagraphFont"/>
    <w:uiPriority w:val="99"/>
    <w:semiHidden/>
    <w:unhideWhenUsed/>
    <w:rsid w:val="006F62EB"/>
    <w:rPr>
      <w:sz w:val="16"/>
      <w:szCs w:val="16"/>
    </w:rPr>
  </w:style>
  <w:style w:type="paragraph" w:styleId="CommentText">
    <w:name w:val="annotation text"/>
    <w:basedOn w:val="Normal"/>
    <w:link w:val="CommentTextChar"/>
    <w:uiPriority w:val="99"/>
    <w:semiHidden/>
    <w:unhideWhenUsed/>
    <w:rsid w:val="006F62EB"/>
    <w:pPr>
      <w:spacing w:line="240" w:lineRule="auto"/>
    </w:pPr>
    <w:rPr>
      <w:sz w:val="20"/>
      <w:szCs w:val="20"/>
    </w:rPr>
  </w:style>
  <w:style w:type="character" w:customStyle="1" w:styleId="CommentTextChar">
    <w:name w:val="Comment Text Char"/>
    <w:basedOn w:val="DefaultParagraphFont"/>
    <w:link w:val="CommentText"/>
    <w:uiPriority w:val="99"/>
    <w:semiHidden/>
    <w:rsid w:val="006F62EB"/>
    <w:rPr>
      <w:sz w:val="20"/>
      <w:szCs w:val="20"/>
    </w:rPr>
  </w:style>
  <w:style w:type="paragraph" w:styleId="CommentSubject">
    <w:name w:val="annotation subject"/>
    <w:basedOn w:val="CommentText"/>
    <w:next w:val="CommentText"/>
    <w:link w:val="CommentSubjectChar"/>
    <w:uiPriority w:val="99"/>
    <w:semiHidden/>
    <w:unhideWhenUsed/>
    <w:rsid w:val="006F62EB"/>
    <w:rPr>
      <w:b/>
      <w:bCs/>
    </w:rPr>
  </w:style>
  <w:style w:type="character" w:customStyle="1" w:styleId="CommentSubjectChar">
    <w:name w:val="Comment Subject Char"/>
    <w:basedOn w:val="CommentTextChar"/>
    <w:link w:val="CommentSubject"/>
    <w:uiPriority w:val="99"/>
    <w:semiHidden/>
    <w:rsid w:val="006F62E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767583">
      <w:bodyDiv w:val="1"/>
      <w:marLeft w:val="0"/>
      <w:marRight w:val="0"/>
      <w:marTop w:val="0"/>
      <w:marBottom w:val="0"/>
      <w:divBdr>
        <w:top w:val="none" w:sz="0" w:space="0" w:color="auto"/>
        <w:left w:val="none" w:sz="0" w:space="0" w:color="auto"/>
        <w:bottom w:val="none" w:sz="0" w:space="0" w:color="auto"/>
        <w:right w:val="none" w:sz="0" w:space="0" w:color="auto"/>
      </w:divBdr>
    </w:div>
    <w:div w:id="562063095">
      <w:bodyDiv w:val="1"/>
      <w:marLeft w:val="0"/>
      <w:marRight w:val="0"/>
      <w:marTop w:val="0"/>
      <w:marBottom w:val="0"/>
      <w:divBdr>
        <w:top w:val="none" w:sz="0" w:space="0" w:color="auto"/>
        <w:left w:val="none" w:sz="0" w:space="0" w:color="auto"/>
        <w:bottom w:val="none" w:sz="0" w:space="0" w:color="auto"/>
        <w:right w:val="none" w:sz="0" w:space="0" w:color="auto"/>
      </w:divBdr>
    </w:div>
    <w:div w:id="658073959">
      <w:bodyDiv w:val="1"/>
      <w:marLeft w:val="0"/>
      <w:marRight w:val="0"/>
      <w:marTop w:val="0"/>
      <w:marBottom w:val="0"/>
      <w:divBdr>
        <w:top w:val="none" w:sz="0" w:space="0" w:color="auto"/>
        <w:left w:val="none" w:sz="0" w:space="0" w:color="auto"/>
        <w:bottom w:val="none" w:sz="0" w:space="0" w:color="auto"/>
        <w:right w:val="none" w:sz="0" w:space="0" w:color="auto"/>
      </w:divBdr>
    </w:div>
    <w:div w:id="854926242">
      <w:bodyDiv w:val="1"/>
      <w:marLeft w:val="0"/>
      <w:marRight w:val="0"/>
      <w:marTop w:val="0"/>
      <w:marBottom w:val="0"/>
      <w:divBdr>
        <w:top w:val="none" w:sz="0" w:space="0" w:color="auto"/>
        <w:left w:val="none" w:sz="0" w:space="0" w:color="auto"/>
        <w:bottom w:val="none" w:sz="0" w:space="0" w:color="auto"/>
        <w:right w:val="none" w:sz="0" w:space="0" w:color="auto"/>
      </w:divBdr>
    </w:div>
    <w:div w:id="1546604660">
      <w:bodyDiv w:val="1"/>
      <w:marLeft w:val="0"/>
      <w:marRight w:val="0"/>
      <w:marTop w:val="0"/>
      <w:marBottom w:val="0"/>
      <w:divBdr>
        <w:top w:val="none" w:sz="0" w:space="0" w:color="auto"/>
        <w:left w:val="none" w:sz="0" w:space="0" w:color="auto"/>
        <w:bottom w:val="none" w:sz="0" w:space="0" w:color="auto"/>
        <w:right w:val="none" w:sz="0" w:space="0" w:color="auto"/>
      </w:divBdr>
    </w:div>
    <w:div w:id="162608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11</Pages>
  <Words>2702</Words>
  <Characters>15408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 VU</cp:lastModifiedBy>
  <cp:revision>6</cp:revision>
  <dcterms:created xsi:type="dcterms:W3CDTF">2026-03-29T15:21:00Z</dcterms:created>
  <dcterms:modified xsi:type="dcterms:W3CDTF">2026-04-26T14:43:00Z</dcterms:modified>
</cp:coreProperties>
</file>