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2A1BF" w14:textId="77777777" w:rsidR="00477F1E" w:rsidRPr="007157C1" w:rsidRDefault="00EF38F2" w:rsidP="00EF38F2">
      <w:pPr>
        <w:spacing w:after="0" w:line="240" w:lineRule="auto"/>
        <w:jc w:val="center"/>
        <w:rPr>
          <w:b/>
        </w:rPr>
      </w:pPr>
      <w:r w:rsidRPr="007157C1">
        <w:rPr>
          <w:b/>
        </w:rPr>
        <w:t xml:space="preserve">Phụ lục </w:t>
      </w:r>
      <w:r w:rsidR="00324172" w:rsidRPr="007157C1">
        <w:rPr>
          <w:b/>
        </w:rPr>
        <w:t>VIII</w:t>
      </w:r>
    </w:p>
    <w:p w14:paraId="20542369" w14:textId="77777777" w:rsidR="00477F1E" w:rsidRPr="007157C1" w:rsidRDefault="00477F1E" w:rsidP="00EF38F2">
      <w:pPr>
        <w:spacing w:after="0" w:line="240" w:lineRule="auto"/>
        <w:jc w:val="center"/>
        <w:rPr>
          <w:b/>
        </w:rPr>
      </w:pPr>
      <w:r w:rsidRPr="007157C1">
        <w:rPr>
          <w:b/>
        </w:rPr>
        <w:t>N</w:t>
      </w:r>
      <w:r w:rsidR="00324172" w:rsidRPr="007157C1">
        <w:rPr>
          <w:b/>
        </w:rPr>
        <w:t>HỮNG VƯỚNG MẮC, BẤT CẬP CỦA LUẬT PHỔ BIẾN, GIÁO DỤC PHÁP LUẬT, CÁC VĂN BẢN HƯỚNG DẪN THI HÀNH VÀ ĐỀ XUẤT HƯỚNG SỬA ĐỔI, BỔ SUNG</w:t>
      </w:r>
    </w:p>
    <w:p w14:paraId="26B33D0F" w14:textId="28AFD66A" w:rsidR="007F0A29" w:rsidRPr="005E4D3F" w:rsidRDefault="00795891" w:rsidP="007F0A29">
      <w:pPr>
        <w:jc w:val="center"/>
        <w:rPr>
          <w:i/>
          <w:spacing w:val="-6"/>
          <w:lang w:val="vi-VN"/>
        </w:rPr>
      </w:pPr>
      <w:r w:rsidRPr="007157C1">
        <w:rPr>
          <w:i/>
          <w:noProof/>
          <w:spacing w:val="-6"/>
        </w:rPr>
        <mc:AlternateContent>
          <mc:Choice Requires="wps">
            <w:drawing>
              <wp:anchor distT="0" distB="0" distL="114300" distR="114300" simplePos="0" relativeHeight="251658240" behindDoc="0" locked="0" layoutInCell="1" allowOverlap="1" wp14:anchorId="0B589226" wp14:editId="5FEB74F9">
                <wp:simplePos x="0" y="0"/>
                <wp:positionH relativeFrom="column">
                  <wp:posOffset>1682115</wp:posOffset>
                </wp:positionH>
                <wp:positionV relativeFrom="paragraph">
                  <wp:posOffset>319405</wp:posOffset>
                </wp:positionV>
                <wp:extent cx="19621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F10B41"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32.45pt,25.15pt" to="286.9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leQmwEAAJQDAAAOAAAAZHJzL2Uyb0RvYy54bWysU8tu2zAQvBfoPxC815IMJGgFyz4kSC5F&#10;G7TpBzDU0iJAcgmSseS/75K25SAJECTIheJjZ3ZndrXaTNawHYSo0XW8WdScgZPYa7ft+L/7m2/f&#10;OYtJuF4YdNDxPUS+WX/9shp9C0sc0PQQGJG42I6+40NKvq2qKAewIi7Qg6NHhcGKRMewrfogRmK3&#10;plrW9WU1Yuh9QAkx0u314ZGvC79SINNvpSIkZjpOtaWyhrI+5LVar0S7DcIPWh7LEB+owgrtKOlM&#10;dS2SYI9Bv6CyWgaMqNJCoq1QKS2haCA1Tf1Mzd9BeChayJzoZ5vi59HKX7srdxfIhtHHNvq7kFVM&#10;Ktj8pfrYVMzaz2bBlJiky+bH5bK5IE/l6a06A32I6RbQsrzpuNEu6xCt2P2MiZJR6CmEDufUZZf2&#10;BnKwcX9AMd3nZAVdpgKuTGA7Qf0UUoJLTe4h8ZXoDFPamBlYvw08xmcolIl5D3hGlMzo0gy22mF4&#10;LXuaTiWrQ/zJgYPubMED9vvSlGINtb4oPI5pnq2n5wI//0zr/wAAAP//AwBQSwMEFAAGAAgAAAAh&#10;AIHGb6fgAAAACQEAAA8AAABkcnMvZG93bnJldi54bWxMj8FOwzAMhu9IvENkJC5oS9nWMUrTCZCm&#10;HQZCW3mArDFtReNUTdp1PD1GHODo359+f07Xo23EgJ2vHSm4nUYgkApnaioVvOebyQqED5qMbhyh&#10;gjN6WGeXF6lOjDvRHodDKAWXkE+0giqENpHSFxVa7aeuReLdh+usDjx2pTSdPnG5beQsipbS6pr4&#10;QqVbfK6w+Dz0VsF284S7+NyXCxNv85shf3n9elspdX01Pj6ACDiGPxh+9FkdMnY6up6MF42C2XJx&#10;z6iCOJqDYCC+m3Nw/A1klsr/H2TfAAAA//8DAFBLAQItABQABgAIAAAAIQC2gziS/gAAAOEBAAAT&#10;AAAAAAAAAAAAAAAAAAAAAABbQ29udGVudF9UeXBlc10ueG1sUEsBAi0AFAAGAAgAAAAhADj9If/W&#10;AAAAlAEAAAsAAAAAAAAAAAAAAAAALwEAAF9yZWxzLy5yZWxzUEsBAi0AFAAGAAgAAAAhAG6uV5Cb&#10;AQAAlAMAAA4AAAAAAAAAAAAAAAAALgIAAGRycy9lMm9Eb2MueG1sUEsBAi0AFAAGAAgAAAAhAIHG&#10;b6fgAAAACQEAAA8AAAAAAAAAAAAAAAAA9QMAAGRycy9kb3ducmV2LnhtbFBLBQYAAAAABAAEAPMA&#10;AAACBQAAAAA=&#10;" strokecolor="#4579b8 [3044]"/>
            </w:pict>
          </mc:Fallback>
        </mc:AlternateContent>
      </w:r>
      <w:r w:rsidR="007F0A29" w:rsidRPr="005E4D3F">
        <w:rPr>
          <w:i/>
          <w:spacing w:val="-6"/>
          <w:lang w:val="vi-VN"/>
        </w:rPr>
        <w:t xml:space="preserve">(Kèm theo Báo cáo số </w:t>
      </w:r>
      <w:r w:rsidR="002B6410">
        <w:rPr>
          <w:i/>
          <w:spacing w:val="-6"/>
        </w:rPr>
        <w:t xml:space="preserve">        </w:t>
      </w:r>
      <w:r w:rsidR="00667851">
        <w:rPr>
          <w:i/>
          <w:spacing w:val="-6"/>
        </w:rPr>
        <w:t xml:space="preserve"> </w:t>
      </w:r>
      <w:r w:rsidR="007F0A29">
        <w:rPr>
          <w:i/>
          <w:spacing w:val="-6"/>
        </w:rPr>
        <w:t>/</w:t>
      </w:r>
      <w:r w:rsidR="007F0A29" w:rsidRPr="005E4D3F">
        <w:rPr>
          <w:i/>
          <w:spacing w:val="-6"/>
          <w:lang w:val="vi-VN"/>
        </w:rPr>
        <w:t>BC</w:t>
      </w:r>
      <w:r w:rsidR="007F0A29">
        <w:rPr>
          <w:i/>
          <w:spacing w:val="-6"/>
        </w:rPr>
        <w:t>-BTP n</w:t>
      </w:r>
      <w:r w:rsidR="007F0A29" w:rsidRPr="005E4D3F">
        <w:rPr>
          <w:i/>
          <w:spacing w:val="-6"/>
          <w:lang w:val="vi-VN"/>
        </w:rPr>
        <w:t xml:space="preserve">gày </w:t>
      </w:r>
      <w:r w:rsidR="002B6410">
        <w:rPr>
          <w:i/>
          <w:spacing w:val="-6"/>
        </w:rPr>
        <w:t xml:space="preserve">   </w:t>
      </w:r>
      <w:r w:rsidR="007F0A29" w:rsidRPr="005E4D3F">
        <w:rPr>
          <w:i/>
          <w:spacing w:val="-6"/>
          <w:lang w:val="vi-VN"/>
        </w:rPr>
        <w:t xml:space="preserve"> th</w:t>
      </w:r>
      <w:r w:rsidR="007F0A29">
        <w:rPr>
          <w:i/>
          <w:spacing w:val="-6"/>
          <w:lang w:val="vi-VN"/>
        </w:rPr>
        <w:t xml:space="preserve">áng </w:t>
      </w:r>
      <w:r w:rsidR="002B6410">
        <w:rPr>
          <w:i/>
          <w:spacing w:val="-6"/>
        </w:rPr>
        <w:t xml:space="preserve">   </w:t>
      </w:r>
      <w:r w:rsidR="007F0A29">
        <w:rPr>
          <w:i/>
          <w:spacing w:val="-6"/>
          <w:lang w:val="vi-VN"/>
        </w:rPr>
        <w:t xml:space="preserve"> năm 20</w:t>
      </w:r>
      <w:r w:rsidR="007F0A29">
        <w:rPr>
          <w:i/>
          <w:spacing w:val="-6"/>
        </w:rPr>
        <w:t xml:space="preserve">26 </w:t>
      </w:r>
      <w:r w:rsidR="007F0A29">
        <w:rPr>
          <w:i/>
          <w:spacing w:val="-6"/>
          <w:lang w:val="vi-VN"/>
        </w:rPr>
        <w:t xml:space="preserve">của </w:t>
      </w:r>
      <w:r w:rsidR="007F0A29">
        <w:rPr>
          <w:i/>
          <w:spacing w:val="-6"/>
        </w:rPr>
        <w:t>Bộ Tư pháp)</w:t>
      </w:r>
    </w:p>
    <w:p w14:paraId="4BB0DE39" w14:textId="77777777" w:rsidR="00324172" w:rsidRPr="007157C1" w:rsidRDefault="00324172" w:rsidP="00EF38F2">
      <w:pPr>
        <w:spacing w:after="0" w:line="240" w:lineRule="auto"/>
        <w:jc w:val="center"/>
        <w:rPr>
          <w:b/>
        </w:rPr>
      </w:pPr>
    </w:p>
    <w:tbl>
      <w:tblPr>
        <w:tblStyle w:val="TableGrid"/>
        <w:tblW w:w="10383" w:type="dxa"/>
        <w:tblInd w:w="-885" w:type="dxa"/>
        <w:tblLook w:val="04A0" w:firstRow="1" w:lastRow="0" w:firstColumn="1" w:lastColumn="0" w:noHBand="0" w:noVBand="1"/>
      </w:tblPr>
      <w:tblGrid>
        <w:gridCol w:w="709"/>
        <w:gridCol w:w="1877"/>
        <w:gridCol w:w="7797"/>
      </w:tblGrid>
      <w:tr w:rsidR="0041302B" w:rsidRPr="007157C1" w14:paraId="2AE456DD" w14:textId="77777777" w:rsidTr="0041302B">
        <w:tc>
          <w:tcPr>
            <w:tcW w:w="709" w:type="dxa"/>
          </w:tcPr>
          <w:p w14:paraId="5B4A18C8" w14:textId="77777777" w:rsidR="0041302B" w:rsidRPr="007157C1" w:rsidRDefault="0041302B" w:rsidP="0041302B">
            <w:pPr>
              <w:jc w:val="center"/>
              <w:rPr>
                <w:b/>
                <w:sz w:val="24"/>
                <w:szCs w:val="24"/>
              </w:rPr>
            </w:pPr>
            <w:r w:rsidRPr="007157C1">
              <w:rPr>
                <w:b/>
                <w:sz w:val="24"/>
                <w:szCs w:val="24"/>
              </w:rPr>
              <w:t>STT</w:t>
            </w:r>
          </w:p>
        </w:tc>
        <w:tc>
          <w:tcPr>
            <w:tcW w:w="1877" w:type="dxa"/>
          </w:tcPr>
          <w:p w14:paraId="44A595F6" w14:textId="77777777" w:rsidR="0041302B" w:rsidRPr="007157C1" w:rsidRDefault="0041302B" w:rsidP="0041302B">
            <w:pPr>
              <w:jc w:val="center"/>
              <w:rPr>
                <w:b/>
                <w:sz w:val="24"/>
                <w:szCs w:val="24"/>
              </w:rPr>
            </w:pPr>
            <w:r w:rsidRPr="007157C1">
              <w:rPr>
                <w:b/>
                <w:sz w:val="24"/>
                <w:szCs w:val="24"/>
              </w:rPr>
              <w:t>Cơ quan, địa phương</w:t>
            </w:r>
          </w:p>
        </w:tc>
        <w:tc>
          <w:tcPr>
            <w:tcW w:w="7797" w:type="dxa"/>
          </w:tcPr>
          <w:p w14:paraId="1F76C806" w14:textId="77777777" w:rsidR="0041302B" w:rsidRPr="007157C1" w:rsidRDefault="0041302B" w:rsidP="0041302B">
            <w:pPr>
              <w:jc w:val="center"/>
              <w:rPr>
                <w:b/>
                <w:sz w:val="24"/>
                <w:szCs w:val="24"/>
              </w:rPr>
            </w:pPr>
            <w:r w:rsidRPr="007157C1">
              <w:rPr>
                <w:b/>
                <w:sz w:val="24"/>
                <w:szCs w:val="24"/>
              </w:rPr>
              <w:t>Tồn tại, hạn chế</w:t>
            </w:r>
          </w:p>
        </w:tc>
      </w:tr>
      <w:tr w:rsidR="0041302B" w:rsidRPr="007157C1" w14:paraId="22C26D44" w14:textId="77777777" w:rsidTr="0041302B">
        <w:tc>
          <w:tcPr>
            <w:tcW w:w="709" w:type="dxa"/>
          </w:tcPr>
          <w:p w14:paraId="14E5171B" w14:textId="77777777" w:rsidR="0041302B" w:rsidRPr="007157C1" w:rsidRDefault="0041302B" w:rsidP="0041302B">
            <w:pPr>
              <w:ind w:left="34"/>
              <w:jc w:val="center"/>
              <w:rPr>
                <w:b/>
                <w:sz w:val="24"/>
                <w:szCs w:val="24"/>
              </w:rPr>
            </w:pPr>
            <w:r w:rsidRPr="007157C1">
              <w:rPr>
                <w:b/>
                <w:sz w:val="24"/>
                <w:szCs w:val="24"/>
              </w:rPr>
              <w:t>I</w:t>
            </w:r>
          </w:p>
        </w:tc>
        <w:tc>
          <w:tcPr>
            <w:tcW w:w="9674" w:type="dxa"/>
            <w:gridSpan w:val="2"/>
          </w:tcPr>
          <w:p w14:paraId="33B430D7" w14:textId="77777777" w:rsidR="0041302B" w:rsidRPr="007157C1" w:rsidRDefault="0041302B" w:rsidP="0041302B">
            <w:pPr>
              <w:jc w:val="center"/>
              <w:rPr>
                <w:b/>
                <w:color w:val="000000"/>
                <w:sz w:val="24"/>
                <w:szCs w:val="24"/>
              </w:rPr>
            </w:pPr>
            <w:r w:rsidRPr="007157C1">
              <w:rPr>
                <w:b/>
                <w:color w:val="000000"/>
                <w:sz w:val="24"/>
                <w:szCs w:val="24"/>
              </w:rPr>
              <w:t>TRUNG ƯƠNG</w:t>
            </w:r>
          </w:p>
        </w:tc>
      </w:tr>
      <w:tr w:rsidR="0041302B" w:rsidRPr="007157C1" w14:paraId="1EFCED6C" w14:textId="77777777" w:rsidTr="0041302B">
        <w:tc>
          <w:tcPr>
            <w:tcW w:w="709" w:type="dxa"/>
          </w:tcPr>
          <w:p w14:paraId="17E69648" w14:textId="77777777" w:rsidR="0041302B" w:rsidRPr="007157C1" w:rsidRDefault="0041302B" w:rsidP="0041302B">
            <w:pPr>
              <w:pStyle w:val="ListParagraph"/>
              <w:numPr>
                <w:ilvl w:val="0"/>
                <w:numId w:val="1"/>
              </w:numPr>
              <w:ind w:left="0" w:firstLine="0"/>
              <w:jc w:val="center"/>
              <w:rPr>
                <w:sz w:val="24"/>
                <w:szCs w:val="24"/>
              </w:rPr>
            </w:pPr>
          </w:p>
        </w:tc>
        <w:tc>
          <w:tcPr>
            <w:tcW w:w="1877" w:type="dxa"/>
          </w:tcPr>
          <w:p w14:paraId="04201410" w14:textId="77777777" w:rsidR="0041302B" w:rsidRPr="007157C1" w:rsidRDefault="00FD11AD">
            <w:pPr>
              <w:rPr>
                <w:sz w:val="24"/>
                <w:szCs w:val="24"/>
              </w:rPr>
            </w:pPr>
            <w:r w:rsidRPr="007157C1">
              <w:rPr>
                <w:sz w:val="24"/>
                <w:szCs w:val="24"/>
              </w:rPr>
              <w:t>Bộ Công an</w:t>
            </w:r>
          </w:p>
        </w:tc>
        <w:tc>
          <w:tcPr>
            <w:tcW w:w="7797" w:type="dxa"/>
          </w:tcPr>
          <w:p w14:paraId="5DAE5D5D" w14:textId="77777777" w:rsidR="00EF38F2" w:rsidRPr="007157C1" w:rsidRDefault="00FD11AD" w:rsidP="00EF38F2">
            <w:pPr>
              <w:jc w:val="both"/>
              <w:rPr>
                <w:color w:val="000000"/>
                <w:sz w:val="24"/>
                <w:szCs w:val="24"/>
              </w:rPr>
            </w:pPr>
            <w:r w:rsidRPr="007157C1">
              <w:rPr>
                <w:color w:val="000000"/>
                <w:sz w:val="24"/>
                <w:szCs w:val="24"/>
              </w:rPr>
              <w:t>- Tại mục 2 chương 2 Luật quy định nội dung, hình thức PBGDPL cho một số đối tượng đặc thù nhưng chưa có quy định về PBGDPL cho các đối tượng như: người đang thi hành án phạt tù nhưng được tại ngọi, hoãn thi hành án, đình chỉ thi hành án; người đang chấp hành án phạt cải tạo không giam giữ, người bị tước một số quyền công dân, cấm đi khỏi nơi cư trú, cấm hành nghề hoặc làm công việc nhất định; người được tha tù có điều kiện, đặc xá, chấp hành xong án phạt tù.</w:t>
            </w:r>
            <w:r w:rsidR="00EF38F2" w:rsidRPr="007157C1">
              <w:rPr>
                <w:color w:val="000000"/>
                <w:sz w:val="24"/>
                <w:szCs w:val="24"/>
              </w:rPr>
              <w:t xml:space="preserve"> Bổ sung quy định về PBGDPL cho các đối tượng đặc thù người đang thi hành án phạt tù nhưng được tại ngọi, hoãn thi hành án, đình chỉ thi hành án; người đang chấp hành án phạt cải tạo không giam giữ, người bị tước một số quyền công dân, cấm đi khỏi nơi cư trú, cấm hành nghề hoặc làm công việc nhất định; người được tha tù có điều kiện, đặc xá, chấp hành xong án phạt tù</w:t>
            </w:r>
          </w:p>
          <w:p w14:paraId="0540916E" w14:textId="77777777" w:rsidR="00FD11AD" w:rsidRPr="007157C1" w:rsidRDefault="00FD11AD" w:rsidP="00EF38F2">
            <w:pPr>
              <w:jc w:val="both"/>
              <w:rPr>
                <w:color w:val="000000"/>
                <w:sz w:val="24"/>
                <w:szCs w:val="24"/>
              </w:rPr>
            </w:pPr>
            <w:r w:rsidRPr="007157C1">
              <w:rPr>
                <w:color w:val="000000"/>
                <w:sz w:val="24"/>
                <w:szCs w:val="24"/>
              </w:rPr>
              <w:t>- Luật PBGDPL chưa quy định rõ nội dung hiện đại hóa, ứng dụng CNTT, chuyển đổi số trong công tác PBGDPL</w:t>
            </w:r>
            <w:r w:rsidR="00EF38F2" w:rsidRPr="007157C1">
              <w:rPr>
                <w:color w:val="000000"/>
                <w:sz w:val="24"/>
                <w:szCs w:val="24"/>
              </w:rPr>
              <w:t>. Do đó, cần bổ sung quy định về nội dung này</w:t>
            </w:r>
          </w:p>
          <w:p w14:paraId="1917D7DE" w14:textId="77777777" w:rsidR="00FD11AD" w:rsidRPr="007157C1" w:rsidRDefault="00FD11AD" w:rsidP="00EF38F2">
            <w:pPr>
              <w:jc w:val="both"/>
              <w:rPr>
                <w:color w:val="000000"/>
                <w:sz w:val="24"/>
                <w:szCs w:val="24"/>
              </w:rPr>
            </w:pPr>
            <w:r w:rsidRPr="007157C1">
              <w:rPr>
                <w:color w:val="000000"/>
                <w:sz w:val="24"/>
                <w:szCs w:val="24"/>
              </w:rPr>
              <w:t>- Tiêu chuẩn, điều kiện, chế độ, chính sách cho đội ngũ BCV, TTV pháp luật chưa phù hợp để động viên, thu hút sự tham gia của các chuyên gia, nhà khoa học, cán b</w:t>
            </w:r>
            <w:r w:rsidR="00EF38F2" w:rsidRPr="007157C1">
              <w:rPr>
                <w:color w:val="000000"/>
                <w:sz w:val="24"/>
                <w:szCs w:val="24"/>
              </w:rPr>
              <w:t>ộ</w:t>
            </w:r>
            <w:r w:rsidRPr="007157C1">
              <w:rPr>
                <w:color w:val="000000"/>
                <w:sz w:val="24"/>
                <w:szCs w:val="24"/>
              </w:rPr>
              <w:t xml:space="preserve"> có kinh nghiệm thực tiễn trong thực hiện công tác PBGDPL.</w:t>
            </w:r>
            <w:r w:rsidR="00EF38F2" w:rsidRPr="007157C1">
              <w:rPr>
                <w:color w:val="000000"/>
                <w:sz w:val="24"/>
                <w:szCs w:val="24"/>
              </w:rPr>
              <w:t xml:space="preserve"> Bổ sung quy định về chế độ, chính sách cho đội ngũ này để động viên, thu hút sự tham gia của các chuyên gia, nhà khoa học, cán bộ có kinh nghiệm thực tiễn trong thực hiện công tác PBGDPL.</w:t>
            </w:r>
          </w:p>
          <w:p w14:paraId="42C12E40" w14:textId="77777777" w:rsidR="00FD11AD" w:rsidRPr="007157C1" w:rsidRDefault="00EF38F2" w:rsidP="00EF38F2">
            <w:pPr>
              <w:jc w:val="both"/>
              <w:rPr>
                <w:color w:val="000000"/>
                <w:sz w:val="24"/>
                <w:szCs w:val="24"/>
              </w:rPr>
            </w:pPr>
            <w:r w:rsidRPr="007157C1">
              <w:rPr>
                <w:color w:val="000000"/>
                <w:sz w:val="24"/>
                <w:szCs w:val="24"/>
              </w:rPr>
              <w:t>-</w:t>
            </w:r>
            <w:r w:rsidR="00FD11AD" w:rsidRPr="007157C1">
              <w:rPr>
                <w:color w:val="000000"/>
                <w:sz w:val="24"/>
                <w:szCs w:val="24"/>
              </w:rPr>
              <w:t xml:space="preserve"> Quy định tổ chức thi hành Luật PBGDPL chưa xác định rõ trách nhiệm của tổ chức, cá nhân, nhất là trách nhiệm của người đứng đầu trong tổ chức thi hành pháp luật, chưa phù hợp với mô hình chính quyền địa phương 2 cấp.</w:t>
            </w:r>
            <w:r w:rsidRPr="007157C1">
              <w:rPr>
                <w:color w:val="000000"/>
                <w:sz w:val="24"/>
                <w:szCs w:val="24"/>
              </w:rPr>
              <w:t xml:space="preserve"> </w:t>
            </w:r>
          </w:p>
          <w:p w14:paraId="0818157C" w14:textId="77777777" w:rsidR="00EF38F2" w:rsidRPr="007157C1" w:rsidRDefault="00EF38F2" w:rsidP="00EF38F2">
            <w:pPr>
              <w:jc w:val="both"/>
              <w:rPr>
                <w:color w:val="000000"/>
                <w:sz w:val="24"/>
                <w:szCs w:val="24"/>
              </w:rPr>
            </w:pPr>
            <w:r w:rsidRPr="007157C1">
              <w:rPr>
                <w:color w:val="000000"/>
                <w:sz w:val="24"/>
                <w:szCs w:val="24"/>
              </w:rPr>
              <w:t>- Nghiên cứu, sửa đổi Thông tư số 03/2018/TT-BTP ngày 10/3/2018 quy định Bộ tiêu chí đánh giá hiệu quả công tác PBGDPL theo hướng mở rộng đối tượng áp dụng bảo đảm đồng bộ từ các cơ quan thuộc bộ, cơ quan ngang bộ, UBND cấp tỉnh, cấp xã để việc đánh giá mang lại hiệu quả thiết thực hơn, sát với từng đối tượng, địa bàn, lĩnh vực thực hiện PBGDPL tại cấp cơ sở; điều chỉnh, bổ sung các tiêu chí cụ thể, rõ ràng, bảo đảm phù hợp với các đối tượng áp dụng; bổ sung các nội dung, tiêu chí PBGDPL phù hợp với việc thực hiện Quyết định số 942/QĐ-TTg ngày 15/6/2021 của Thủ tướng Chính phủ phê duyệt Chiến lược phát triển Chính phủ điện tử hướng tới Chính phủ số giai đoạn 2021-2025, định hướng đến năm 2030, để từ đó các bộ, cơ quan ngang bộ có cơ sở để nghiên cứu, xây dựng các văn bản, biểu mẫu phụ lục, phiếu khảo sát để chấm điểm. Cần bổ sung quy định về điểm cộng đối với những cơ quan, đơn vị, địa phương có cách làm hay, sáng tạo, đạt hiệu quả cao; đồng thời quy định về điểm trừ đối với những đơn vị, địa phương tự đánh giá, chấm điểm nhưng không khách quan, thiếu chính xác, chưa đầy đủ theo quy định.</w:t>
            </w:r>
          </w:p>
        </w:tc>
      </w:tr>
      <w:tr w:rsidR="0041302B" w:rsidRPr="007157C1" w14:paraId="4B1A9E3C" w14:textId="77777777" w:rsidTr="0041302B">
        <w:tc>
          <w:tcPr>
            <w:tcW w:w="709" w:type="dxa"/>
          </w:tcPr>
          <w:p w14:paraId="682D04A0" w14:textId="77777777" w:rsidR="0041302B" w:rsidRPr="007157C1" w:rsidRDefault="0041302B" w:rsidP="0041302B">
            <w:pPr>
              <w:pStyle w:val="ListParagraph"/>
              <w:numPr>
                <w:ilvl w:val="0"/>
                <w:numId w:val="1"/>
              </w:numPr>
              <w:ind w:left="0" w:firstLine="0"/>
              <w:jc w:val="center"/>
              <w:rPr>
                <w:sz w:val="24"/>
                <w:szCs w:val="24"/>
              </w:rPr>
            </w:pPr>
          </w:p>
        </w:tc>
        <w:tc>
          <w:tcPr>
            <w:tcW w:w="1877" w:type="dxa"/>
          </w:tcPr>
          <w:p w14:paraId="22175767" w14:textId="77777777" w:rsidR="0041302B" w:rsidRPr="007157C1" w:rsidRDefault="00EF38F2">
            <w:pPr>
              <w:rPr>
                <w:sz w:val="24"/>
                <w:szCs w:val="24"/>
              </w:rPr>
            </w:pPr>
            <w:r w:rsidRPr="007157C1">
              <w:rPr>
                <w:sz w:val="24"/>
                <w:szCs w:val="24"/>
              </w:rPr>
              <w:t>Bộ Dân tộc và Tôn giáo</w:t>
            </w:r>
          </w:p>
        </w:tc>
        <w:tc>
          <w:tcPr>
            <w:tcW w:w="7797" w:type="dxa"/>
          </w:tcPr>
          <w:p w14:paraId="7480C5C2" w14:textId="77777777" w:rsidR="00047EBB" w:rsidRPr="007157C1" w:rsidRDefault="00047EBB" w:rsidP="00EF38F2">
            <w:pPr>
              <w:jc w:val="both"/>
              <w:rPr>
                <w:color w:val="000000"/>
                <w:sz w:val="24"/>
                <w:szCs w:val="24"/>
              </w:rPr>
            </w:pPr>
            <w:r w:rsidRPr="007157C1">
              <w:rPr>
                <w:color w:val="000000"/>
                <w:sz w:val="24"/>
                <w:szCs w:val="24"/>
              </w:rPr>
              <w:t>L</w:t>
            </w:r>
            <w:r w:rsidR="00AF6F79" w:rsidRPr="007157C1">
              <w:rPr>
                <w:color w:val="000000"/>
                <w:sz w:val="24"/>
                <w:szCs w:val="24"/>
              </w:rPr>
              <w:t xml:space="preserve">uật chưa quy định cụ thể về cơ chế, chính sách, giải pháp thúc đẩy đổi mới sáng tạo, ứng dụng CNTT, chuyển đổi số trong công tác PBGDPL (nhất là </w:t>
            </w:r>
            <w:r w:rsidR="00AF6F79" w:rsidRPr="007157C1">
              <w:rPr>
                <w:color w:val="000000"/>
                <w:sz w:val="24"/>
                <w:szCs w:val="24"/>
              </w:rPr>
              <w:lastRenderedPageBreak/>
              <w:t>việc ứng dụng công nghệ thông tin, chuyển đổi số để PBGDPL cho đồng bào dân tộc thiểu số bằng ngôn ngữ của mình). Các mục tiêu, nhiệm vụ, giải pháp của chương trình, đề án, dự án cho đồng bào dân tộc thiểu số chưa có sự gắn kết, thống nhất, đồng bộ. Một số đề án được tích hợp trong Chương trình mục tiêu quốc gia phát triển kinh tế - xã hội nhưng nhiều  nội dung vẫn được triển khai song hành trong các đề án riêng dẫn đến có sự trùng lặp về đối tượng, địa bàn, nội dung thực hiện.</w:t>
            </w:r>
          </w:p>
          <w:p w14:paraId="0B2F9E4A" w14:textId="77777777" w:rsidR="00AF6F79" w:rsidRPr="007157C1" w:rsidRDefault="00AF6F79" w:rsidP="00EF38F2">
            <w:pPr>
              <w:jc w:val="both"/>
              <w:rPr>
                <w:color w:val="000000"/>
                <w:sz w:val="24"/>
                <w:szCs w:val="24"/>
              </w:rPr>
            </w:pPr>
            <w:r w:rsidRPr="007157C1">
              <w:rPr>
                <w:color w:val="000000"/>
                <w:sz w:val="24"/>
                <w:szCs w:val="24"/>
              </w:rPr>
              <w:t>- Một số định mức chi tại Thông tư 56 còn thấp, nội dung chi chưa bao quát các hoạt động đặc thù để nâng cao hiệu quả PBGDPL cho đồng bào dân tộc thiểu số, nhất là các hoạt động đặc thù để nâng cao hiệu quả hoạt động này. Cần bổ sung quy định chi đặc thù để nâng cao hiệu quả PBGDPL cho vùng đồng bào dân tộc thiểu số miền núi bằng ngôn ngữ của các dân tộc thiểu số. Xây dựng phần mềm, ứng dụng trí tuệ nhân tọ cung cấp thoong tin PBGDPL bằng ngôn ngữ của một số dân tộc thiểu số.</w:t>
            </w:r>
          </w:p>
          <w:p w14:paraId="3CD82545" w14:textId="77777777" w:rsidR="0041302B" w:rsidRPr="007157C1" w:rsidRDefault="00AF6F79" w:rsidP="00AF6F79">
            <w:pPr>
              <w:jc w:val="both"/>
              <w:rPr>
                <w:color w:val="000000"/>
                <w:sz w:val="24"/>
                <w:szCs w:val="24"/>
              </w:rPr>
            </w:pPr>
            <w:r w:rsidRPr="007157C1">
              <w:rPr>
                <w:color w:val="000000"/>
                <w:sz w:val="24"/>
                <w:szCs w:val="24"/>
              </w:rPr>
              <w:t xml:space="preserve">- </w:t>
            </w:r>
            <w:r w:rsidR="00EF38F2" w:rsidRPr="007157C1">
              <w:rPr>
                <w:color w:val="000000"/>
                <w:sz w:val="24"/>
                <w:szCs w:val="24"/>
              </w:rPr>
              <w:t>Nghiên cứu sửa đổi, bổ sung các quy định của Luậ</w:t>
            </w:r>
            <w:r w:rsidRPr="007157C1">
              <w:rPr>
                <w:color w:val="000000"/>
                <w:sz w:val="24"/>
                <w:szCs w:val="24"/>
              </w:rPr>
              <w:t>t PBGDPL và các văn</w:t>
            </w:r>
            <w:r w:rsidR="00EF38F2" w:rsidRPr="007157C1">
              <w:rPr>
                <w:color w:val="000000"/>
                <w:sz w:val="24"/>
                <w:szCs w:val="24"/>
              </w:rPr>
              <w:t xml:space="preserve"> bản quy định chi tiết, hướng dẫn thi hành để tiếp tục thể chế hóa chủ trương, đường lối của Đảng,</w:t>
            </w:r>
            <w:r w:rsidR="00047EBB" w:rsidRPr="007157C1">
              <w:rPr>
                <w:color w:val="000000"/>
                <w:sz w:val="24"/>
                <w:szCs w:val="24"/>
              </w:rPr>
              <w:t xml:space="preserve"> chính sách, pháp luật của Nhà nước về</w:t>
            </w:r>
            <w:r w:rsidRPr="007157C1">
              <w:rPr>
                <w:color w:val="000000"/>
                <w:sz w:val="24"/>
                <w:szCs w:val="24"/>
              </w:rPr>
              <w:t xml:space="preserve"> công tác PBGDPL, thực hiện có hiệu quả Nghị quyết số 66, trọng tâm là xây dựng văn hóa tuân thủ pháp luật, bảo đảm thượng tôn Hiến pháp và pháp luật trở thành chuẩn mực ứng xử của mọi chủ thể trong xã hội...</w:t>
            </w:r>
          </w:p>
        </w:tc>
      </w:tr>
      <w:tr w:rsidR="00AF6F79" w:rsidRPr="007157C1" w14:paraId="546D9C06" w14:textId="77777777" w:rsidTr="0041302B">
        <w:tc>
          <w:tcPr>
            <w:tcW w:w="709" w:type="dxa"/>
          </w:tcPr>
          <w:p w14:paraId="5735394A" w14:textId="77777777" w:rsidR="00AF6F79" w:rsidRPr="007157C1" w:rsidRDefault="00AF6F79" w:rsidP="0041302B">
            <w:pPr>
              <w:pStyle w:val="ListParagraph"/>
              <w:numPr>
                <w:ilvl w:val="0"/>
                <w:numId w:val="1"/>
              </w:numPr>
              <w:ind w:left="0" w:firstLine="0"/>
              <w:jc w:val="center"/>
              <w:rPr>
                <w:sz w:val="24"/>
                <w:szCs w:val="24"/>
              </w:rPr>
            </w:pPr>
          </w:p>
        </w:tc>
        <w:tc>
          <w:tcPr>
            <w:tcW w:w="1877" w:type="dxa"/>
          </w:tcPr>
          <w:p w14:paraId="2FE3AF64" w14:textId="77777777" w:rsidR="00AF6F79" w:rsidRPr="007157C1" w:rsidRDefault="00AF6F79">
            <w:pPr>
              <w:rPr>
                <w:sz w:val="24"/>
                <w:szCs w:val="24"/>
              </w:rPr>
            </w:pPr>
            <w:r w:rsidRPr="007157C1">
              <w:rPr>
                <w:sz w:val="24"/>
                <w:szCs w:val="24"/>
              </w:rPr>
              <w:t>Bộ Khoa học và Công nghệ</w:t>
            </w:r>
          </w:p>
        </w:tc>
        <w:tc>
          <w:tcPr>
            <w:tcW w:w="7797" w:type="dxa"/>
          </w:tcPr>
          <w:p w14:paraId="4CCC4B32" w14:textId="77777777" w:rsidR="00AF6F79" w:rsidRPr="007157C1" w:rsidRDefault="00AF6F79" w:rsidP="00EF38F2">
            <w:pPr>
              <w:jc w:val="both"/>
              <w:rPr>
                <w:color w:val="000000"/>
                <w:sz w:val="24"/>
                <w:szCs w:val="24"/>
              </w:rPr>
            </w:pPr>
            <w:r w:rsidRPr="007157C1">
              <w:rPr>
                <w:color w:val="000000"/>
                <w:sz w:val="24"/>
                <w:szCs w:val="24"/>
              </w:rPr>
              <w:t>Luật chưa có quy định rõ ràng về việc ứng dụng công nghệ thông tin trong PBGDPL và cách thức phổ biến, giáo dục trên môi trường số, đề nghị xem xét, bổ sung quy định về vấn đề này.</w:t>
            </w:r>
          </w:p>
        </w:tc>
      </w:tr>
      <w:tr w:rsidR="00AF6F79" w:rsidRPr="007157C1" w14:paraId="6B30A16E" w14:textId="77777777" w:rsidTr="0041302B">
        <w:tc>
          <w:tcPr>
            <w:tcW w:w="709" w:type="dxa"/>
          </w:tcPr>
          <w:p w14:paraId="0C076A60" w14:textId="77777777" w:rsidR="00AF6F79" w:rsidRPr="007157C1" w:rsidRDefault="00AF6F79" w:rsidP="0041302B">
            <w:pPr>
              <w:pStyle w:val="ListParagraph"/>
              <w:numPr>
                <w:ilvl w:val="0"/>
                <w:numId w:val="1"/>
              </w:numPr>
              <w:ind w:left="0" w:firstLine="0"/>
              <w:jc w:val="center"/>
              <w:rPr>
                <w:sz w:val="24"/>
                <w:szCs w:val="24"/>
              </w:rPr>
            </w:pPr>
          </w:p>
        </w:tc>
        <w:tc>
          <w:tcPr>
            <w:tcW w:w="1877" w:type="dxa"/>
          </w:tcPr>
          <w:p w14:paraId="13889056" w14:textId="77777777" w:rsidR="00AF6F79" w:rsidRPr="007157C1" w:rsidRDefault="00AF6F79">
            <w:pPr>
              <w:rPr>
                <w:sz w:val="24"/>
                <w:szCs w:val="24"/>
              </w:rPr>
            </w:pPr>
            <w:r w:rsidRPr="007157C1">
              <w:rPr>
                <w:sz w:val="24"/>
                <w:szCs w:val="24"/>
              </w:rPr>
              <w:t>Bộ Nông nghiệp và Môi trường</w:t>
            </w:r>
          </w:p>
        </w:tc>
        <w:tc>
          <w:tcPr>
            <w:tcW w:w="7797" w:type="dxa"/>
          </w:tcPr>
          <w:p w14:paraId="7915F434" w14:textId="77777777" w:rsidR="00AF6F79" w:rsidRPr="007157C1" w:rsidRDefault="00AF6F79" w:rsidP="00EF38F2">
            <w:pPr>
              <w:jc w:val="both"/>
              <w:rPr>
                <w:color w:val="000000"/>
                <w:sz w:val="24"/>
                <w:szCs w:val="24"/>
              </w:rPr>
            </w:pPr>
            <w:r w:rsidRPr="007157C1">
              <w:rPr>
                <w:color w:val="000000"/>
                <w:sz w:val="24"/>
                <w:szCs w:val="24"/>
              </w:rPr>
              <w:t>- Quy định chi tiết những chính sách trong Nghị quyết số 197/2025/QH15</w:t>
            </w:r>
            <w:r w:rsidR="00816D7E" w:rsidRPr="007157C1">
              <w:rPr>
                <w:color w:val="000000"/>
                <w:sz w:val="24"/>
                <w:szCs w:val="24"/>
              </w:rPr>
              <w:t xml:space="preserve"> vào trong Luật</w:t>
            </w:r>
          </w:p>
          <w:p w14:paraId="5A465B3C" w14:textId="77777777" w:rsidR="00816D7E" w:rsidRPr="007157C1" w:rsidRDefault="00816D7E" w:rsidP="00EF38F2">
            <w:pPr>
              <w:jc w:val="both"/>
              <w:rPr>
                <w:color w:val="000000"/>
                <w:sz w:val="24"/>
                <w:szCs w:val="24"/>
              </w:rPr>
            </w:pPr>
            <w:r w:rsidRPr="007157C1">
              <w:rPr>
                <w:color w:val="000000"/>
                <w:sz w:val="24"/>
                <w:szCs w:val="24"/>
              </w:rPr>
              <w:t>- Đưa công tác PBGDPL trở thành nhiệm vụ thường xuyên của mỗi dơn vị; đưa vào tiêu chí đánh giá bình xét thi đua hàng năm của đơn vị, cá nhân</w:t>
            </w:r>
          </w:p>
          <w:p w14:paraId="5826FFD0" w14:textId="77777777" w:rsidR="00816D7E" w:rsidRPr="007157C1" w:rsidRDefault="00816D7E" w:rsidP="00EF38F2">
            <w:pPr>
              <w:jc w:val="both"/>
              <w:rPr>
                <w:color w:val="000000"/>
                <w:sz w:val="24"/>
                <w:szCs w:val="24"/>
              </w:rPr>
            </w:pPr>
            <w:r w:rsidRPr="007157C1">
              <w:rPr>
                <w:color w:val="000000"/>
                <w:sz w:val="24"/>
                <w:szCs w:val="24"/>
              </w:rPr>
              <w:t>- Bố trí kinh phí cho công tác PBGDPL thành một dòng riêng trong nguồn kinh phí bố trí hàng năm cho các bộ, ngành</w:t>
            </w:r>
          </w:p>
        </w:tc>
      </w:tr>
      <w:tr w:rsidR="00816D7E" w:rsidRPr="007157C1" w14:paraId="0E013350" w14:textId="77777777" w:rsidTr="0041302B">
        <w:tc>
          <w:tcPr>
            <w:tcW w:w="709" w:type="dxa"/>
          </w:tcPr>
          <w:p w14:paraId="43ADF51E" w14:textId="77777777" w:rsidR="00816D7E" w:rsidRPr="007157C1" w:rsidRDefault="00816D7E" w:rsidP="0041302B">
            <w:pPr>
              <w:pStyle w:val="ListParagraph"/>
              <w:numPr>
                <w:ilvl w:val="0"/>
                <w:numId w:val="1"/>
              </w:numPr>
              <w:ind w:left="0" w:firstLine="0"/>
              <w:jc w:val="center"/>
              <w:rPr>
                <w:sz w:val="24"/>
                <w:szCs w:val="24"/>
              </w:rPr>
            </w:pPr>
          </w:p>
        </w:tc>
        <w:tc>
          <w:tcPr>
            <w:tcW w:w="1877" w:type="dxa"/>
          </w:tcPr>
          <w:p w14:paraId="03A158FE" w14:textId="77777777" w:rsidR="00816D7E" w:rsidRPr="007157C1" w:rsidRDefault="00816D7E">
            <w:pPr>
              <w:rPr>
                <w:sz w:val="24"/>
                <w:szCs w:val="24"/>
              </w:rPr>
            </w:pPr>
            <w:r w:rsidRPr="007157C1">
              <w:rPr>
                <w:sz w:val="24"/>
                <w:szCs w:val="24"/>
              </w:rPr>
              <w:t>Bộ Quốc phòng</w:t>
            </w:r>
          </w:p>
        </w:tc>
        <w:tc>
          <w:tcPr>
            <w:tcW w:w="7797" w:type="dxa"/>
          </w:tcPr>
          <w:p w14:paraId="5FDFBAA0" w14:textId="77777777" w:rsidR="00816D7E" w:rsidRPr="007157C1" w:rsidRDefault="00816D7E" w:rsidP="00EF38F2">
            <w:pPr>
              <w:jc w:val="both"/>
              <w:rPr>
                <w:color w:val="000000"/>
                <w:sz w:val="24"/>
                <w:szCs w:val="24"/>
              </w:rPr>
            </w:pPr>
            <w:r w:rsidRPr="007157C1">
              <w:rPr>
                <w:color w:val="000000"/>
                <w:sz w:val="24"/>
                <w:szCs w:val="24"/>
              </w:rPr>
              <w:t>- Luật PBGDPL chưa quy định công nhận, miễn nhiệm báo cáo viên pháp luật, tuyên truyền viên pháp luật cấp trực thuộc Bộ Quốc phòng và cấp cơ sở (sư đoàn và tương đương). Bổ sung quy định công nhận, miễn nhiệm đội ngũ này theo hướng giao Bộ trưởng Bộ Quốc phòng quy định.</w:t>
            </w:r>
          </w:p>
          <w:p w14:paraId="2507685D" w14:textId="77777777" w:rsidR="00816D7E" w:rsidRPr="007157C1" w:rsidRDefault="00816D7E" w:rsidP="00EF38F2">
            <w:pPr>
              <w:jc w:val="both"/>
              <w:rPr>
                <w:color w:val="000000"/>
                <w:sz w:val="24"/>
                <w:szCs w:val="24"/>
              </w:rPr>
            </w:pPr>
            <w:r w:rsidRPr="007157C1">
              <w:rPr>
                <w:color w:val="000000"/>
                <w:sz w:val="24"/>
                <w:szCs w:val="24"/>
              </w:rPr>
              <w:t>- Sửa đổi bổ sung Luật PBGDPL theo hướng phân cấp, phân quyền, gắn trách nhiệm của  người đứng đầu trong công tác PBGDPL; ứng dụng công nghệ thông tin, chuyển đổi số trong công tác PBGDPL; quan tâm đến các đối tượng đặc thù, nhất là vùng sâu, vùng xa, biên giới, hải đảo.</w:t>
            </w:r>
          </w:p>
          <w:p w14:paraId="283B8244" w14:textId="77777777" w:rsidR="00816D7E" w:rsidRPr="007157C1" w:rsidRDefault="001E725F" w:rsidP="00EF38F2">
            <w:pPr>
              <w:jc w:val="both"/>
              <w:rPr>
                <w:color w:val="000000"/>
                <w:sz w:val="24"/>
                <w:szCs w:val="24"/>
              </w:rPr>
            </w:pPr>
            <w:r w:rsidRPr="007157C1">
              <w:rPr>
                <w:color w:val="000000"/>
                <w:sz w:val="24"/>
                <w:szCs w:val="24"/>
              </w:rPr>
              <w:t>- Quy định rõ hơn việc bảo đảm nguồn lực, kinhphí cho công tác PBGDPL; chế độ, chính sách, quyền lợi đối với BCV, TTV pháp luật</w:t>
            </w:r>
          </w:p>
        </w:tc>
      </w:tr>
      <w:tr w:rsidR="00816D7E" w:rsidRPr="007157C1" w14:paraId="5D36064B" w14:textId="77777777" w:rsidTr="0041302B">
        <w:tc>
          <w:tcPr>
            <w:tcW w:w="709" w:type="dxa"/>
          </w:tcPr>
          <w:p w14:paraId="5F1A37E9" w14:textId="77777777" w:rsidR="00816D7E" w:rsidRPr="007157C1" w:rsidRDefault="00816D7E" w:rsidP="0041302B">
            <w:pPr>
              <w:pStyle w:val="ListParagraph"/>
              <w:numPr>
                <w:ilvl w:val="0"/>
                <w:numId w:val="1"/>
              </w:numPr>
              <w:ind w:left="0" w:firstLine="0"/>
              <w:jc w:val="center"/>
              <w:rPr>
                <w:sz w:val="24"/>
                <w:szCs w:val="24"/>
              </w:rPr>
            </w:pPr>
          </w:p>
        </w:tc>
        <w:tc>
          <w:tcPr>
            <w:tcW w:w="1877" w:type="dxa"/>
          </w:tcPr>
          <w:p w14:paraId="0BDFDA29" w14:textId="77777777" w:rsidR="00816D7E" w:rsidRPr="007157C1" w:rsidRDefault="001E725F">
            <w:pPr>
              <w:rPr>
                <w:sz w:val="24"/>
                <w:szCs w:val="24"/>
              </w:rPr>
            </w:pPr>
            <w:r w:rsidRPr="007157C1">
              <w:rPr>
                <w:sz w:val="24"/>
                <w:szCs w:val="24"/>
              </w:rPr>
              <w:t>Bộ Xây dựng</w:t>
            </w:r>
          </w:p>
        </w:tc>
        <w:tc>
          <w:tcPr>
            <w:tcW w:w="7797" w:type="dxa"/>
          </w:tcPr>
          <w:p w14:paraId="25C11BAE" w14:textId="77777777" w:rsidR="00816D7E" w:rsidRPr="007157C1" w:rsidRDefault="001E725F" w:rsidP="00EF38F2">
            <w:pPr>
              <w:jc w:val="both"/>
              <w:rPr>
                <w:color w:val="000000"/>
                <w:sz w:val="24"/>
                <w:szCs w:val="24"/>
              </w:rPr>
            </w:pPr>
            <w:r w:rsidRPr="007157C1">
              <w:rPr>
                <w:color w:val="000000"/>
                <w:sz w:val="24"/>
                <w:szCs w:val="24"/>
              </w:rPr>
              <w:t>- Nghiên cứu bổ sung vào Luật các quy định cụ thể về chính sách ưu đãi (thuế, tín dụng, đất đai...) nhằm tạo cơ chế đột phá, khuyến khích và huy động hiệu quả nguồn lực xã hội hóa trong công tác PBGDPL</w:t>
            </w:r>
          </w:p>
          <w:p w14:paraId="7C4FB24E" w14:textId="77777777" w:rsidR="001E725F" w:rsidRPr="007157C1" w:rsidRDefault="001E725F" w:rsidP="00EF38F2">
            <w:pPr>
              <w:jc w:val="both"/>
              <w:rPr>
                <w:color w:val="000000"/>
                <w:sz w:val="24"/>
                <w:szCs w:val="24"/>
              </w:rPr>
            </w:pPr>
            <w:r w:rsidRPr="007157C1">
              <w:rPr>
                <w:color w:val="000000"/>
                <w:sz w:val="24"/>
                <w:szCs w:val="24"/>
              </w:rPr>
              <w:t>- Nghiên cứu bổ sung vào Luật các hình thức PBGDPL trên nền tảng công nghệ mới nhằm tạo hàng lang pháp lý đầy đủ để công nhận, triển khai và bố trí kinh phí thực hiện</w:t>
            </w:r>
          </w:p>
          <w:p w14:paraId="18786136" w14:textId="77777777" w:rsidR="001E725F" w:rsidRPr="007157C1" w:rsidRDefault="001E725F" w:rsidP="00EF38F2">
            <w:pPr>
              <w:jc w:val="both"/>
              <w:rPr>
                <w:color w:val="000000"/>
                <w:sz w:val="24"/>
                <w:szCs w:val="24"/>
              </w:rPr>
            </w:pPr>
            <w:r w:rsidRPr="007157C1">
              <w:rPr>
                <w:color w:val="000000"/>
                <w:sz w:val="24"/>
                <w:szCs w:val="24"/>
              </w:rPr>
              <w:t>- Rà soát, nghiên cứu để bổ sung vào Luật quy định về tiêu chí đánh giá hiệu quả công tác PBGDPL dựa trên kết quả đầu ra thực chất (sự chuyển biến về nhận thức, hành vi...) nhằm bảo đảm chất lượng, hiệu quả của công tác này.</w:t>
            </w:r>
          </w:p>
        </w:tc>
      </w:tr>
      <w:tr w:rsidR="001E725F" w:rsidRPr="007157C1" w14:paraId="1353375D" w14:textId="77777777" w:rsidTr="0041302B">
        <w:tc>
          <w:tcPr>
            <w:tcW w:w="709" w:type="dxa"/>
          </w:tcPr>
          <w:p w14:paraId="7C9C557E" w14:textId="77777777" w:rsidR="001E725F" w:rsidRPr="007157C1" w:rsidRDefault="001E725F" w:rsidP="0041302B">
            <w:pPr>
              <w:pStyle w:val="ListParagraph"/>
              <w:numPr>
                <w:ilvl w:val="0"/>
                <w:numId w:val="1"/>
              </w:numPr>
              <w:ind w:left="0" w:firstLine="0"/>
              <w:jc w:val="center"/>
              <w:rPr>
                <w:sz w:val="24"/>
                <w:szCs w:val="24"/>
              </w:rPr>
            </w:pPr>
          </w:p>
        </w:tc>
        <w:tc>
          <w:tcPr>
            <w:tcW w:w="1877" w:type="dxa"/>
          </w:tcPr>
          <w:p w14:paraId="1488B258" w14:textId="77777777" w:rsidR="001E725F" w:rsidRPr="007157C1" w:rsidRDefault="001E725F">
            <w:pPr>
              <w:rPr>
                <w:sz w:val="24"/>
                <w:szCs w:val="24"/>
              </w:rPr>
            </w:pPr>
            <w:r w:rsidRPr="007157C1">
              <w:rPr>
                <w:sz w:val="24"/>
                <w:szCs w:val="24"/>
              </w:rPr>
              <w:t>Bộ Y tế</w:t>
            </w:r>
          </w:p>
        </w:tc>
        <w:tc>
          <w:tcPr>
            <w:tcW w:w="7797" w:type="dxa"/>
          </w:tcPr>
          <w:p w14:paraId="5B2E9F47" w14:textId="77777777" w:rsidR="001E725F" w:rsidRPr="007157C1" w:rsidRDefault="001E725F" w:rsidP="00EF38F2">
            <w:pPr>
              <w:jc w:val="both"/>
              <w:rPr>
                <w:color w:val="000000"/>
                <w:sz w:val="24"/>
                <w:szCs w:val="24"/>
              </w:rPr>
            </w:pPr>
            <w:r w:rsidRPr="007157C1">
              <w:rPr>
                <w:color w:val="000000"/>
                <w:sz w:val="24"/>
                <w:szCs w:val="24"/>
              </w:rPr>
              <w:t xml:space="preserve">- Đề nghị sửa đổi quy định về nội dung, hình thức PBGDPL để phù hợp với bối cảnh hiện tại và đáp ứng yêu cầu chuyển đổi số, trong đó chú trọng các hình thức PBGDPL qua nền tảng số, mạng xã hội, ứng dụng di động gắn với sự quản lý của Nhà nước; đồng thời khuyến khích xây dựng các thư viện pháp </w:t>
            </w:r>
            <w:r w:rsidRPr="007157C1">
              <w:rPr>
                <w:color w:val="000000"/>
                <w:sz w:val="24"/>
                <w:szCs w:val="24"/>
              </w:rPr>
              <w:lastRenderedPageBreak/>
              <w:t>luật điện tử, e-learning, podcast, videoclip, infographic... để tiếp cận đa dạng đối tượng trong xã hội, nâng cao hiệu quả công tác PBGDPL</w:t>
            </w:r>
          </w:p>
          <w:p w14:paraId="26A1414F" w14:textId="77777777" w:rsidR="001E725F" w:rsidRPr="007157C1" w:rsidRDefault="001E725F" w:rsidP="00EF38F2">
            <w:pPr>
              <w:jc w:val="both"/>
              <w:rPr>
                <w:color w:val="000000"/>
                <w:sz w:val="24"/>
                <w:szCs w:val="24"/>
              </w:rPr>
            </w:pPr>
            <w:r w:rsidRPr="007157C1">
              <w:rPr>
                <w:color w:val="000000"/>
                <w:sz w:val="24"/>
                <w:szCs w:val="24"/>
              </w:rPr>
              <w:t>- Bổ sung thêm kinh phí, cơ sở vật chất và chế</w:t>
            </w:r>
            <w:r w:rsidR="0073666A" w:rsidRPr="007157C1">
              <w:rPr>
                <w:color w:val="000000"/>
                <w:sz w:val="24"/>
                <w:szCs w:val="24"/>
              </w:rPr>
              <w:t xml:space="preserve"> độ chính sách cho công tác PBGDPL nhằm đáp ứng được yêu cầu phát triển kinh tế - xã hội và nhu cầu thực tiễn</w:t>
            </w:r>
          </w:p>
        </w:tc>
      </w:tr>
      <w:tr w:rsidR="001E725F" w:rsidRPr="007157C1" w14:paraId="403405DB" w14:textId="77777777" w:rsidTr="0041302B">
        <w:tc>
          <w:tcPr>
            <w:tcW w:w="709" w:type="dxa"/>
          </w:tcPr>
          <w:p w14:paraId="7A7F9F15" w14:textId="77777777" w:rsidR="001E725F" w:rsidRPr="007157C1" w:rsidRDefault="001E725F" w:rsidP="0041302B">
            <w:pPr>
              <w:pStyle w:val="ListParagraph"/>
              <w:numPr>
                <w:ilvl w:val="0"/>
                <w:numId w:val="1"/>
              </w:numPr>
              <w:ind w:left="0" w:firstLine="0"/>
              <w:jc w:val="center"/>
              <w:rPr>
                <w:sz w:val="24"/>
                <w:szCs w:val="24"/>
              </w:rPr>
            </w:pPr>
          </w:p>
        </w:tc>
        <w:tc>
          <w:tcPr>
            <w:tcW w:w="1877" w:type="dxa"/>
          </w:tcPr>
          <w:p w14:paraId="0D06E098" w14:textId="77777777" w:rsidR="001E725F" w:rsidRPr="007157C1" w:rsidRDefault="001E725F">
            <w:pPr>
              <w:rPr>
                <w:sz w:val="24"/>
                <w:szCs w:val="24"/>
              </w:rPr>
            </w:pPr>
            <w:r w:rsidRPr="007157C1">
              <w:rPr>
                <w:sz w:val="24"/>
                <w:szCs w:val="24"/>
              </w:rPr>
              <w:t>Bộ Văn hóa, Thể thao và Du lịch</w:t>
            </w:r>
          </w:p>
        </w:tc>
        <w:tc>
          <w:tcPr>
            <w:tcW w:w="7797" w:type="dxa"/>
          </w:tcPr>
          <w:p w14:paraId="5BE2D35A" w14:textId="77777777" w:rsidR="001E725F" w:rsidRPr="007157C1" w:rsidRDefault="0073666A" w:rsidP="00EF38F2">
            <w:pPr>
              <w:jc w:val="both"/>
              <w:rPr>
                <w:color w:val="000000"/>
                <w:sz w:val="24"/>
                <w:szCs w:val="24"/>
              </w:rPr>
            </w:pPr>
            <w:r w:rsidRPr="007157C1">
              <w:rPr>
                <w:color w:val="000000"/>
                <w:sz w:val="24"/>
                <w:szCs w:val="24"/>
              </w:rPr>
              <w:t>- Bổ sung quy định cho nhiệm vụ truyền thông chính sách có tác động lớn đến xã hội trong quá trình xây dựng văn bản quy phạm pháp luật. Hiên nay, Luật Ban hành VBQPPL và các văn bản hướng dẫn chưa có quy định cụ thể về nội dung, hình thức, nguồn kinh phí thực hiện công tác truyền thông có tác động lớn đến xã hội trong quá trình xây dựng VBQPPL.</w:t>
            </w:r>
          </w:p>
          <w:p w14:paraId="27D2FD03" w14:textId="77777777" w:rsidR="0073666A" w:rsidRPr="007157C1" w:rsidRDefault="0073666A" w:rsidP="00EF38F2">
            <w:pPr>
              <w:jc w:val="both"/>
              <w:rPr>
                <w:color w:val="000000"/>
                <w:sz w:val="24"/>
                <w:szCs w:val="24"/>
              </w:rPr>
            </w:pPr>
            <w:r w:rsidRPr="007157C1">
              <w:rPr>
                <w:color w:val="000000"/>
                <w:sz w:val="24"/>
                <w:szCs w:val="24"/>
              </w:rPr>
              <w:t>- Bổ sung quy định về chuyển đổi số trong PBGDPL, quy định cụ thể về tủ sách pháp luật tại các cơ quan, đơn vị và địa phương.</w:t>
            </w:r>
          </w:p>
          <w:p w14:paraId="64412358" w14:textId="77777777" w:rsidR="0073666A" w:rsidRPr="007157C1" w:rsidRDefault="0073666A" w:rsidP="00EF38F2">
            <w:pPr>
              <w:jc w:val="both"/>
              <w:rPr>
                <w:color w:val="000000"/>
                <w:sz w:val="24"/>
                <w:szCs w:val="24"/>
              </w:rPr>
            </w:pPr>
            <w:r w:rsidRPr="007157C1">
              <w:rPr>
                <w:color w:val="000000"/>
                <w:sz w:val="24"/>
                <w:szCs w:val="24"/>
              </w:rPr>
              <w:t>- Cần nghiên cứu, bổ sung quy định về trách nhiệm của công dân trong việc chủ động tiếp cận và tìm hiểu pháp luật. Hiện nay, Luật đang quy định trách nhiệm chủ yếu cho các cơ quan nhà nước trong việc PBGDPL theo nguyên tắc cơ quan nào ban hành thì cơ quan đó phải PBGDPL, tuy nhiên đẻ bảo đảm hiệu quả, cần nghiên cứu bổ sung quy định về trách nhiệm của công dân, cơ quan, tổ chức trong việc chủ động, tích cực tìm hiểu pháp luật.</w:t>
            </w:r>
          </w:p>
          <w:p w14:paraId="31F5DD35" w14:textId="77777777" w:rsidR="0073666A" w:rsidRPr="007157C1" w:rsidRDefault="0073666A" w:rsidP="00EF38F2">
            <w:pPr>
              <w:jc w:val="both"/>
              <w:rPr>
                <w:color w:val="000000"/>
                <w:sz w:val="24"/>
                <w:szCs w:val="24"/>
              </w:rPr>
            </w:pPr>
            <w:r w:rsidRPr="007157C1">
              <w:rPr>
                <w:color w:val="000000"/>
                <w:sz w:val="24"/>
                <w:szCs w:val="24"/>
              </w:rPr>
              <w:t>- Sửa đổi, bổ sung quy định về công nhận báo cáo viên pháp luật theo hướng các bộ, ngành, địa phương công nhận báo cáo viên pháp luật thuộc lĩnh vực công tác; bổ sung quy định người phát ngôn của cơ quan, đơn vị là báo cáo viên pháp luật.</w:t>
            </w:r>
          </w:p>
        </w:tc>
      </w:tr>
      <w:tr w:rsidR="001E725F" w:rsidRPr="007157C1" w14:paraId="1D6661CF" w14:textId="77777777" w:rsidTr="0041302B">
        <w:tc>
          <w:tcPr>
            <w:tcW w:w="709" w:type="dxa"/>
          </w:tcPr>
          <w:p w14:paraId="26D186F7" w14:textId="77777777" w:rsidR="001E725F" w:rsidRPr="007157C1" w:rsidRDefault="001E725F" w:rsidP="0041302B">
            <w:pPr>
              <w:pStyle w:val="ListParagraph"/>
              <w:numPr>
                <w:ilvl w:val="0"/>
                <w:numId w:val="1"/>
              </w:numPr>
              <w:ind w:left="0" w:firstLine="0"/>
              <w:jc w:val="center"/>
              <w:rPr>
                <w:sz w:val="24"/>
                <w:szCs w:val="24"/>
              </w:rPr>
            </w:pPr>
          </w:p>
        </w:tc>
        <w:tc>
          <w:tcPr>
            <w:tcW w:w="1877" w:type="dxa"/>
          </w:tcPr>
          <w:p w14:paraId="4F33747E" w14:textId="77777777" w:rsidR="001E725F" w:rsidRPr="007157C1" w:rsidRDefault="001E725F" w:rsidP="00E14F35">
            <w:pPr>
              <w:rPr>
                <w:sz w:val="24"/>
                <w:szCs w:val="24"/>
              </w:rPr>
            </w:pPr>
            <w:r w:rsidRPr="007157C1">
              <w:rPr>
                <w:sz w:val="24"/>
                <w:szCs w:val="24"/>
              </w:rPr>
              <w:t>Mặt trận Tổ quốc</w:t>
            </w:r>
            <w:r w:rsidR="0073666A" w:rsidRPr="007157C1">
              <w:rPr>
                <w:sz w:val="24"/>
                <w:szCs w:val="24"/>
              </w:rPr>
              <w:t xml:space="preserve"> và các đoàn thể Trung ương</w:t>
            </w:r>
          </w:p>
        </w:tc>
        <w:tc>
          <w:tcPr>
            <w:tcW w:w="7797" w:type="dxa"/>
          </w:tcPr>
          <w:p w14:paraId="0408D98C" w14:textId="77777777" w:rsidR="00E14F35" w:rsidRPr="007157C1" w:rsidRDefault="00E14F35" w:rsidP="00E14F35">
            <w:pPr>
              <w:jc w:val="both"/>
              <w:rPr>
                <w:iCs/>
                <w:sz w:val="24"/>
                <w:szCs w:val="24"/>
              </w:rPr>
            </w:pPr>
            <w:r w:rsidRPr="007157C1">
              <w:rPr>
                <w:iCs/>
                <w:sz w:val="24"/>
                <w:szCs w:val="24"/>
              </w:rPr>
              <w:t>- Về nội dung PBGDPL (Điều 10):</w:t>
            </w:r>
            <w:r w:rsidRPr="007157C1">
              <w:rPr>
                <w:i/>
                <w:sz w:val="24"/>
                <w:szCs w:val="24"/>
              </w:rPr>
              <w:t xml:space="preserve"> </w:t>
            </w:r>
            <w:r w:rsidRPr="007157C1">
              <w:rPr>
                <w:iCs/>
                <w:sz w:val="24"/>
                <w:szCs w:val="24"/>
              </w:rPr>
              <w:t xml:space="preserve">Ngoài các quy định của Luật PBDGPL hiện hành, cần đa dạng hóa nội dung PBGDPL gắn với truyền thông chính sách. Nội dung PBDGPL không nên dừng lại ở thông tin về pháp luật mà còn bao hàm cả tuyên truyền chính sách, chủ trương của Đảng, Nhà nước…nhất là những chính sách mới được ban hành liên quan trực tiếp đến người dân. Cần bổ sung quy định về việc truyền thông, phổ biến ngay từ giai đoạn xây dựng dự thảo chính sách, pháp luật để tạo đồng thuận xã hội. </w:t>
            </w:r>
          </w:p>
          <w:p w14:paraId="628E862E" w14:textId="77777777" w:rsidR="00E14F35" w:rsidRPr="007157C1" w:rsidRDefault="00E14F35" w:rsidP="00E14F35">
            <w:pPr>
              <w:jc w:val="both"/>
              <w:rPr>
                <w:spacing w:val="-4"/>
                <w:sz w:val="24"/>
                <w:szCs w:val="24"/>
              </w:rPr>
            </w:pPr>
            <w:r w:rsidRPr="007157C1">
              <w:rPr>
                <w:spacing w:val="-4"/>
                <w:sz w:val="24"/>
                <w:szCs w:val="24"/>
              </w:rPr>
              <w:t xml:space="preserve">- Về hình thức PBGDPL (Điều 11): Luật hiện hành còn thiên về các hình thức truyền thống, chưa theo kịp yêu cầu chuyển đổi số. Cần quy định rõ hình thức PBGDPL thông qua nền tảng số, trí tuệ nhân tạo, mạng xã hội chính thống… đồng thời bố trí cơ chế, nguồn lực để triển khai; bổ sung hình thức PBGDPL thông qua đối thoại, phản biện xã hội, lấy ý kiến Nhân dân đối với dự thảo chính sách pháp luật. </w:t>
            </w:r>
          </w:p>
          <w:p w14:paraId="10BE8701" w14:textId="77777777" w:rsidR="00E14F35" w:rsidRPr="007157C1" w:rsidRDefault="00E14F35" w:rsidP="00E14F35">
            <w:pPr>
              <w:jc w:val="both"/>
              <w:rPr>
                <w:sz w:val="24"/>
                <w:szCs w:val="24"/>
              </w:rPr>
            </w:pPr>
            <w:r w:rsidRPr="007157C1">
              <w:rPr>
                <w:sz w:val="24"/>
                <w:szCs w:val="24"/>
              </w:rPr>
              <w:t xml:space="preserve">- Về trách nhiệm </w:t>
            </w:r>
            <w:r w:rsidRPr="007157C1">
              <w:rPr>
                <w:iCs/>
                <w:sz w:val="24"/>
                <w:szCs w:val="24"/>
              </w:rPr>
              <w:t xml:space="preserve">PBDGPL: </w:t>
            </w:r>
            <w:r w:rsidRPr="007157C1">
              <w:rPr>
                <w:sz w:val="24"/>
                <w:szCs w:val="24"/>
              </w:rPr>
              <w:t>Hiện nay, Luật chưa có quy định cụ thể về trách nhiệm của các cơ quan báo chí, truyền thông đại chúng trong công tác này, trong khi Nghị quyết số 66-NQ/TW của Bộ Chính trị đã xác định rõ yêu cầu “tăng cường công tác thông tin, tuyên truyền, nâng cao nhận thức, hiểu biết và ý thức chấp hành pháp luật của cán bộ, đảng viên và Nhân dân”. Do vậy, việc bổ sung quy định trách nhiệm của các cơ quan báo chí, truyền thông là cần thiết nhằm phát huy vai trò, trách nhiệm xã hội của các cơ quan truyền thông, đồng thời tạo sự đồng bộ, thống nhất trong hệ thống pháp luật về phổ biến, giáo dục pháp luật.</w:t>
            </w:r>
          </w:p>
          <w:p w14:paraId="784DE13D" w14:textId="77777777" w:rsidR="00E14F35" w:rsidRPr="007157C1" w:rsidRDefault="00E14F35" w:rsidP="00E14F35">
            <w:pPr>
              <w:jc w:val="both"/>
              <w:rPr>
                <w:sz w:val="24"/>
                <w:szCs w:val="24"/>
              </w:rPr>
            </w:pPr>
            <w:r w:rsidRPr="007157C1">
              <w:rPr>
                <w:sz w:val="24"/>
                <w:szCs w:val="24"/>
              </w:rPr>
              <w:t>- Hoàn thiện chính sách đối với đội ngũ làm công tác PBGDPL: Mở rộng đối tượng tham gia PBGDPL, không chỉ giới hạn ở báo cáo viên và tuyên truyền viên pháp luật mà cần huy động chuyên gia, nhà khoa học, luật sư, luật gia…Đồng thời, có chính sách đãi ngộ, thù lao, bồi dưỡng thỏa đáng để khuyến khích đội ngũ này gắn bó, tâm huyết.</w:t>
            </w:r>
          </w:p>
          <w:p w14:paraId="5EC6E3FC" w14:textId="77777777" w:rsidR="00E14F35" w:rsidRPr="007157C1" w:rsidRDefault="00E14F35" w:rsidP="00E14F35">
            <w:pPr>
              <w:jc w:val="both"/>
              <w:rPr>
                <w:sz w:val="24"/>
                <w:szCs w:val="24"/>
              </w:rPr>
            </w:pPr>
            <w:r w:rsidRPr="007157C1">
              <w:rPr>
                <w:sz w:val="24"/>
                <w:szCs w:val="24"/>
              </w:rPr>
              <w:t>- Quy định rõ về nguồn lực, kinh phí:</w:t>
            </w:r>
            <w:r w:rsidRPr="007157C1">
              <w:rPr>
                <w:b/>
                <w:bCs/>
                <w:sz w:val="24"/>
                <w:szCs w:val="24"/>
              </w:rPr>
              <w:t xml:space="preserve"> </w:t>
            </w:r>
            <w:r w:rsidRPr="007157C1">
              <w:rPr>
                <w:sz w:val="24"/>
                <w:szCs w:val="24"/>
              </w:rPr>
              <w:t xml:space="preserve">Bổ sung cơ chế phân bổ ngân sách bảo đảm tương xứng cho công tác PBGDPL; quy định nguyên tắc ngân sách trung ương hỗ trợ địa phương khó khăn; khuyến khích huy động nguồn lực xã hội </w:t>
            </w:r>
            <w:r w:rsidRPr="007157C1">
              <w:rPr>
                <w:sz w:val="24"/>
                <w:szCs w:val="24"/>
              </w:rPr>
              <w:lastRenderedPageBreak/>
              <w:t>hóa minh bạch, hiệu quả để đáp ứng yêu cầu đổi mới công tác PBGDPL. Cần có quy định ưu tiên nguồn lực truyền thông pháp luật cho nhóm yếu thế, người dân vùng sâu, vùng xa, theo đúng tinh thần Nghị quyết 66-NQ/TW và Nghị quyết 27-NQ/TW của Trung ương.</w:t>
            </w:r>
          </w:p>
          <w:p w14:paraId="0F251A15" w14:textId="77777777" w:rsidR="001E725F" w:rsidRPr="007157C1" w:rsidRDefault="00E14F35" w:rsidP="00E14F35">
            <w:pPr>
              <w:jc w:val="both"/>
              <w:rPr>
                <w:color w:val="000000"/>
                <w:sz w:val="24"/>
                <w:szCs w:val="24"/>
              </w:rPr>
            </w:pPr>
            <w:r w:rsidRPr="007157C1">
              <w:rPr>
                <w:iCs/>
                <w:sz w:val="24"/>
                <w:szCs w:val="24"/>
              </w:rPr>
              <w:t>- Hoàn thiện mô hình Hội đồng phối hợp PBGDPL (Điều 7):</w:t>
            </w:r>
            <w:r w:rsidRPr="007157C1">
              <w:rPr>
                <w:i/>
                <w:sz w:val="24"/>
                <w:szCs w:val="24"/>
              </w:rPr>
              <w:t xml:space="preserve"> </w:t>
            </w:r>
            <w:r w:rsidRPr="007157C1">
              <w:rPr>
                <w:sz w:val="24"/>
                <w:szCs w:val="24"/>
              </w:rPr>
              <w:t>Hiện nay không do sắp xếp bộ máy, không còn đơn vị hành chính cấp huyện, do đó sửa đổi quy định về Hội đồng phối hợp PBGDPL cho phù hợp với tổ chức chính quyền địa phương 2 cấp, quy định cụ thể hơn về tổ chức, chức năng, nhiệm vụ, quyền hạn của Hội đồng phối hợp PBGDPL các cấp. Đặc biệt, nghiên cứu ở cấp xã – nơi trực tiếp gắn bó với người dân.</w:t>
            </w:r>
          </w:p>
        </w:tc>
      </w:tr>
      <w:tr w:rsidR="001E725F" w:rsidRPr="007157C1" w14:paraId="5E6CBCAE" w14:textId="77777777" w:rsidTr="0041302B">
        <w:tc>
          <w:tcPr>
            <w:tcW w:w="709" w:type="dxa"/>
          </w:tcPr>
          <w:p w14:paraId="7BC3154B" w14:textId="77777777" w:rsidR="001E725F" w:rsidRPr="007157C1" w:rsidRDefault="001E725F" w:rsidP="0041302B">
            <w:pPr>
              <w:pStyle w:val="ListParagraph"/>
              <w:numPr>
                <w:ilvl w:val="0"/>
                <w:numId w:val="1"/>
              </w:numPr>
              <w:ind w:left="0" w:firstLine="0"/>
              <w:jc w:val="center"/>
              <w:rPr>
                <w:sz w:val="24"/>
                <w:szCs w:val="24"/>
              </w:rPr>
            </w:pPr>
          </w:p>
        </w:tc>
        <w:tc>
          <w:tcPr>
            <w:tcW w:w="1877" w:type="dxa"/>
          </w:tcPr>
          <w:p w14:paraId="0614C8F3" w14:textId="77777777" w:rsidR="001E725F" w:rsidRPr="007157C1" w:rsidRDefault="001E725F">
            <w:pPr>
              <w:rPr>
                <w:sz w:val="24"/>
                <w:szCs w:val="24"/>
              </w:rPr>
            </w:pPr>
            <w:r w:rsidRPr="007157C1">
              <w:rPr>
                <w:sz w:val="24"/>
                <w:szCs w:val="24"/>
              </w:rPr>
              <w:t>Ngân  hàng Nhà nước</w:t>
            </w:r>
          </w:p>
        </w:tc>
        <w:tc>
          <w:tcPr>
            <w:tcW w:w="7797" w:type="dxa"/>
          </w:tcPr>
          <w:p w14:paraId="666DB890" w14:textId="77777777" w:rsidR="001E725F" w:rsidRPr="007157C1" w:rsidRDefault="00C3607E" w:rsidP="00C3607E">
            <w:pPr>
              <w:jc w:val="both"/>
              <w:rPr>
                <w:color w:val="000000"/>
                <w:sz w:val="24"/>
                <w:szCs w:val="24"/>
              </w:rPr>
            </w:pPr>
            <w:r w:rsidRPr="007157C1">
              <w:rPr>
                <w:color w:val="000000"/>
                <w:sz w:val="24"/>
                <w:szCs w:val="24"/>
              </w:rPr>
              <w:t>- Chỉnh sửa các quy định tại  khoản 1 Điều 7, khoản 3 Điều 25, điểm c khoản 3 Điều 35 để phù hợp với tổ chức bộ máy nhà nước mới hiện nay</w:t>
            </w:r>
          </w:p>
          <w:p w14:paraId="1A4E658D" w14:textId="77777777" w:rsidR="00C3607E" w:rsidRPr="007157C1" w:rsidRDefault="00C3607E" w:rsidP="00C3607E">
            <w:pPr>
              <w:jc w:val="both"/>
              <w:rPr>
                <w:color w:val="000000"/>
                <w:sz w:val="24"/>
                <w:szCs w:val="24"/>
              </w:rPr>
            </w:pPr>
            <w:r w:rsidRPr="007157C1">
              <w:rPr>
                <w:color w:val="000000"/>
                <w:sz w:val="24"/>
                <w:szCs w:val="24"/>
              </w:rPr>
              <w:t>- Điều 11 về các hình thức PBGDPL đề nghị chỉnh sửa bổ sung theo hướng đa dạng hóa các hình thức, trong đó bổ sung các hình thức ứng dụng công nghệ số, trí tuệ nhân tạo, mạng xã hội vào PBGDPL</w:t>
            </w:r>
          </w:p>
          <w:p w14:paraId="4C9A81A7" w14:textId="77777777" w:rsidR="00C3607E" w:rsidRPr="007157C1" w:rsidRDefault="00C3607E" w:rsidP="00C3607E">
            <w:pPr>
              <w:jc w:val="both"/>
              <w:rPr>
                <w:color w:val="000000"/>
                <w:sz w:val="24"/>
                <w:szCs w:val="24"/>
              </w:rPr>
            </w:pPr>
            <w:r w:rsidRPr="007157C1">
              <w:rPr>
                <w:color w:val="000000"/>
                <w:sz w:val="24"/>
                <w:szCs w:val="24"/>
              </w:rPr>
              <w:t xml:space="preserve">- Kinh phí hoạt động PBGDPL hiện quy định trong Luật và Thông tư hướng dẫn còn khá chung chung, gây khó khăn cho quá trình triển khai thực hiện. Điều 39 Luật PBGDPL </w:t>
            </w:r>
            <w:r w:rsidR="00967E2F" w:rsidRPr="007157C1">
              <w:rPr>
                <w:color w:val="000000"/>
                <w:sz w:val="24"/>
                <w:szCs w:val="24"/>
              </w:rPr>
              <w:t>về bảo đảm kinh phí PBGDPL cơ bản vẫn mang tính nguyên tắc, chưa cụ thể về mức tối thiểu. Thông tư số 56 chưa đưa ra mức chi tiêu tối thiểu cụ thể, dẫn đến việc phân bổ kinh phí của các đơn vị còn thấp, ảnh hưởng đến hiệu quả triển khai</w:t>
            </w:r>
          </w:p>
        </w:tc>
      </w:tr>
      <w:tr w:rsidR="0041302B" w:rsidRPr="007157C1" w14:paraId="48390CE9" w14:textId="77777777" w:rsidTr="0041302B">
        <w:tc>
          <w:tcPr>
            <w:tcW w:w="709" w:type="dxa"/>
          </w:tcPr>
          <w:p w14:paraId="0C8F5753" w14:textId="77777777" w:rsidR="0041302B" w:rsidRPr="007157C1" w:rsidRDefault="0041302B" w:rsidP="0041302B">
            <w:pPr>
              <w:ind w:left="34"/>
              <w:jc w:val="center"/>
              <w:rPr>
                <w:rFonts w:cs="Times New Roman"/>
                <w:b/>
                <w:sz w:val="24"/>
                <w:szCs w:val="24"/>
              </w:rPr>
            </w:pPr>
            <w:r w:rsidRPr="007157C1">
              <w:rPr>
                <w:rFonts w:cs="Times New Roman"/>
                <w:b/>
                <w:sz w:val="24"/>
                <w:szCs w:val="24"/>
              </w:rPr>
              <w:t>II</w:t>
            </w:r>
          </w:p>
        </w:tc>
        <w:tc>
          <w:tcPr>
            <w:tcW w:w="9674" w:type="dxa"/>
            <w:gridSpan w:val="2"/>
          </w:tcPr>
          <w:p w14:paraId="7215C525" w14:textId="77777777" w:rsidR="0041302B" w:rsidRPr="007157C1" w:rsidRDefault="0041302B" w:rsidP="0041302B">
            <w:pPr>
              <w:jc w:val="center"/>
              <w:rPr>
                <w:rFonts w:cs="Times New Roman"/>
                <w:b/>
                <w:color w:val="000000"/>
                <w:sz w:val="24"/>
                <w:szCs w:val="24"/>
              </w:rPr>
            </w:pPr>
            <w:r w:rsidRPr="007157C1">
              <w:rPr>
                <w:rFonts w:cs="Times New Roman"/>
                <w:b/>
                <w:color w:val="000000"/>
                <w:sz w:val="24"/>
                <w:szCs w:val="24"/>
              </w:rPr>
              <w:t>ĐỊA PHƯƠNG</w:t>
            </w:r>
          </w:p>
        </w:tc>
      </w:tr>
      <w:tr w:rsidR="0041302B" w:rsidRPr="007157C1" w14:paraId="4FCC4692" w14:textId="77777777" w:rsidTr="0041302B">
        <w:tc>
          <w:tcPr>
            <w:tcW w:w="709" w:type="dxa"/>
          </w:tcPr>
          <w:p w14:paraId="4FB112D9" w14:textId="77777777" w:rsidR="0041302B" w:rsidRPr="007157C1" w:rsidRDefault="0041302B" w:rsidP="0041302B">
            <w:pPr>
              <w:pStyle w:val="ListParagraph"/>
              <w:numPr>
                <w:ilvl w:val="0"/>
                <w:numId w:val="2"/>
              </w:numPr>
              <w:ind w:left="0" w:firstLine="0"/>
              <w:jc w:val="center"/>
              <w:rPr>
                <w:rFonts w:cs="Times New Roman"/>
                <w:sz w:val="24"/>
                <w:szCs w:val="24"/>
              </w:rPr>
            </w:pPr>
          </w:p>
        </w:tc>
        <w:tc>
          <w:tcPr>
            <w:tcW w:w="1877" w:type="dxa"/>
          </w:tcPr>
          <w:p w14:paraId="572CDE41" w14:textId="77777777" w:rsidR="0041302B" w:rsidRPr="007157C1" w:rsidRDefault="0041302B">
            <w:pPr>
              <w:rPr>
                <w:rFonts w:cs="Times New Roman"/>
                <w:sz w:val="24"/>
                <w:szCs w:val="24"/>
              </w:rPr>
            </w:pPr>
            <w:r w:rsidRPr="007157C1">
              <w:rPr>
                <w:rFonts w:cs="Times New Roman"/>
                <w:sz w:val="24"/>
                <w:szCs w:val="24"/>
              </w:rPr>
              <w:t>An Giang</w:t>
            </w:r>
          </w:p>
        </w:tc>
        <w:tc>
          <w:tcPr>
            <w:tcW w:w="7797" w:type="dxa"/>
          </w:tcPr>
          <w:p w14:paraId="6F575221" w14:textId="77777777" w:rsidR="0041302B" w:rsidRPr="007157C1" w:rsidRDefault="0041302B">
            <w:pPr>
              <w:rPr>
                <w:rFonts w:cs="Times New Roman"/>
                <w:sz w:val="24"/>
                <w:szCs w:val="24"/>
              </w:rPr>
            </w:pPr>
            <w:r w:rsidRPr="007157C1">
              <w:rPr>
                <w:rFonts w:cs="Times New Roman"/>
                <w:sz w:val="24"/>
                <w:szCs w:val="24"/>
              </w:rPr>
              <w:t>- Luật PBGDPL quy định tiêu chuẩn, điều kiện công nhận BCV, TTV pháp luật còn thấp so với yêu cầu, chu ryếu là quy định bằng cấp và thời gian công tác liên quan đến pháp luật, chưa quy định cụ thể về kỹ năng và kinh nghiệm PBGDPL tại cơ quan, đơn vị, địa phương. Do đó, chất lượng đội ngũ được công nhận còn một số hạn chế về năng lực, kỹ năng, chưa đáp ứng được yêu cầu nhiệm vụ trong tình hình mới</w:t>
            </w:r>
          </w:p>
          <w:p w14:paraId="03F6B91F" w14:textId="77777777" w:rsidR="0041302B" w:rsidRPr="007157C1" w:rsidRDefault="0041302B">
            <w:pPr>
              <w:rPr>
                <w:rFonts w:cs="Times New Roman"/>
                <w:sz w:val="24"/>
                <w:szCs w:val="24"/>
              </w:rPr>
            </w:pPr>
            <w:r w:rsidRPr="007157C1">
              <w:rPr>
                <w:rFonts w:cs="Times New Roman"/>
                <w:sz w:val="24"/>
                <w:szCs w:val="24"/>
              </w:rPr>
              <w:t>- Cần bổ sung yêu cầu về tổ chức truyền thông chính sách có tác động lớn đến xã hội trong quá trình xây dựng VBQPPL theo QĐ số 407/QĐ-TTg vào Luật PBGDPL</w:t>
            </w:r>
          </w:p>
          <w:p w14:paraId="2B289AED" w14:textId="77777777" w:rsidR="0041302B" w:rsidRPr="007157C1" w:rsidRDefault="0041302B" w:rsidP="0041302B">
            <w:pPr>
              <w:rPr>
                <w:rFonts w:cs="Times New Roman"/>
                <w:sz w:val="24"/>
                <w:szCs w:val="24"/>
              </w:rPr>
            </w:pPr>
            <w:r w:rsidRPr="007157C1">
              <w:rPr>
                <w:rFonts w:cs="Times New Roman"/>
                <w:sz w:val="24"/>
                <w:szCs w:val="24"/>
              </w:rPr>
              <w:t>- Sau khi thực hiện sắp xếp đơn vị hành chính tại địa pưhong, các văn bản hướng dẫn công tác PBGDPL có nhiều thay đổi. Việc tồn tại cùng lúc nhiều văn bản hướng dẫn Luật phần nào gây lúng túng trong việc triển khai thực hiện tại cơ sở.</w:t>
            </w:r>
          </w:p>
        </w:tc>
      </w:tr>
      <w:tr w:rsidR="0041302B" w:rsidRPr="007157C1" w14:paraId="33C1F883" w14:textId="77777777" w:rsidTr="0041302B">
        <w:tc>
          <w:tcPr>
            <w:tcW w:w="709" w:type="dxa"/>
          </w:tcPr>
          <w:p w14:paraId="6ABC2C06" w14:textId="77777777" w:rsidR="0041302B" w:rsidRPr="007157C1" w:rsidRDefault="0041302B" w:rsidP="0041302B">
            <w:pPr>
              <w:pStyle w:val="ListParagraph"/>
              <w:numPr>
                <w:ilvl w:val="0"/>
                <w:numId w:val="2"/>
              </w:numPr>
              <w:ind w:left="0" w:firstLine="0"/>
              <w:jc w:val="center"/>
              <w:rPr>
                <w:rFonts w:cs="Times New Roman"/>
                <w:sz w:val="24"/>
                <w:szCs w:val="24"/>
              </w:rPr>
            </w:pPr>
          </w:p>
        </w:tc>
        <w:tc>
          <w:tcPr>
            <w:tcW w:w="1877" w:type="dxa"/>
          </w:tcPr>
          <w:p w14:paraId="4FF1CBFA" w14:textId="77777777" w:rsidR="0041302B" w:rsidRPr="007157C1" w:rsidRDefault="0041302B">
            <w:pPr>
              <w:rPr>
                <w:rFonts w:cs="Times New Roman"/>
                <w:sz w:val="24"/>
                <w:szCs w:val="24"/>
              </w:rPr>
            </w:pPr>
            <w:r w:rsidRPr="007157C1">
              <w:rPr>
                <w:rFonts w:cs="Times New Roman"/>
                <w:sz w:val="24"/>
                <w:szCs w:val="24"/>
              </w:rPr>
              <w:t>Bắc Ninh</w:t>
            </w:r>
          </w:p>
        </w:tc>
        <w:tc>
          <w:tcPr>
            <w:tcW w:w="7797" w:type="dxa"/>
          </w:tcPr>
          <w:p w14:paraId="0A2B21F2" w14:textId="77777777" w:rsidR="0041302B" w:rsidRPr="007157C1" w:rsidRDefault="0041302B">
            <w:pPr>
              <w:rPr>
                <w:rFonts w:cs="Times New Roman"/>
                <w:sz w:val="24"/>
                <w:szCs w:val="24"/>
              </w:rPr>
            </w:pPr>
            <w:r w:rsidRPr="007157C1">
              <w:rPr>
                <w:rFonts w:cs="Times New Roman"/>
                <w:sz w:val="24"/>
                <w:szCs w:val="24"/>
              </w:rPr>
              <w:t>Phạm vi điều chỉnh của Luật PBGDPL quá rộng, bao hàm hầu hết các hoạt động của xã hội, của cơ quan Nhà nước và của cả hệ thống chính trị nên không cụ thể hóa được trách nhiệm, dẫn đến chung chung, cào bằng. Cần cụ thể hóa và làm rõ “PBGDPL là gì? Trách nhiệm của từng chủ thể? Đầu mối thực hiện công tác PBGDPL cụ thể...” chỉ vậy mới trách việc cho rằng PBGDPL là của Tư pháp...</w:t>
            </w:r>
          </w:p>
        </w:tc>
      </w:tr>
      <w:tr w:rsidR="00F0574D" w:rsidRPr="007157C1" w14:paraId="49A51C40" w14:textId="77777777" w:rsidTr="0041302B">
        <w:tc>
          <w:tcPr>
            <w:tcW w:w="709" w:type="dxa"/>
          </w:tcPr>
          <w:p w14:paraId="33678AE3"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26480361" w14:textId="77777777" w:rsidR="00F0574D" w:rsidRPr="007157C1" w:rsidRDefault="00F0574D" w:rsidP="008D4481">
            <w:pPr>
              <w:rPr>
                <w:rFonts w:cs="Times New Roman"/>
                <w:sz w:val="24"/>
                <w:szCs w:val="24"/>
              </w:rPr>
            </w:pPr>
            <w:r w:rsidRPr="007157C1">
              <w:rPr>
                <w:rFonts w:cs="Times New Roman"/>
                <w:sz w:val="24"/>
                <w:szCs w:val="24"/>
              </w:rPr>
              <w:t>Cà Mau</w:t>
            </w:r>
          </w:p>
        </w:tc>
        <w:tc>
          <w:tcPr>
            <w:tcW w:w="7797" w:type="dxa"/>
          </w:tcPr>
          <w:p w14:paraId="33B65CB5" w14:textId="77777777" w:rsidR="00F0574D" w:rsidRPr="007157C1" w:rsidRDefault="00F0574D" w:rsidP="008D4481">
            <w:pPr>
              <w:rPr>
                <w:spacing w:val="-4"/>
                <w:sz w:val="24"/>
                <w:szCs w:val="24"/>
              </w:rPr>
            </w:pPr>
            <w:r w:rsidRPr="007157C1">
              <w:rPr>
                <w:spacing w:val="-4"/>
                <w:sz w:val="24"/>
                <w:szCs w:val="24"/>
              </w:rPr>
              <w:t>- Thiếu một bộ công cụ, tiêu chí đánh giá hiệu quả công tác phổ biến một cách khoa học, chuẩn hóa, đặc biệt là đối với các hình thức phổ biến trên không gian mạng. Chưa có cơ chế, chính sách động viên, khuyến khích đủ mạnh và được thể chế hóa cho các tuyên truyền viên pháp luật ở cơ sở, đặc biệt là những người tình nguyện quản lý các nhóm Zalo, Facebook PBGDPL</w:t>
            </w:r>
          </w:p>
          <w:p w14:paraId="760F55A1" w14:textId="77777777" w:rsidR="00F0574D" w:rsidRPr="007157C1" w:rsidRDefault="00F0574D" w:rsidP="008D4481">
            <w:pPr>
              <w:pBdr>
                <w:top w:val="single" w:sz="4" w:space="0" w:color="FFFFFF"/>
                <w:left w:val="single" w:sz="4" w:space="0" w:color="FFFFFF"/>
                <w:bottom w:val="single" w:sz="4" w:space="8" w:color="FFFFFF"/>
                <w:right w:val="single" w:sz="4" w:space="0" w:color="FFFFFF"/>
              </w:pBdr>
              <w:shd w:val="clear" w:color="auto" w:fill="FFFFFF"/>
              <w:tabs>
                <w:tab w:val="left" w:pos="7646"/>
              </w:tabs>
              <w:jc w:val="both"/>
              <w:rPr>
                <w:sz w:val="24"/>
                <w:szCs w:val="24"/>
              </w:rPr>
            </w:pPr>
            <w:r w:rsidRPr="007157C1">
              <w:rPr>
                <w:sz w:val="24"/>
                <w:szCs w:val="24"/>
              </w:rPr>
              <w:t>- Chưa có cơ chế, quy định cụ thể về nguồn lực, trách nhiệm thực hiện công tác phổ biến, giáo dục pháp luật trong các đề án phổ biến, giáo dục pháp luật.</w:t>
            </w:r>
          </w:p>
          <w:p w14:paraId="45550570" w14:textId="77777777" w:rsidR="00F0574D" w:rsidRPr="007157C1" w:rsidRDefault="00F0574D" w:rsidP="008D4481">
            <w:pPr>
              <w:pBdr>
                <w:top w:val="single" w:sz="4" w:space="0" w:color="FFFFFF"/>
                <w:left w:val="single" w:sz="4" w:space="0" w:color="FFFFFF"/>
                <w:bottom w:val="single" w:sz="4" w:space="8" w:color="FFFFFF"/>
                <w:right w:val="single" w:sz="4" w:space="0" w:color="FFFFFF"/>
              </w:pBdr>
              <w:shd w:val="clear" w:color="auto" w:fill="FFFFFF"/>
              <w:tabs>
                <w:tab w:val="left" w:pos="7646"/>
              </w:tabs>
              <w:jc w:val="both"/>
              <w:rPr>
                <w:sz w:val="24"/>
                <w:szCs w:val="24"/>
              </w:rPr>
            </w:pPr>
            <w:r w:rsidRPr="007157C1">
              <w:rPr>
                <w:sz w:val="24"/>
                <w:szCs w:val="24"/>
              </w:rPr>
              <w:t xml:space="preserve">- Kiến nghị sửa đổi Luật Phổ biến, giáo dục pháp luật, bổ dung điều khoản quy định “Phổ biến, giáo dục pháp luật trên không gian mạng” nhằm quy định rõ về hình thức, nội dung phổ biến, giáo dục pháp luật trên không gian mạng; trách nhiệm của các cơ quan nhà nước trong việc xây dựng, quản lý và vận </w:t>
            </w:r>
            <w:r w:rsidRPr="007157C1">
              <w:rPr>
                <w:sz w:val="24"/>
                <w:szCs w:val="24"/>
              </w:rPr>
              <w:lastRenderedPageBreak/>
              <w:t>hành; trách nhiệm của các tổ chức, cá nhân khi tham gia phổ biến, giáo dục pháp luật trên không gian mạng; cơ chế phối hợp kiểm soát, xác thực thông tin và xử lý các hành vi đăng tải thông tin pháp luật sai lệch, xuyên tạc. Đây là một yêu cầu cấp bách phù hợp với xu thế chuyển đổi số.</w:t>
            </w:r>
          </w:p>
          <w:p w14:paraId="69BE6E94" w14:textId="77777777" w:rsidR="00F0574D" w:rsidRPr="007157C1" w:rsidRDefault="00F0574D" w:rsidP="008D4481">
            <w:pPr>
              <w:pBdr>
                <w:top w:val="single" w:sz="4" w:space="0" w:color="FFFFFF"/>
                <w:left w:val="single" w:sz="4" w:space="0" w:color="FFFFFF"/>
                <w:bottom w:val="single" w:sz="4" w:space="8" w:color="FFFFFF"/>
                <w:right w:val="single" w:sz="4" w:space="0" w:color="FFFFFF"/>
              </w:pBdr>
              <w:shd w:val="clear" w:color="auto" w:fill="FFFFFF"/>
              <w:tabs>
                <w:tab w:val="left" w:pos="7646"/>
              </w:tabs>
              <w:jc w:val="both"/>
              <w:rPr>
                <w:rFonts w:cs="Times New Roman"/>
                <w:sz w:val="24"/>
                <w:szCs w:val="24"/>
              </w:rPr>
            </w:pPr>
            <w:r w:rsidRPr="007157C1">
              <w:rPr>
                <w:sz w:val="24"/>
                <w:szCs w:val="24"/>
              </w:rPr>
              <w:t xml:space="preserve">- Kiến nghị sửa đổi, bổ sung các văn bản hướng dẫn thi hành (Nghị định, Thông tư): Bổ sung quy định cụ thể về kinh phí hoạt động của Hội đồng Phối hợp Phổ biến, giáo dục pháp luật; chế độ bồi dưỡng, hỗ trợ tương xứng cho đội ngũ chuyên trách làm công tác phổ biến, giáo dục pháp luật, các Báo cáo viên pháp luật, các tuyên truyền viên pháp luật và những người có uy tín trong cộng đồng tham gia phổ biến, giáo dục pháp luật, công nhận họ là một bộ phận quan trọng của lực lượng làm công tác này. </w:t>
            </w:r>
          </w:p>
        </w:tc>
      </w:tr>
      <w:tr w:rsidR="00F0574D" w:rsidRPr="007157C1" w14:paraId="5B4715AB" w14:textId="77777777" w:rsidTr="0041302B">
        <w:tc>
          <w:tcPr>
            <w:tcW w:w="709" w:type="dxa"/>
          </w:tcPr>
          <w:p w14:paraId="5E39A016"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63BF47DA" w14:textId="77777777" w:rsidR="00F0574D" w:rsidRPr="007157C1" w:rsidRDefault="00F0574D" w:rsidP="008D4481">
            <w:pPr>
              <w:rPr>
                <w:rFonts w:cs="Times New Roman"/>
                <w:sz w:val="24"/>
                <w:szCs w:val="24"/>
              </w:rPr>
            </w:pPr>
            <w:r w:rsidRPr="007157C1">
              <w:rPr>
                <w:rFonts w:cs="Times New Roman"/>
                <w:sz w:val="24"/>
                <w:szCs w:val="24"/>
              </w:rPr>
              <w:t>Cần Thơ</w:t>
            </w:r>
          </w:p>
        </w:tc>
        <w:tc>
          <w:tcPr>
            <w:tcW w:w="7797" w:type="dxa"/>
          </w:tcPr>
          <w:p w14:paraId="3C346A8F" w14:textId="77777777" w:rsidR="00F0574D" w:rsidRPr="007157C1" w:rsidRDefault="00F0574D" w:rsidP="008D4481">
            <w:pPr>
              <w:jc w:val="both"/>
              <w:rPr>
                <w:rFonts w:cs="Times New Roman"/>
                <w:color w:val="000000"/>
                <w:sz w:val="24"/>
                <w:szCs w:val="24"/>
              </w:rPr>
            </w:pPr>
            <w:r w:rsidRPr="007157C1">
              <w:rPr>
                <w:rFonts w:cs="Times New Roman"/>
                <w:color w:val="000000"/>
                <w:sz w:val="24"/>
                <w:szCs w:val="24"/>
              </w:rPr>
              <w:t>- Các quy định về xã hội hóa trong Luật và Nghị định số 28/2013/NĐ-CP ngày 04/4/2013 của Chính phủ quy định chi tiết một số điều và biện pháp thi hành Luật Phổ biến, giáo dục pháp luật chưa được cụ thể hóa rõ ràng do đó chưa thu hút được sự tham gia đông đảo của cơ quan, tổ chức, cá nhân tham gia hỗ trợ cho công tác này.</w:t>
            </w:r>
          </w:p>
          <w:p w14:paraId="41E8CD29" w14:textId="77777777" w:rsidR="00F0574D" w:rsidRPr="007157C1" w:rsidRDefault="00F0574D" w:rsidP="008D4481">
            <w:pPr>
              <w:jc w:val="both"/>
              <w:rPr>
                <w:rFonts w:cs="Times New Roman"/>
                <w:color w:val="000000"/>
                <w:sz w:val="24"/>
                <w:szCs w:val="24"/>
              </w:rPr>
            </w:pPr>
            <w:r w:rsidRPr="007157C1">
              <w:rPr>
                <w:rFonts w:cs="Times New Roman"/>
                <w:color w:val="000000"/>
                <w:sz w:val="24"/>
                <w:szCs w:val="24"/>
              </w:rPr>
              <w:t>- Tại Điều 3 Luật Phổ biến, giáo dục pháp luật quy định “</w:t>
            </w:r>
            <w:r w:rsidRPr="007157C1">
              <w:rPr>
                <w:rFonts w:cs="Times New Roman"/>
                <w:i/>
                <w:iCs/>
                <w:color w:val="000000"/>
                <w:sz w:val="24"/>
                <w:szCs w:val="24"/>
              </w:rPr>
              <w:t>Phổ biến, giáo dục</w:t>
            </w:r>
            <w:r w:rsidRPr="007157C1">
              <w:rPr>
                <w:rFonts w:cs="Times New Roman"/>
                <w:color w:val="000000"/>
                <w:sz w:val="24"/>
                <w:szCs w:val="24"/>
              </w:rPr>
              <w:br/>
            </w:r>
            <w:r w:rsidRPr="007157C1">
              <w:rPr>
                <w:rFonts w:cs="Times New Roman"/>
                <w:i/>
                <w:iCs/>
                <w:color w:val="000000"/>
                <w:sz w:val="24"/>
                <w:szCs w:val="24"/>
              </w:rPr>
              <w:t>pháp luật là trách nhiệm của toàn bộ hệ thống chính trị, trong đó Nhà nước</w:t>
            </w:r>
            <w:r w:rsidRPr="007157C1">
              <w:rPr>
                <w:rFonts w:cs="Times New Roman"/>
                <w:color w:val="000000"/>
                <w:sz w:val="24"/>
                <w:szCs w:val="24"/>
              </w:rPr>
              <w:br/>
            </w:r>
            <w:r w:rsidRPr="007157C1">
              <w:rPr>
                <w:rFonts w:cs="Times New Roman"/>
                <w:i/>
                <w:iCs/>
                <w:color w:val="000000"/>
                <w:sz w:val="24"/>
                <w:szCs w:val="24"/>
              </w:rPr>
              <w:t>giữ vai trò nòng cốt”</w:t>
            </w:r>
            <w:r w:rsidRPr="007157C1">
              <w:rPr>
                <w:rFonts w:cs="Times New Roman"/>
                <w:color w:val="000000"/>
                <w:sz w:val="24"/>
                <w:szCs w:val="24"/>
              </w:rPr>
              <w:t>. Tuy nhiên, một số đơn vị, địa phương xem công tác</w:t>
            </w:r>
            <w:r w:rsidRPr="007157C1">
              <w:rPr>
                <w:rFonts w:cs="Times New Roman"/>
                <w:color w:val="000000"/>
                <w:sz w:val="24"/>
                <w:szCs w:val="24"/>
              </w:rPr>
              <w:br/>
              <w:t>tuyên truyền, phổ biến, giáo dục pháp luật trên các lĩnh vực là trách nhiệm của</w:t>
            </w:r>
            <w:r w:rsidRPr="007157C1">
              <w:rPr>
                <w:rFonts w:cs="Times New Roman"/>
                <w:color w:val="000000"/>
                <w:sz w:val="24"/>
                <w:szCs w:val="24"/>
              </w:rPr>
              <w:br/>
              <w:t>ngành Tư pháp, do đó, việc triển khai các hoạt động tuyên truyền, phổ biến,</w:t>
            </w:r>
            <w:r w:rsidRPr="007157C1">
              <w:rPr>
                <w:rFonts w:cs="Times New Roman"/>
                <w:color w:val="000000"/>
                <w:sz w:val="24"/>
                <w:szCs w:val="24"/>
              </w:rPr>
              <w:br/>
              <w:t>giáo dục pháp luật một số nơi chưa kịp thời, còn mang tính hình thức.</w:t>
            </w:r>
          </w:p>
          <w:p w14:paraId="1B13763D" w14:textId="77777777" w:rsidR="00F0574D" w:rsidRPr="007157C1" w:rsidRDefault="00F0574D" w:rsidP="008D4481">
            <w:pPr>
              <w:jc w:val="both"/>
              <w:rPr>
                <w:rFonts w:cs="Times New Roman"/>
                <w:color w:val="000000"/>
                <w:sz w:val="24"/>
                <w:szCs w:val="24"/>
              </w:rPr>
            </w:pPr>
            <w:r w:rsidRPr="007157C1">
              <w:rPr>
                <w:rFonts w:cs="Times New Roman"/>
                <w:color w:val="000000"/>
                <w:sz w:val="24"/>
                <w:szCs w:val="24"/>
              </w:rPr>
              <w:t>- Đa số đội ngũ công chức được giao làm nhiệm vụ quản lý nhà nước về</w:t>
            </w:r>
            <w:r w:rsidRPr="007157C1">
              <w:rPr>
                <w:rFonts w:cs="Times New Roman"/>
                <w:color w:val="000000"/>
                <w:sz w:val="24"/>
                <w:szCs w:val="24"/>
              </w:rPr>
              <w:br/>
              <w:t>phổ biến, giáo dục pháp luật đều kiêm nhiệm, phải đảm nhiệm nhiều nhiệm vụ</w:t>
            </w:r>
            <w:r w:rsidRPr="007157C1">
              <w:rPr>
                <w:rFonts w:cs="Times New Roman"/>
                <w:color w:val="000000"/>
                <w:sz w:val="24"/>
                <w:szCs w:val="24"/>
              </w:rPr>
              <w:br/>
              <w:t>khác nhau do đó dẫn tới việc tham mưu đôi lúc chưa kịp thời ảnh hưởng đến</w:t>
            </w:r>
            <w:r w:rsidRPr="007157C1">
              <w:rPr>
                <w:rFonts w:cs="Times New Roman"/>
                <w:color w:val="000000"/>
                <w:sz w:val="24"/>
                <w:szCs w:val="24"/>
              </w:rPr>
              <w:br/>
              <w:t>hiệu quả thực hiện nhiệm vụ này tại địa phương. Bên cạnh đó, việc thường xuyên thay đổi, luân chuyển vị trí công tác cũng ảnh hưởng đến chất lượng tham mưu thực hiện công tác (đặc biệt là cấp cơ sở, tuyên truyền viên pháp luật).</w:t>
            </w:r>
          </w:p>
          <w:p w14:paraId="54ABBB8E" w14:textId="77777777" w:rsidR="00F0574D" w:rsidRPr="007157C1" w:rsidRDefault="00F0574D" w:rsidP="008D4481">
            <w:pPr>
              <w:jc w:val="both"/>
              <w:rPr>
                <w:rFonts w:cs="Times New Roman"/>
                <w:sz w:val="24"/>
                <w:szCs w:val="24"/>
              </w:rPr>
            </w:pPr>
            <w:r w:rsidRPr="007157C1">
              <w:rPr>
                <w:rFonts w:cs="Times New Roman"/>
                <w:color w:val="000000"/>
                <w:sz w:val="24"/>
                <w:szCs w:val="24"/>
              </w:rPr>
              <w:t>- Về kinh phí cho hoạt động phổ biến giáo dục pháp luật cấp xã còn hạn chế</w:t>
            </w:r>
            <w:r w:rsidRPr="007157C1">
              <w:rPr>
                <w:rFonts w:cs="Times New Roman"/>
                <w:color w:val="000000"/>
                <w:sz w:val="24"/>
                <w:szCs w:val="24"/>
              </w:rPr>
              <w:br/>
              <w:t>chưa đáp ứng được yêu cầu nhiệm vụ đặt ra.</w:t>
            </w:r>
          </w:p>
        </w:tc>
      </w:tr>
      <w:tr w:rsidR="00F0574D" w:rsidRPr="007157C1" w14:paraId="15D7F02F" w14:textId="77777777" w:rsidTr="0041302B">
        <w:tc>
          <w:tcPr>
            <w:tcW w:w="709" w:type="dxa"/>
          </w:tcPr>
          <w:p w14:paraId="51172E37"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0154DFCE" w14:textId="77777777" w:rsidR="00F0574D" w:rsidRPr="007157C1" w:rsidRDefault="00F0574D">
            <w:pPr>
              <w:rPr>
                <w:rFonts w:cs="Times New Roman"/>
                <w:sz w:val="24"/>
                <w:szCs w:val="24"/>
              </w:rPr>
            </w:pPr>
            <w:r w:rsidRPr="007157C1">
              <w:rPr>
                <w:rFonts w:cs="Times New Roman"/>
                <w:sz w:val="24"/>
                <w:szCs w:val="24"/>
              </w:rPr>
              <w:t>Cao Bằng</w:t>
            </w:r>
          </w:p>
        </w:tc>
        <w:tc>
          <w:tcPr>
            <w:tcW w:w="7797" w:type="dxa"/>
          </w:tcPr>
          <w:p w14:paraId="301AA3ED" w14:textId="77777777" w:rsidR="00F0574D" w:rsidRPr="007157C1" w:rsidRDefault="00897BC6">
            <w:pPr>
              <w:rPr>
                <w:rFonts w:cs="Times New Roman"/>
                <w:sz w:val="24"/>
                <w:szCs w:val="24"/>
              </w:rPr>
            </w:pPr>
            <w:r w:rsidRPr="007157C1">
              <w:rPr>
                <w:rFonts w:cs="Times New Roman"/>
                <w:sz w:val="24"/>
                <w:szCs w:val="24"/>
              </w:rPr>
              <w:t>- Điểm d khoản 1 Điều 6 quy định về quản lý nhà nước về PBGDPL có nội dung “xây dựng và quản lý cơ sở dữ liệu quốc gia về pháp luật”. Tuy nhiên, qua thực tiễn triển khai, nhiệm vụ chưa được triển khai trong phạm vi công tác PBGDPL. Hiện nay, nội dung này được thực hiện trong lĩnh vực kiểm tra, rà soát, hệ thống hóa và xử lý văn bản quy phạm pháp luật, do đó chưa bảo đảm tính phù hợp, đồng bộ trong tổ chức thực hiện</w:t>
            </w:r>
          </w:p>
          <w:p w14:paraId="090F7685" w14:textId="77777777" w:rsidR="00897BC6" w:rsidRPr="007157C1" w:rsidRDefault="00897BC6">
            <w:pPr>
              <w:rPr>
                <w:rFonts w:cs="Times New Roman"/>
                <w:sz w:val="24"/>
                <w:szCs w:val="24"/>
              </w:rPr>
            </w:pPr>
            <w:r w:rsidRPr="007157C1">
              <w:rPr>
                <w:rFonts w:cs="Times New Roman"/>
                <w:sz w:val="24"/>
                <w:szCs w:val="24"/>
              </w:rPr>
              <w:t>- Điều 11 Luật PBGDPL chủ yếu là các hình thức truyền thống, chưa có quy định cụ thể về các hình thức thông qua phương tiện truyền thông hiện đại do đó hiệu quả tiếp cận chưa cao, chưa phù hợp với xu hướng ứng dụng công nghệ thông tin, chuyển đổi số trong công tác PBGDPL</w:t>
            </w:r>
          </w:p>
          <w:p w14:paraId="31428CDE" w14:textId="77777777" w:rsidR="00897BC6" w:rsidRPr="007157C1" w:rsidRDefault="00897BC6" w:rsidP="00897BC6">
            <w:pPr>
              <w:rPr>
                <w:rFonts w:cs="Times New Roman"/>
                <w:sz w:val="24"/>
                <w:szCs w:val="24"/>
              </w:rPr>
            </w:pPr>
            <w:r w:rsidRPr="007157C1">
              <w:rPr>
                <w:rFonts w:cs="Times New Roman"/>
                <w:sz w:val="24"/>
                <w:szCs w:val="24"/>
              </w:rPr>
              <w:t>- Điều 12 Luật PBGDPL quy định hình thức họp báo, thông cáo báo chí đối với VBQPPL do QH, Ủy ban Thường vụ QH, Chính phủ, Thủ tướng Chính phủ ban hành. Thực tiễn, nhiều văn bản của Hội đồng nhân dân, UBND tỉnh có tác động trực tiếp, thường xuyên đến quyền, lợi ích và nghĩa vụ của người dân, doanh nghiệp tại địa phương cần được công khai, phổ biến rộng rãi nhưng chưa có quy định áp dụng hình thức họp báo đối với VBQPPL do HĐND, UBND tỉnh ban hành. Do đó, cần sửa đổi, bổ sung để bảo đảm hiệu quả hơn trong việc truyền thông chính sách tại địa phương.</w:t>
            </w:r>
          </w:p>
          <w:p w14:paraId="6122F9D9" w14:textId="77777777" w:rsidR="000E00AC" w:rsidRPr="007157C1" w:rsidRDefault="00897BC6" w:rsidP="00897BC6">
            <w:pPr>
              <w:rPr>
                <w:rFonts w:cs="Times New Roman"/>
                <w:sz w:val="24"/>
                <w:szCs w:val="24"/>
              </w:rPr>
            </w:pPr>
            <w:r w:rsidRPr="007157C1">
              <w:rPr>
                <w:rFonts w:cs="Times New Roman"/>
                <w:sz w:val="24"/>
                <w:szCs w:val="24"/>
              </w:rPr>
              <w:t xml:space="preserve">- Tại khoản 2 Điều 35 Luật PBGDPL quy định báo cáo viên phải có tiêu chuẩn “có bằng tốt nghiệp đại học luật và thời gian công tác trong lĩnh vực pháp luật ít nhát là 02 năm; trường hợp không có bằng tốt nghiệp đại học luật </w:t>
            </w:r>
            <w:r w:rsidRPr="007157C1">
              <w:rPr>
                <w:rFonts w:cs="Times New Roman"/>
                <w:sz w:val="24"/>
                <w:szCs w:val="24"/>
              </w:rPr>
              <w:lastRenderedPageBreak/>
              <w:t xml:space="preserve">nhưng có bằng tốt nghiệp đại học khác thì phải có thời gian công tác liên quan đến pháp luật ít nhất là 03 năm”. Tuy nhiên, thực tiễn triển khai cho thấy, đội ngũ cán bộ, công chức có trình độ cử nhân luật tại các cơ quan, đơn vị, địa phương, đặc biệt cấp cơ sở còn rất hạn chế; cơ chế điều động, luân chuyển cán bộ thường xuyên khiến nhiều người chưa đủ thời gian công tác trong lĩnh vực pháp luật như quy định. Nếu áp dụng cứng quy định thì khó khăn </w:t>
            </w:r>
            <w:r w:rsidR="000E00AC" w:rsidRPr="007157C1">
              <w:rPr>
                <w:rFonts w:cs="Times New Roman"/>
                <w:sz w:val="24"/>
                <w:szCs w:val="24"/>
              </w:rPr>
              <w:t>trong việc công nhận, duy trì, kiện toàn đội ngũ này dẫn đến thiếu nguồn nhân lực ở cơ sở.</w:t>
            </w:r>
          </w:p>
        </w:tc>
      </w:tr>
      <w:tr w:rsidR="00F0574D" w:rsidRPr="007157C1" w14:paraId="00B7BB5D" w14:textId="77777777" w:rsidTr="0041302B">
        <w:tc>
          <w:tcPr>
            <w:tcW w:w="709" w:type="dxa"/>
          </w:tcPr>
          <w:p w14:paraId="1825FDEA"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048AAE63" w14:textId="77777777" w:rsidR="00F0574D" w:rsidRPr="007157C1" w:rsidRDefault="00F0574D">
            <w:pPr>
              <w:rPr>
                <w:rFonts w:cs="Times New Roman"/>
                <w:sz w:val="24"/>
                <w:szCs w:val="24"/>
              </w:rPr>
            </w:pPr>
            <w:r w:rsidRPr="007157C1">
              <w:rPr>
                <w:rFonts w:cs="Times New Roman"/>
                <w:sz w:val="24"/>
                <w:szCs w:val="24"/>
              </w:rPr>
              <w:t>Đà Nẵng</w:t>
            </w:r>
          </w:p>
        </w:tc>
        <w:tc>
          <w:tcPr>
            <w:tcW w:w="7797" w:type="dxa"/>
          </w:tcPr>
          <w:p w14:paraId="5750BE2A" w14:textId="77777777" w:rsidR="000E00AC" w:rsidRPr="007157C1" w:rsidRDefault="000E00AC">
            <w:pPr>
              <w:rPr>
                <w:rFonts w:cs="Times New Roman"/>
                <w:sz w:val="24"/>
                <w:szCs w:val="24"/>
              </w:rPr>
            </w:pPr>
            <w:r w:rsidRPr="007157C1">
              <w:rPr>
                <w:rFonts w:cs="Times New Roman"/>
                <w:sz w:val="24"/>
                <w:szCs w:val="24"/>
              </w:rPr>
              <w:t>- Chế độ chính sách cho đội ngũ báo cáo viên pháp luật, tuyên truyền viên pháp luật còn thấp. Cần có quy định chế độ phụ cấp, thù lao cho đội ngũ này tương xứng với chức trách, nhiệm vụ.</w:t>
            </w:r>
          </w:p>
          <w:p w14:paraId="4F9C45EC" w14:textId="77777777" w:rsidR="000E00AC" w:rsidRPr="007157C1" w:rsidRDefault="000E00AC">
            <w:pPr>
              <w:rPr>
                <w:rFonts w:cs="Times New Roman"/>
                <w:sz w:val="24"/>
                <w:szCs w:val="24"/>
              </w:rPr>
            </w:pPr>
            <w:r w:rsidRPr="007157C1">
              <w:rPr>
                <w:rFonts w:cs="Times New Roman"/>
                <w:sz w:val="24"/>
                <w:szCs w:val="24"/>
              </w:rPr>
              <w:t>- Có chế độ, chính sách bảo đảm tính tổng thể, xác định trách nhiệm cụ thể, khả thi cho từng ngành, từng cấp nhất là đối với các địa phương miền núi, biên giới, hải đảo có điều kiện kinh tế - xã hội đặc biệt khó khăn.</w:t>
            </w:r>
          </w:p>
          <w:p w14:paraId="39334175" w14:textId="77777777" w:rsidR="000E00AC" w:rsidRPr="007157C1" w:rsidRDefault="000E00AC">
            <w:pPr>
              <w:rPr>
                <w:rFonts w:cs="Times New Roman"/>
                <w:sz w:val="24"/>
                <w:szCs w:val="24"/>
              </w:rPr>
            </w:pPr>
            <w:r w:rsidRPr="007157C1">
              <w:rPr>
                <w:rFonts w:cs="Times New Roman"/>
                <w:sz w:val="24"/>
                <w:szCs w:val="24"/>
              </w:rPr>
              <w:t>- Bổ sung quy định cụ thể về hình thức PBGDPL việc ứng dụng công nghệ thông tin, áp dụng các hình thức hiện đại, tiên tiến vào PBGDPL để bảo đảm bố trí nguồn lực.</w:t>
            </w:r>
          </w:p>
          <w:p w14:paraId="7E62ED5B" w14:textId="77777777" w:rsidR="00F0574D" w:rsidRPr="007157C1" w:rsidRDefault="000E00AC">
            <w:pPr>
              <w:rPr>
                <w:rFonts w:cs="Times New Roman"/>
                <w:sz w:val="24"/>
                <w:szCs w:val="24"/>
              </w:rPr>
            </w:pPr>
            <w:r w:rsidRPr="007157C1">
              <w:rPr>
                <w:rFonts w:cs="Times New Roman"/>
                <w:sz w:val="24"/>
                <w:szCs w:val="24"/>
              </w:rPr>
              <w:t xml:space="preserve">- </w:t>
            </w:r>
            <w:r w:rsidR="005A3586" w:rsidRPr="007157C1">
              <w:rPr>
                <w:rFonts w:cs="Times New Roman"/>
                <w:sz w:val="24"/>
                <w:szCs w:val="24"/>
              </w:rPr>
              <w:t>Cần bổ sung cơ chế, chính sách khuyến khích hợp lý, thỏa đáng để xã hội hóa, huy động nguồn lực xã hội tham g</w:t>
            </w:r>
            <w:r w:rsidRPr="007157C1">
              <w:rPr>
                <w:rFonts w:cs="Times New Roman"/>
                <w:sz w:val="24"/>
                <w:szCs w:val="24"/>
              </w:rPr>
              <w:t>ia hoạt động PBGDPL</w:t>
            </w:r>
            <w:r w:rsidR="005A3586" w:rsidRPr="007157C1">
              <w:rPr>
                <w:rFonts w:cs="Times New Roman"/>
                <w:sz w:val="24"/>
                <w:szCs w:val="24"/>
              </w:rPr>
              <w:t>.</w:t>
            </w:r>
          </w:p>
          <w:p w14:paraId="3438C3AE" w14:textId="77777777" w:rsidR="005A3586" w:rsidRPr="007157C1" w:rsidRDefault="005A3586" w:rsidP="005A3586">
            <w:pPr>
              <w:rPr>
                <w:rFonts w:cs="Times New Roman"/>
                <w:sz w:val="24"/>
                <w:szCs w:val="24"/>
              </w:rPr>
            </w:pPr>
            <w:r w:rsidRPr="007157C1">
              <w:rPr>
                <w:rFonts w:cs="Times New Roman"/>
                <w:sz w:val="24"/>
                <w:szCs w:val="24"/>
              </w:rPr>
              <w:t>- Bổ sung quy định về trách nhiệm người đứng đầu của cơ quan, đơn vị, địa phương trong triển khai công tác PBGDPL gắn với việc đánh giá mức độ hoàn thành nhiệm vụ hàng năm.</w:t>
            </w:r>
          </w:p>
        </w:tc>
      </w:tr>
      <w:tr w:rsidR="00F0574D" w:rsidRPr="007157C1" w14:paraId="0F7402A5" w14:textId="77777777" w:rsidTr="0041302B">
        <w:tc>
          <w:tcPr>
            <w:tcW w:w="709" w:type="dxa"/>
          </w:tcPr>
          <w:p w14:paraId="239B8766"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20A618C4" w14:textId="77777777" w:rsidR="00F0574D" w:rsidRPr="007157C1" w:rsidRDefault="00F0574D">
            <w:pPr>
              <w:rPr>
                <w:rFonts w:cs="Times New Roman"/>
                <w:sz w:val="24"/>
                <w:szCs w:val="24"/>
              </w:rPr>
            </w:pPr>
            <w:r w:rsidRPr="007157C1">
              <w:rPr>
                <w:rFonts w:cs="Times New Roman"/>
                <w:sz w:val="24"/>
                <w:szCs w:val="24"/>
              </w:rPr>
              <w:t>Đắk Lắk</w:t>
            </w:r>
          </w:p>
        </w:tc>
        <w:tc>
          <w:tcPr>
            <w:tcW w:w="7797" w:type="dxa"/>
          </w:tcPr>
          <w:p w14:paraId="1F10EBD6" w14:textId="77777777" w:rsidR="005A3586" w:rsidRPr="007157C1" w:rsidRDefault="005A3586" w:rsidP="005A3586">
            <w:pPr>
              <w:widowControl w:val="0"/>
              <w:jc w:val="both"/>
              <w:rPr>
                <w:spacing w:val="-4"/>
                <w:sz w:val="24"/>
                <w:szCs w:val="24"/>
              </w:rPr>
            </w:pPr>
            <w:r w:rsidRPr="007157C1">
              <w:rPr>
                <w:sz w:val="24"/>
                <w:szCs w:val="24"/>
              </w:rPr>
              <w:t xml:space="preserve">- </w:t>
            </w:r>
            <w:r w:rsidRPr="007157C1">
              <w:rPr>
                <w:spacing w:val="-4"/>
                <w:sz w:val="24"/>
                <w:szCs w:val="24"/>
              </w:rPr>
              <w:t>Một số quy định của Luật PBGDPL không đồng bộ, thống nhất với các quy định trong lĩnh vực giáo dục</w:t>
            </w:r>
            <w:r w:rsidRPr="007157C1">
              <w:rPr>
                <w:rStyle w:val="FootnoteReference"/>
                <w:spacing w:val="-4"/>
                <w:sz w:val="24"/>
                <w:szCs w:val="24"/>
              </w:rPr>
              <w:footnoteReference w:id="1"/>
            </w:r>
            <w:r w:rsidRPr="007157C1">
              <w:rPr>
                <w:spacing w:val="-4"/>
                <w:sz w:val="24"/>
                <w:szCs w:val="24"/>
              </w:rPr>
              <w:t>, tài chính, ngân sách nhà nước</w:t>
            </w:r>
            <w:r w:rsidRPr="007157C1">
              <w:rPr>
                <w:rStyle w:val="FootnoteReference"/>
                <w:spacing w:val="-4"/>
                <w:sz w:val="24"/>
                <w:szCs w:val="24"/>
              </w:rPr>
              <w:footnoteReference w:id="2"/>
            </w:r>
            <w:r w:rsidRPr="007157C1">
              <w:rPr>
                <w:spacing w:val="-4"/>
                <w:sz w:val="24"/>
                <w:szCs w:val="24"/>
              </w:rPr>
              <w:t xml:space="preserve">. </w:t>
            </w:r>
          </w:p>
          <w:p w14:paraId="67343DA7" w14:textId="77777777" w:rsidR="005A3586" w:rsidRPr="007157C1" w:rsidRDefault="005A3586" w:rsidP="005A3586">
            <w:pPr>
              <w:widowControl w:val="0"/>
              <w:jc w:val="both"/>
              <w:rPr>
                <w:spacing w:val="-4"/>
                <w:sz w:val="24"/>
                <w:szCs w:val="24"/>
              </w:rPr>
            </w:pPr>
            <w:r w:rsidRPr="007157C1">
              <w:rPr>
                <w:spacing w:val="-4"/>
                <w:sz w:val="24"/>
                <w:szCs w:val="24"/>
              </w:rPr>
              <w:t>- Về nội dung PBGDPL: Luật PBGDPL chỉ quy định PBGDPL thực định, pháp luật quốc tế, ý thức tôn trọng và chấp hành pháp luật; ý thức bảo vệ pháp luật; lợi ích của việc chấp hành pháp luật; gương người tốt, việc tốt trong thực hiện pháp luật. Tuy nhiên, hiện nay, yêu cầu truyền thông dự thảo chính sách pháp luật nhằm tạo đồng thuận xã hội là một yêu cầu tất yếu và hết sức quan trọng nhưng chưa được quy định trong Luật.</w:t>
            </w:r>
          </w:p>
          <w:p w14:paraId="5A2E2E1C" w14:textId="77777777" w:rsidR="005A3586" w:rsidRPr="007157C1" w:rsidRDefault="005A3586" w:rsidP="005A3586">
            <w:pPr>
              <w:widowControl w:val="0"/>
              <w:jc w:val="both"/>
              <w:rPr>
                <w:spacing w:val="-4"/>
                <w:sz w:val="24"/>
                <w:szCs w:val="24"/>
              </w:rPr>
            </w:pPr>
            <w:r w:rsidRPr="007157C1">
              <w:rPr>
                <w:spacing w:val="-4"/>
                <w:sz w:val="24"/>
                <w:szCs w:val="24"/>
              </w:rPr>
              <w:t xml:space="preserve">- Về hình thức PBGDPL: Luật PBGDPL quy định các hình thức PBGDPL có tính truyền thống đã và đang được các bộ, ngành, địa phương triển khai đa dạng trong thời gian qua. Tuy nhiên với xu thế ứng dụng công nghệ thông tin thì việc áp dụng các hình thức hiện đại, tiên tiến vào PBGDPL lại chưa được xác lập cụ thể, điều này hạn chế việc bố trí nguồn lực cũng như những chính sách, cơ chế cụ thể để tăng cường ứng dụng công nghệ thông tin trong PBGDPL. </w:t>
            </w:r>
          </w:p>
          <w:p w14:paraId="38ABC2B0" w14:textId="77777777" w:rsidR="005A3586" w:rsidRPr="007157C1" w:rsidRDefault="005A3586" w:rsidP="005A3586">
            <w:pPr>
              <w:widowControl w:val="0"/>
              <w:jc w:val="both"/>
              <w:rPr>
                <w:sz w:val="24"/>
                <w:szCs w:val="24"/>
                <w:lang w:val="es-MX"/>
              </w:rPr>
            </w:pPr>
            <w:r w:rsidRPr="007157C1">
              <w:rPr>
                <w:sz w:val="24"/>
                <w:szCs w:val="24"/>
                <w:lang w:val="es-MX"/>
              </w:rPr>
              <w:t>- Quy định về đội ngũ báo cáo viên pháp luật, tuyên truyền viên pháp luật không còn phù hợp với bối cảnh cần phát huy các nguồn lực con người tham gia công tác PBGDPL, nhất là các chuyên gia, nhà khoa học pháp lý, luật sư, luật gia tham gia PBGDPL. Bên cạnh đó, chế độ, thù lao cho đội ngũ này chưa thực sự tương xứng với chức trách, nhiệm vụ mà họ phải triển khai nên tác dụng động viên, khuyến khích đội ngũ này tâm huyết, nhiệt tình tham gia PBGDPL còn hạn chế.</w:t>
            </w:r>
          </w:p>
          <w:p w14:paraId="30589D99" w14:textId="77777777" w:rsidR="005A3586" w:rsidRPr="007157C1" w:rsidRDefault="005A3586" w:rsidP="005A3586">
            <w:pPr>
              <w:widowControl w:val="0"/>
              <w:jc w:val="both"/>
              <w:rPr>
                <w:spacing w:val="-4"/>
                <w:sz w:val="24"/>
                <w:szCs w:val="24"/>
              </w:rPr>
            </w:pPr>
            <w:r w:rsidRPr="007157C1">
              <w:rPr>
                <w:sz w:val="24"/>
                <w:szCs w:val="24"/>
                <w:lang w:val="es-MX"/>
              </w:rPr>
              <w:t xml:space="preserve">- Quy định về trách nhiệm của các bộ, cơ quan, tổ chức, địa phương trong triển khai công tác PBGDPL chưa thực sự toàn diện, nhất là trong bối cảnh công tác PBGDPL đang đứng trước yêu cầu phải đổi mới, gắn kết chặt chẽ với công tác xây dựng, thi hành pháp luật thì trách nhiệm của các chủ thể cần phải được quy định một cách đầy đủ, cụ thể và thực chất hơn, gắn với trách nhiệm </w:t>
            </w:r>
            <w:r w:rsidRPr="007157C1">
              <w:rPr>
                <w:sz w:val="24"/>
                <w:szCs w:val="24"/>
                <w:lang w:val="es-MX"/>
              </w:rPr>
              <w:lastRenderedPageBreak/>
              <w:t xml:space="preserve">người đứng đầu của cơ quan, đơn vị, địa phương. </w:t>
            </w:r>
          </w:p>
          <w:p w14:paraId="52A2D13F" w14:textId="77777777" w:rsidR="005A3586" w:rsidRPr="007157C1" w:rsidRDefault="005A3586" w:rsidP="005A3586">
            <w:pPr>
              <w:widowControl w:val="0"/>
              <w:jc w:val="both"/>
              <w:rPr>
                <w:spacing w:val="-4"/>
                <w:sz w:val="24"/>
                <w:szCs w:val="24"/>
              </w:rPr>
            </w:pPr>
            <w:r w:rsidRPr="007157C1">
              <w:rPr>
                <w:spacing w:val="-4"/>
                <w:sz w:val="24"/>
                <w:szCs w:val="24"/>
              </w:rPr>
              <w:t xml:space="preserve">- Quy định về xã hội hóa, huy động nguồn lực xã hội tham gia PBGDPL đã được đề cập trong Luật PBGDPL. Tuy nhiên chưa có cơ chế, chính sách khuyến khích cụ thể để thu hút sự tham gia của toàn xã hội vào công tác PBGDPL. </w:t>
            </w:r>
          </w:p>
          <w:p w14:paraId="4B422F7C" w14:textId="77777777" w:rsidR="00F0574D" w:rsidRPr="007157C1" w:rsidRDefault="005A3586" w:rsidP="005A3586">
            <w:pPr>
              <w:widowControl w:val="0"/>
              <w:jc w:val="both"/>
              <w:rPr>
                <w:sz w:val="24"/>
                <w:szCs w:val="24"/>
                <w:lang w:val="it-IT"/>
              </w:rPr>
            </w:pPr>
            <w:r w:rsidRPr="007157C1">
              <w:rPr>
                <w:spacing w:val="-4"/>
                <w:sz w:val="24"/>
                <w:szCs w:val="24"/>
              </w:rPr>
              <w:t xml:space="preserve">- Quy định về ngân sách trung ương hỗ trợ kinh phí </w:t>
            </w:r>
            <w:r w:rsidRPr="007157C1">
              <w:rPr>
                <w:sz w:val="24"/>
                <w:szCs w:val="24"/>
                <w:lang w:val="it-IT"/>
              </w:rPr>
              <w:t xml:space="preserve">hỗ trợ kinh phí PBGDPL cho các địa phương chưa tự cân đối được ngân sách trong 10 năm qua chưa được thực hiện do không khả thi và không thống nhất với Luật Ngân sách Nhà nước nên chưa tạo được cơ chế hỗ trợ cần thiết của nhà nước trong việc bảo đảm kinh phí triển khai PBGDPL tại những khu vực, đối tượng, địa bàn cần ưu tiên và quan tâm hơn, làm cho công tác PBGDPL được triển khai thiếu sự đồng đều, chưa trọng tâm, trọng điểm. </w:t>
            </w:r>
          </w:p>
          <w:p w14:paraId="45247A78" w14:textId="77777777" w:rsidR="005A3586" w:rsidRPr="007157C1" w:rsidRDefault="005A3586" w:rsidP="005A3586">
            <w:pPr>
              <w:widowControl w:val="0"/>
              <w:jc w:val="both"/>
              <w:rPr>
                <w:sz w:val="24"/>
                <w:szCs w:val="24"/>
                <w:lang w:val="it-IT"/>
              </w:rPr>
            </w:pPr>
            <w:r w:rsidRPr="007157C1">
              <w:rPr>
                <w:sz w:val="24"/>
                <w:szCs w:val="24"/>
                <w:lang w:val="it-IT"/>
              </w:rPr>
              <w:t>- Về quyền được thông tin về pháp luật và trách nhiệm tìm hiểu, học tập pháp luật của công dân, Luật PBGDPL chưa cụ thể hóa nội dung quyền, trách nhiệm và hệ quả pháp lý nếu công dân không thực hiện. Cần bổ sung phạm vi thông tin pháp luật mà công dân được tiếp cận và giới hạn thông tin; quy định trách nhiệm, cơ quan, tổ chức có nghĩa vụ cung cấp thông tin pháp luật cho người dân.</w:t>
            </w:r>
          </w:p>
          <w:p w14:paraId="237B1FF1" w14:textId="77777777" w:rsidR="005A3586" w:rsidRPr="007157C1" w:rsidRDefault="005A3586" w:rsidP="005A3586">
            <w:pPr>
              <w:widowControl w:val="0"/>
              <w:jc w:val="both"/>
              <w:rPr>
                <w:sz w:val="24"/>
                <w:szCs w:val="24"/>
                <w:lang w:val="it-IT"/>
              </w:rPr>
            </w:pPr>
            <w:r w:rsidRPr="007157C1">
              <w:rPr>
                <w:sz w:val="24"/>
                <w:szCs w:val="24"/>
                <w:lang w:val="it-IT"/>
              </w:rPr>
              <w:t>- Đề nghị bổ sung vào Luật PBGDPL quy định “Việc thực hiện quyền được thông tin về pháp luật của công dân được tiến hành phù hợp với quyền tiếp cận thông tin trong Luật Tiếp cận thông tin”. Còn “Việc thực hiện trách nhiệm chủ động tìm hiểu, học tập pháp luật của công dân được tiến hành phù hợp với nghĩa vụ học tập của công dân trong Luật Giáo dục và Hiến pháp”.</w:t>
            </w:r>
          </w:p>
          <w:p w14:paraId="45852BEE" w14:textId="77777777" w:rsidR="005A3586" w:rsidRPr="007157C1" w:rsidRDefault="005A3586" w:rsidP="005A3586">
            <w:pPr>
              <w:widowControl w:val="0"/>
              <w:jc w:val="both"/>
              <w:rPr>
                <w:sz w:val="24"/>
                <w:szCs w:val="24"/>
                <w:lang w:val="it-IT"/>
              </w:rPr>
            </w:pPr>
            <w:r w:rsidRPr="007157C1">
              <w:rPr>
                <w:sz w:val="24"/>
                <w:szCs w:val="24"/>
                <w:lang w:val="it-IT"/>
              </w:rPr>
              <w:t>- Đề nghị nghiên cứu thành lập Hội đồng hoặc cơ chế tương đương tại cấp xã để tham mưu, huy động nguồn lực cho công tác PBGDPL ở cơ sở. Bổ sung chính sách hỗ trợ thành viên Hội đồng, nhằm khuyến khích nâng cao hiệu quả hoạ</w:t>
            </w:r>
            <w:r w:rsidR="00147076" w:rsidRPr="007157C1">
              <w:rPr>
                <w:sz w:val="24"/>
                <w:szCs w:val="24"/>
                <w:lang w:val="it-IT"/>
              </w:rPr>
              <w:t>t động. Điều chỉnh quy định để phù hợp mô hình chính quyền địa phương hai cấp.</w:t>
            </w:r>
          </w:p>
          <w:p w14:paraId="20F318F6" w14:textId="77777777" w:rsidR="00147076" w:rsidRPr="007157C1" w:rsidRDefault="00147076" w:rsidP="005A3586">
            <w:pPr>
              <w:widowControl w:val="0"/>
              <w:jc w:val="both"/>
              <w:rPr>
                <w:sz w:val="24"/>
                <w:szCs w:val="24"/>
                <w:lang w:val="it-IT"/>
              </w:rPr>
            </w:pPr>
            <w:r w:rsidRPr="007157C1">
              <w:rPr>
                <w:sz w:val="24"/>
                <w:szCs w:val="24"/>
                <w:lang w:val="it-IT"/>
              </w:rPr>
              <w:t>- Cần nghiên cứu bổ sung các hình thức PBGDPL mới trong thời gian qua như PBGDPL trên các nền tảng số, mạng xã hội...</w:t>
            </w:r>
          </w:p>
          <w:p w14:paraId="2911647E" w14:textId="77777777" w:rsidR="00147076" w:rsidRPr="007157C1" w:rsidRDefault="00147076" w:rsidP="005A3586">
            <w:pPr>
              <w:widowControl w:val="0"/>
              <w:jc w:val="both"/>
              <w:rPr>
                <w:sz w:val="24"/>
                <w:szCs w:val="24"/>
                <w:lang w:val="it-IT"/>
              </w:rPr>
            </w:pPr>
            <w:r w:rsidRPr="007157C1">
              <w:rPr>
                <w:sz w:val="24"/>
                <w:szCs w:val="24"/>
                <w:lang w:val="it-IT"/>
              </w:rPr>
              <w:t>- Về chủ thể PBGDPL, cần quy định rõ trách nhiệm và chế tài xử lý đối với báo cáo viên pháp luật khi không hoàn thành nhiệm vụ; bổ sung cơ chế báo cáo viên chuyên biệt cho người khuyết tật, đồng bào dân tộc thiểu số...</w:t>
            </w:r>
          </w:p>
          <w:p w14:paraId="1B49086C" w14:textId="77777777" w:rsidR="00147076" w:rsidRPr="007157C1" w:rsidRDefault="00147076" w:rsidP="005A3586">
            <w:pPr>
              <w:widowControl w:val="0"/>
              <w:jc w:val="both"/>
              <w:rPr>
                <w:sz w:val="24"/>
                <w:szCs w:val="24"/>
                <w:lang w:val="it-IT"/>
              </w:rPr>
            </w:pPr>
            <w:r w:rsidRPr="007157C1">
              <w:rPr>
                <w:sz w:val="24"/>
                <w:szCs w:val="24"/>
                <w:lang w:val="it-IT"/>
              </w:rPr>
              <w:t>- Về trách nhiệm PBGDPL, cần điều chỉnh, phân định rõ vai trò, trách nhiệm của các cơ quan, tổ chức; đẩy mạnh phân cấp, phân quyền theo phương châm “địa phương quyết, địa phương làm, địa phương chịu trách nhiệm”.</w:t>
            </w:r>
          </w:p>
          <w:p w14:paraId="5BD4D81F" w14:textId="77777777" w:rsidR="00147076" w:rsidRPr="007157C1" w:rsidRDefault="00147076" w:rsidP="005A3586">
            <w:pPr>
              <w:widowControl w:val="0"/>
              <w:jc w:val="both"/>
              <w:rPr>
                <w:rFonts w:cs="Times New Roman"/>
                <w:sz w:val="24"/>
                <w:szCs w:val="24"/>
              </w:rPr>
            </w:pPr>
            <w:r w:rsidRPr="007157C1">
              <w:rPr>
                <w:sz w:val="24"/>
                <w:szCs w:val="24"/>
                <w:lang w:val="it-IT"/>
              </w:rPr>
              <w:t>- Cần quy định trách nhiệm của các cơ quan truyền thông đại chúng như VTV, VOV, TTXVN, Báo Nhân dân, báo của các cơ quan bảo vệ pháp luật, báo và phát thanh, đài truyền hình cấp tỉnh trong việc PBGDPL thông qua các phương tiện truyền thông của mình.</w:t>
            </w:r>
          </w:p>
        </w:tc>
      </w:tr>
      <w:tr w:rsidR="00F0574D" w:rsidRPr="007157C1" w14:paraId="5D612DBD" w14:textId="77777777" w:rsidTr="0041302B">
        <w:tc>
          <w:tcPr>
            <w:tcW w:w="709" w:type="dxa"/>
          </w:tcPr>
          <w:p w14:paraId="70961E33"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4A117573" w14:textId="77777777" w:rsidR="00F0574D" w:rsidRPr="007157C1" w:rsidRDefault="00F0574D">
            <w:pPr>
              <w:rPr>
                <w:rFonts w:cs="Times New Roman"/>
                <w:sz w:val="24"/>
                <w:szCs w:val="24"/>
              </w:rPr>
            </w:pPr>
            <w:r w:rsidRPr="007157C1">
              <w:rPr>
                <w:rFonts w:cs="Times New Roman"/>
                <w:sz w:val="24"/>
                <w:szCs w:val="24"/>
              </w:rPr>
              <w:t>Điện Biên</w:t>
            </w:r>
          </w:p>
        </w:tc>
        <w:tc>
          <w:tcPr>
            <w:tcW w:w="7797" w:type="dxa"/>
          </w:tcPr>
          <w:p w14:paraId="1AD39E69" w14:textId="77777777" w:rsidR="00147076" w:rsidRPr="007157C1" w:rsidRDefault="00147076" w:rsidP="00147076">
            <w:pPr>
              <w:rPr>
                <w:rFonts w:cs="Times New Roman"/>
                <w:sz w:val="24"/>
                <w:szCs w:val="24"/>
              </w:rPr>
            </w:pPr>
            <w:r w:rsidRPr="007157C1">
              <w:rPr>
                <w:rFonts w:cs="Times New Roman"/>
                <w:sz w:val="24"/>
                <w:szCs w:val="24"/>
              </w:rPr>
              <w:t>- Nội dung trọng tâm PBGDPL tại khoản 1 Điều 10 cần xác định thêm một số văn bản về bảo vệ dữ liệu, an ninh mạng, an toàn thông tin...</w:t>
            </w:r>
          </w:p>
          <w:p w14:paraId="4370EF9F" w14:textId="77777777" w:rsidR="00147076" w:rsidRPr="007157C1" w:rsidRDefault="00147076" w:rsidP="00147076">
            <w:pPr>
              <w:rPr>
                <w:rFonts w:cs="Times New Roman"/>
                <w:sz w:val="24"/>
                <w:szCs w:val="24"/>
              </w:rPr>
            </w:pPr>
            <w:r w:rsidRPr="007157C1">
              <w:rPr>
                <w:rFonts w:cs="Times New Roman"/>
                <w:sz w:val="24"/>
                <w:szCs w:val="24"/>
              </w:rPr>
              <w:t>- Điều 11 Luật PBGDPL chủ yếu là các hình thức truyền thống, chưa có quy định cụ thể về các hình thức thông qua phương tiện truyền thông hiện đại do đó hiệu quả tiếp cận chưa cao, chưa phù hợp với xu hướng ứng dụng công nghệ thông tin, chuyển đổi số trong công tác PBGDPL. Đề nghị bổ sung, mở rộng các hình thức PBGDPL mới tại Điều 11.</w:t>
            </w:r>
          </w:p>
          <w:p w14:paraId="5EA5798E" w14:textId="77777777" w:rsidR="00147076" w:rsidRPr="007157C1" w:rsidRDefault="00147076" w:rsidP="00147076">
            <w:pPr>
              <w:rPr>
                <w:rFonts w:cs="Times New Roman"/>
                <w:sz w:val="24"/>
                <w:szCs w:val="24"/>
              </w:rPr>
            </w:pPr>
            <w:r w:rsidRPr="007157C1">
              <w:rPr>
                <w:rFonts w:cs="Times New Roman"/>
                <w:sz w:val="24"/>
                <w:szCs w:val="24"/>
              </w:rPr>
              <w:t>- Chưa có quy định cụ thể về nội dung,  hình thức PBGDPL cho đối tượng đặc thù là học sinh, sinh viên.</w:t>
            </w:r>
          </w:p>
          <w:p w14:paraId="0D3531C7" w14:textId="77777777" w:rsidR="00147076" w:rsidRPr="007157C1" w:rsidRDefault="00147076" w:rsidP="00147076">
            <w:pPr>
              <w:rPr>
                <w:rFonts w:cs="Times New Roman"/>
                <w:sz w:val="24"/>
                <w:szCs w:val="24"/>
              </w:rPr>
            </w:pPr>
            <w:r w:rsidRPr="007157C1">
              <w:rPr>
                <w:rFonts w:cs="Times New Roman"/>
                <w:sz w:val="24"/>
                <w:szCs w:val="24"/>
              </w:rPr>
              <w:t xml:space="preserve">- Điều 12 Luật PBGDPL quy định hình thức họp báo, thông cáo báo chí đối với VBQPPL do QH, Ủy ban Thường vụ QH, Chính phủ, Thủ tướng Chính phủ ban hành. Thực tiễn, nhiều văn bản của Hội đồng nhân dân, UBND tỉnh có tác động trực tiếp, thường xuyên đến quyền, lợi ích và nghĩa vụ của người </w:t>
            </w:r>
            <w:r w:rsidRPr="007157C1">
              <w:rPr>
                <w:rFonts w:cs="Times New Roman"/>
                <w:sz w:val="24"/>
                <w:szCs w:val="24"/>
              </w:rPr>
              <w:lastRenderedPageBreak/>
              <w:t>dân, doanh nghiệp tại địa phương cần được công khai, phổ biến rộng rãi nhưng chưa có quy định áp dụng hình thức họp báo đối với VBQPPL do HĐND, UBND tỉnh ban hành. Do đó, cần sửa đổi, bổ sung Điều 12 theo hướng bổ sung quy định HĐND, UBND cấp tỉnh khi ban hành VBQPPL phải tổ chức họp  báo, thông cáo báo chí... Quy định rõ trách nhiệm của cơ quan chuyên môn được phân công trong việc tổ chức thông tin, họp báo, thông cáo báo chí...</w:t>
            </w:r>
          </w:p>
          <w:p w14:paraId="4CC35611" w14:textId="77777777" w:rsidR="00147076" w:rsidRPr="007157C1" w:rsidRDefault="00147076" w:rsidP="00147076">
            <w:pPr>
              <w:rPr>
                <w:rFonts w:cs="Times New Roman"/>
                <w:sz w:val="24"/>
                <w:szCs w:val="24"/>
              </w:rPr>
            </w:pPr>
            <w:r w:rsidRPr="007157C1">
              <w:rPr>
                <w:rFonts w:cs="Times New Roman"/>
                <w:sz w:val="24"/>
                <w:szCs w:val="24"/>
              </w:rPr>
              <w:t>- Quy định rõ vai trò, trách nhiệm Hội đồng phối hợp PBGDPL các cấp trong Luật, đặc biệt trong công tác điều phối nội dung, hình thức, lĩnh vực, địa bàn thực hiện PBGDPL tại địa phương, trách chồng chéo nội dung, địa bàn và đối tượng thụ hưởng...</w:t>
            </w:r>
          </w:p>
          <w:p w14:paraId="7CC99B8B" w14:textId="77777777" w:rsidR="00F0574D" w:rsidRPr="007157C1" w:rsidRDefault="00147076" w:rsidP="004A1C66">
            <w:pPr>
              <w:rPr>
                <w:rFonts w:cs="Times New Roman"/>
                <w:sz w:val="24"/>
                <w:szCs w:val="24"/>
              </w:rPr>
            </w:pPr>
            <w:r w:rsidRPr="007157C1">
              <w:rPr>
                <w:rFonts w:cs="Times New Roman"/>
                <w:sz w:val="24"/>
                <w:szCs w:val="24"/>
              </w:rPr>
              <w:t xml:space="preserve"> - Sửa đổi, bổ sung Thông tư số 10/2016/TT-BTP ngày 22/7/2016 quy định về báo cáo viên, tuyên truyền viên pháp luật để phù hợp; </w:t>
            </w:r>
            <w:r w:rsidR="004A1C66" w:rsidRPr="007157C1">
              <w:rPr>
                <w:rFonts w:cs="Times New Roman"/>
                <w:sz w:val="24"/>
                <w:szCs w:val="24"/>
              </w:rPr>
              <w:t>sửa đổi, bổ sung quy định về nội dung, mức chi tại Thông tư số 56/2023/TT-BTC để phù hợp với thực tiễn</w:t>
            </w:r>
          </w:p>
        </w:tc>
      </w:tr>
      <w:tr w:rsidR="00F0574D" w:rsidRPr="007157C1" w14:paraId="4953528D" w14:textId="77777777" w:rsidTr="0041302B">
        <w:tc>
          <w:tcPr>
            <w:tcW w:w="709" w:type="dxa"/>
          </w:tcPr>
          <w:p w14:paraId="74248A71"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38E008A3" w14:textId="77777777" w:rsidR="00F0574D" w:rsidRPr="007157C1" w:rsidRDefault="00F0574D">
            <w:pPr>
              <w:rPr>
                <w:rFonts w:cs="Times New Roman"/>
                <w:sz w:val="24"/>
                <w:szCs w:val="24"/>
              </w:rPr>
            </w:pPr>
            <w:r w:rsidRPr="007157C1">
              <w:rPr>
                <w:rFonts w:cs="Times New Roman"/>
                <w:sz w:val="24"/>
                <w:szCs w:val="24"/>
              </w:rPr>
              <w:t>Đồng Nai</w:t>
            </w:r>
          </w:p>
        </w:tc>
        <w:tc>
          <w:tcPr>
            <w:tcW w:w="7797" w:type="dxa"/>
          </w:tcPr>
          <w:p w14:paraId="05B82B29" w14:textId="77777777" w:rsidR="00F0574D" w:rsidRPr="007157C1" w:rsidRDefault="00E40EE7" w:rsidP="00E40EE7">
            <w:pPr>
              <w:rPr>
                <w:rFonts w:cs="Times New Roman"/>
                <w:color w:val="000000"/>
                <w:sz w:val="24"/>
                <w:szCs w:val="24"/>
              </w:rPr>
            </w:pPr>
            <w:r w:rsidRPr="007157C1">
              <w:rPr>
                <w:rFonts w:cs="Times New Roman"/>
                <w:sz w:val="24"/>
                <w:szCs w:val="24"/>
              </w:rPr>
              <w:t xml:space="preserve">- </w:t>
            </w:r>
            <w:r w:rsidRPr="007157C1">
              <w:rPr>
                <w:rFonts w:cs="Times New Roman"/>
                <w:color w:val="000000"/>
                <w:sz w:val="24"/>
                <w:szCs w:val="24"/>
              </w:rPr>
              <w:t>Chưa có các văn bản hướng dẫn cụ thể về cách thức, cơ chế trong công tác xã hội hóa công tác phổ biến giáo dục pháp luật.</w:t>
            </w:r>
          </w:p>
          <w:p w14:paraId="055C847D" w14:textId="77777777" w:rsidR="00E40EE7" w:rsidRPr="007157C1" w:rsidRDefault="00E40EE7" w:rsidP="00E40EE7">
            <w:pPr>
              <w:rPr>
                <w:rFonts w:cs="Times New Roman"/>
                <w:sz w:val="24"/>
                <w:szCs w:val="24"/>
              </w:rPr>
            </w:pPr>
            <w:r w:rsidRPr="007157C1">
              <w:rPr>
                <w:rFonts w:cs="Times New Roman"/>
                <w:color w:val="000000"/>
                <w:sz w:val="24"/>
                <w:szCs w:val="24"/>
              </w:rPr>
              <w:t>- Luật chưa quy định về hình thức tuyên truyền, phổ biến pháp luật qua mạng xã hội như Facebook, Zalo - một hình thức rất phổ biến hiện nay. Mặt khác hiện nay chưa có quy định về nội dung chi, mức chi cho các hoạt động quảng cáo, quảng bá, xây dựng các video clip, xây dựng các inforgraphic để tuyên truyền, phổ biến giáo dục pháp luật trên các nền tảng mạng xã hội nên khó khăn trong việc tổ chức thực hiện. Cần x</w:t>
            </w:r>
            <w:r w:rsidRPr="007157C1">
              <w:rPr>
                <w:rFonts w:ascii="TimesNewRomanPSMT" w:hAnsi="TimesNewRomanPSMT"/>
                <w:color w:val="000000"/>
                <w:sz w:val="24"/>
                <w:szCs w:val="24"/>
              </w:rPr>
              <w:t>ây dựng quy định về cách thức phổ biến, giáo dục pháp luật trên mạng xã hội, chế độ nhuận bút, thù lao đối với các nội dung tuyên truyền trên mạng xã hội.</w:t>
            </w:r>
          </w:p>
        </w:tc>
      </w:tr>
      <w:tr w:rsidR="00F0574D" w:rsidRPr="007157C1" w14:paraId="05BACD43" w14:textId="77777777" w:rsidTr="0041302B">
        <w:tc>
          <w:tcPr>
            <w:tcW w:w="709" w:type="dxa"/>
          </w:tcPr>
          <w:p w14:paraId="1C92CC55"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46B59BF1" w14:textId="77777777" w:rsidR="00F0574D" w:rsidRPr="007157C1" w:rsidRDefault="00F0574D" w:rsidP="00E40EE7">
            <w:pPr>
              <w:rPr>
                <w:rFonts w:cs="Times New Roman"/>
                <w:sz w:val="24"/>
                <w:szCs w:val="24"/>
              </w:rPr>
            </w:pPr>
            <w:r w:rsidRPr="007157C1">
              <w:rPr>
                <w:rFonts w:cs="Times New Roman"/>
                <w:sz w:val="24"/>
                <w:szCs w:val="24"/>
              </w:rPr>
              <w:t>Đồng Tháp</w:t>
            </w:r>
          </w:p>
        </w:tc>
        <w:tc>
          <w:tcPr>
            <w:tcW w:w="7797" w:type="dxa"/>
          </w:tcPr>
          <w:p w14:paraId="402C35D5" w14:textId="77777777" w:rsidR="00E40EE7" w:rsidRPr="007157C1" w:rsidRDefault="00E40EE7" w:rsidP="00E40EE7">
            <w:pPr>
              <w:tabs>
                <w:tab w:val="left" w:pos="0"/>
              </w:tabs>
              <w:jc w:val="both"/>
              <w:rPr>
                <w:b/>
                <w:bCs/>
                <w:sz w:val="24"/>
                <w:szCs w:val="24"/>
              </w:rPr>
            </w:pPr>
            <w:r w:rsidRPr="007157C1">
              <w:rPr>
                <w:sz w:val="24"/>
                <w:szCs w:val="24"/>
              </w:rPr>
              <w:t>- Sớm sửa đổi, bổ sung Luật PBGDPL theo hướng:</w:t>
            </w:r>
            <w:r w:rsidRPr="007157C1">
              <w:rPr>
                <w:b/>
                <w:bCs/>
                <w:sz w:val="24"/>
                <w:szCs w:val="24"/>
              </w:rPr>
              <w:t xml:space="preserve"> </w:t>
            </w:r>
          </w:p>
          <w:p w14:paraId="7B19F894" w14:textId="77777777" w:rsidR="00E40EE7" w:rsidRPr="007157C1" w:rsidRDefault="00E40EE7" w:rsidP="00E40EE7">
            <w:pPr>
              <w:tabs>
                <w:tab w:val="left" w:pos="0"/>
              </w:tabs>
              <w:jc w:val="both"/>
              <w:rPr>
                <w:sz w:val="24"/>
                <w:szCs w:val="24"/>
              </w:rPr>
            </w:pPr>
            <w:r w:rsidRPr="007157C1">
              <w:rPr>
                <w:b/>
                <w:bCs/>
                <w:sz w:val="24"/>
                <w:szCs w:val="24"/>
              </w:rPr>
              <w:t xml:space="preserve">+ </w:t>
            </w:r>
            <w:r w:rsidRPr="007157C1">
              <w:rPr>
                <w:sz w:val="24"/>
                <w:szCs w:val="24"/>
              </w:rPr>
              <w:t>Làm rõ trách nhiệm của từng chủ thể trong hệ thống chính trị.</w:t>
            </w:r>
          </w:p>
          <w:p w14:paraId="2E623B8E" w14:textId="77777777" w:rsidR="00E40EE7" w:rsidRPr="007157C1" w:rsidRDefault="00E40EE7" w:rsidP="00E40EE7">
            <w:pPr>
              <w:tabs>
                <w:tab w:val="left" w:pos="0"/>
              </w:tabs>
              <w:jc w:val="both"/>
              <w:rPr>
                <w:sz w:val="24"/>
                <w:szCs w:val="24"/>
              </w:rPr>
            </w:pPr>
            <w:r w:rsidRPr="007157C1">
              <w:rPr>
                <w:sz w:val="24"/>
                <w:szCs w:val="24"/>
              </w:rPr>
              <w:t>+ Bổ sung cơ chế giám sát, đánh giá kết quả có định lượng cụ thể.</w:t>
            </w:r>
          </w:p>
          <w:p w14:paraId="09937EBF" w14:textId="77777777" w:rsidR="00E40EE7" w:rsidRPr="007157C1" w:rsidRDefault="00E40EE7" w:rsidP="00E40EE7">
            <w:pPr>
              <w:tabs>
                <w:tab w:val="left" w:pos="0"/>
              </w:tabs>
              <w:jc w:val="both"/>
              <w:rPr>
                <w:sz w:val="24"/>
                <w:szCs w:val="24"/>
              </w:rPr>
            </w:pPr>
            <w:r w:rsidRPr="007157C1">
              <w:rPr>
                <w:b/>
                <w:bCs/>
                <w:sz w:val="24"/>
                <w:szCs w:val="24"/>
              </w:rPr>
              <w:t xml:space="preserve">+ </w:t>
            </w:r>
            <w:r w:rsidRPr="007157C1">
              <w:rPr>
                <w:sz w:val="24"/>
                <w:szCs w:val="24"/>
              </w:rPr>
              <w:t>Quy định rõ chính sách đặc thù hỗ trợ cho vùng khó khăn, đồng bào dân tộc thiểu số, khu vực biên giới.</w:t>
            </w:r>
          </w:p>
          <w:p w14:paraId="7A7215CA" w14:textId="77777777" w:rsidR="00F0574D" w:rsidRPr="007157C1" w:rsidRDefault="00E40EE7" w:rsidP="00E40EE7">
            <w:pPr>
              <w:tabs>
                <w:tab w:val="left" w:pos="0"/>
              </w:tabs>
              <w:jc w:val="both"/>
              <w:rPr>
                <w:rFonts w:cs="Times New Roman"/>
                <w:sz w:val="24"/>
                <w:szCs w:val="24"/>
              </w:rPr>
            </w:pPr>
            <w:r w:rsidRPr="007157C1">
              <w:rPr>
                <w:b/>
                <w:bCs/>
                <w:sz w:val="24"/>
                <w:szCs w:val="24"/>
              </w:rPr>
              <w:t xml:space="preserve">+ </w:t>
            </w:r>
            <w:r w:rsidRPr="007157C1">
              <w:rPr>
                <w:sz w:val="24"/>
                <w:szCs w:val="24"/>
              </w:rPr>
              <w:t>Rà soát, chỉnh sửa hệ thống văn bản hướng dẫn thi hành Luật, đặc biệt là văn bản liên quan đến tiêu chí xã đạt chuẩn tiếp cận pháp luật.</w:t>
            </w:r>
          </w:p>
        </w:tc>
      </w:tr>
      <w:tr w:rsidR="00F0574D" w:rsidRPr="007157C1" w14:paraId="30D2B1BA" w14:textId="77777777" w:rsidTr="0041302B">
        <w:tc>
          <w:tcPr>
            <w:tcW w:w="709" w:type="dxa"/>
          </w:tcPr>
          <w:p w14:paraId="6A6145F3"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30C5677A" w14:textId="77777777" w:rsidR="00F0574D" w:rsidRPr="007157C1" w:rsidRDefault="00F0574D" w:rsidP="0012442D">
            <w:pPr>
              <w:rPr>
                <w:rFonts w:cs="Times New Roman"/>
                <w:sz w:val="24"/>
                <w:szCs w:val="24"/>
              </w:rPr>
            </w:pPr>
            <w:r w:rsidRPr="007157C1">
              <w:rPr>
                <w:rFonts w:cs="Times New Roman"/>
                <w:sz w:val="24"/>
                <w:szCs w:val="24"/>
              </w:rPr>
              <w:t>Gia Lai</w:t>
            </w:r>
          </w:p>
        </w:tc>
        <w:tc>
          <w:tcPr>
            <w:tcW w:w="7797" w:type="dxa"/>
          </w:tcPr>
          <w:p w14:paraId="201F71E3" w14:textId="77777777" w:rsidR="0012442D" w:rsidRPr="007157C1" w:rsidRDefault="0012442D" w:rsidP="0012442D">
            <w:pPr>
              <w:jc w:val="both"/>
              <w:rPr>
                <w:color w:val="000000"/>
                <w:sz w:val="24"/>
                <w:szCs w:val="24"/>
              </w:rPr>
            </w:pPr>
            <w:r w:rsidRPr="007157C1">
              <w:rPr>
                <w:color w:val="000000"/>
                <w:sz w:val="24"/>
                <w:szCs w:val="24"/>
              </w:rPr>
              <w:t>- Chế độ, chính sách đối với đội ngũ thực hiện nhiệm vụ PBGDPL chưa đầy đủ, ít khả thi: Luật và các văn bản dưới luật chưa quy định cụ thể về chế độ hỗ trợ cho thành viên Hội đồng Phối hợp PBGDPL, Tổ Thư ký. Điều này cũng có tác động nhất định đến động lực và trách nhiệm của thành viên Hội đồng Phối hợp PBGDPL, Tổ Thư ký trong triển khai thực hiện nhiệm vụ kiêm nhiệm.</w:t>
            </w:r>
          </w:p>
          <w:p w14:paraId="7160DEA3" w14:textId="77777777" w:rsidR="0012442D" w:rsidRPr="007157C1" w:rsidRDefault="0012442D" w:rsidP="0012442D">
            <w:pPr>
              <w:jc w:val="both"/>
              <w:rPr>
                <w:color w:val="000000"/>
                <w:sz w:val="24"/>
                <w:szCs w:val="24"/>
              </w:rPr>
            </w:pPr>
            <w:r w:rsidRPr="007157C1">
              <w:rPr>
                <w:color w:val="000000"/>
                <w:sz w:val="24"/>
                <w:szCs w:val="24"/>
              </w:rPr>
              <w:t>- Luật giao trách nhiệm PBGDPL cho nhiều cơ quan, tổ chức, nhưng thiếu quy định cụ thể về chế tài, dẫn đến tình trạng đùn đẩy, né tránh trách nhiệm, việc phối hợp còn hình thức, chưa phát huy hết vai trò của từng cơ quan, đơn vị.</w:t>
            </w:r>
          </w:p>
          <w:p w14:paraId="2C4A16DE" w14:textId="77777777" w:rsidR="0012442D" w:rsidRPr="007157C1" w:rsidRDefault="0012442D" w:rsidP="0012442D">
            <w:pPr>
              <w:jc w:val="both"/>
              <w:rPr>
                <w:color w:val="000000"/>
                <w:sz w:val="24"/>
                <w:szCs w:val="24"/>
                <w:shd w:val="clear" w:color="auto" w:fill="FFFFFF"/>
              </w:rPr>
            </w:pPr>
            <w:r w:rsidRPr="007157C1">
              <w:rPr>
                <w:color w:val="000000"/>
                <w:sz w:val="24"/>
                <w:szCs w:val="24"/>
              </w:rPr>
              <w:t>- Chưa có hướng dẫn chi tiết về nội dung, cách thức thực hiện, mức chi tương ứng đối với hoạt động ứng dụng công nghệ thông tin, kỹ thuật số, chuyển đổi số trong PBGDPL; việc sử dụng mạng xã hội, nền tảng trực tuyến còn lúng túng, thiếu cơ sở pháp lý.</w:t>
            </w:r>
          </w:p>
          <w:p w14:paraId="315BFBAC" w14:textId="77777777" w:rsidR="00F0574D" w:rsidRPr="007157C1" w:rsidRDefault="0012442D" w:rsidP="00747C47">
            <w:pPr>
              <w:jc w:val="both"/>
              <w:rPr>
                <w:rFonts w:cs="Times New Roman"/>
                <w:sz w:val="24"/>
                <w:szCs w:val="24"/>
              </w:rPr>
            </w:pPr>
            <w:r w:rsidRPr="007157C1">
              <w:rPr>
                <w:color w:val="000000"/>
                <w:spacing w:val="-4"/>
                <w:sz w:val="24"/>
                <w:szCs w:val="24"/>
              </w:rPr>
              <w:t>- Đề nghị bổ sung, sửa đổi các văn bản hướng dẫn thi hành Luật theo hướng: (i)</w:t>
            </w:r>
            <w:r w:rsidRPr="007157C1">
              <w:rPr>
                <w:color w:val="000000"/>
                <w:sz w:val="24"/>
                <w:szCs w:val="24"/>
              </w:rPr>
              <w:t xml:space="preserve"> Quy định rõ về cơ chế tài chính, định mức chi, cơ chế phân bổ kinh phí cho công tác PBGDPL, bảo đảm tính chủ động cho các ngành, địa phương;</w:t>
            </w:r>
            <w:r w:rsidR="00747C47" w:rsidRPr="007157C1">
              <w:rPr>
                <w:color w:val="000000"/>
                <w:sz w:val="24"/>
                <w:szCs w:val="24"/>
              </w:rPr>
              <w:t xml:space="preserve"> (ii)</w:t>
            </w:r>
            <w:r w:rsidRPr="007157C1">
              <w:rPr>
                <w:color w:val="000000"/>
                <w:sz w:val="24"/>
                <w:szCs w:val="24"/>
              </w:rPr>
              <w:t xml:space="preserve"> Hoàn thiện cơ chế phối hợp giữa các cơ quan, tổ chức trong triển khai PBGDPL, có quy định cụ thể và phù hợp giữa trách nhiệm và chế tài để bảo đảm sự đồng bộ, thống nhất;</w:t>
            </w:r>
            <w:r w:rsidR="00747C47" w:rsidRPr="007157C1">
              <w:rPr>
                <w:color w:val="000000"/>
                <w:sz w:val="24"/>
                <w:szCs w:val="24"/>
              </w:rPr>
              <w:t xml:space="preserve"> (iii) </w:t>
            </w:r>
            <w:r w:rsidRPr="007157C1">
              <w:rPr>
                <w:color w:val="000000"/>
                <w:spacing w:val="-4"/>
                <w:sz w:val="24"/>
                <w:szCs w:val="24"/>
              </w:rPr>
              <w:t xml:space="preserve">Quy định cụ thể về nội dung chi và mức chi cho hoạt động ứng dụng công nghệ thông tin, kỹ thuật số, mạng xã hội trong công tác PBGDPL; đồng thời hướng dẫn cơ chế quản lý, sử dụng kinh phí phù hợp, tạo </w:t>
            </w:r>
            <w:r w:rsidRPr="007157C1">
              <w:rPr>
                <w:color w:val="000000"/>
                <w:spacing w:val="-4"/>
                <w:sz w:val="24"/>
                <w:szCs w:val="24"/>
              </w:rPr>
              <w:lastRenderedPageBreak/>
              <w:t>điều kiện để các địa phương chủ động triển khai đa dạng hóa hình thức tuyên truyền, đáp ứng yêu cầu chuyển đổi số</w:t>
            </w:r>
          </w:p>
        </w:tc>
      </w:tr>
      <w:tr w:rsidR="00F0574D" w:rsidRPr="007157C1" w14:paraId="6B08879B" w14:textId="77777777" w:rsidTr="0041302B">
        <w:tc>
          <w:tcPr>
            <w:tcW w:w="709" w:type="dxa"/>
          </w:tcPr>
          <w:p w14:paraId="1DF907E9"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75B1393A" w14:textId="77777777" w:rsidR="00F0574D" w:rsidRPr="007157C1" w:rsidRDefault="00F0574D" w:rsidP="00747C47">
            <w:pPr>
              <w:jc w:val="both"/>
              <w:rPr>
                <w:rFonts w:cs="Times New Roman"/>
                <w:sz w:val="24"/>
                <w:szCs w:val="24"/>
              </w:rPr>
            </w:pPr>
            <w:r w:rsidRPr="007157C1">
              <w:rPr>
                <w:rFonts w:cs="Times New Roman"/>
                <w:sz w:val="24"/>
                <w:szCs w:val="24"/>
              </w:rPr>
              <w:t>Hà Nội</w:t>
            </w:r>
          </w:p>
        </w:tc>
        <w:tc>
          <w:tcPr>
            <w:tcW w:w="7797" w:type="dxa"/>
          </w:tcPr>
          <w:p w14:paraId="2AED6021" w14:textId="77777777" w:rsidR="00747C47" w:rsidRPr="007157C1" w:rsidRDefault="00747C47" w:rsidP="00747C47">
            <w:pPr>
              <w:jc w:val="both"/>
              <w:rPr>
                <w:color w:val="000000"/>
                <w:sz w:val="24"/>
                <w:szCs w:val="24"/>
              </w:rPr>
            </w:pPr>
            <w:r w:rsidRPr="007157C1">
              <w:rPr>
                <w:color w:val="000000"/>
                <w:sz w:val="24"/>
                <w:szCs w:val="24"/>
              </w:rPr>
              <w:t>- Nghiên cứu sửa đổi Luật Phổ biến, giáo dục pháp luật để phù hợp với tình hình mới, trong điều kiện khoa học, công nghệ, trí tuệ nhân tạo AI ngày càng sử dụng trong thực tiễn và vấn đề áp dụng thực tế trong công tác quản lý và thực hiện các hoạt động phổ biến, giáo dục pháp luật; đưa nội dung chuyển đổi số trong công tác phổ biến, giáo dục pháp luật trong Luật Phổ biến, giáo dục pháp luật.</w:t>
            </w:r>
          </w:p>
          <w:p w14:paraId="6F8DA7C7" w14:textId="77777777" w:rsidR="00747C47" w:rsidRPr="007157C1" w:rsidRDefault="00747C47" w:rsidP="00747C47">
            <w:pPr>
              <w:jc w:val="both"/>
              <w:rPr>
                <w:color w:val="000000"/>
                <w:sz w:val="24"/>
                <w:szCs w:val="24"/>
              </w:rPr>
            </w:pPr>
            <w:r w:rsidRPr="007157C1">
              <w:rPr>
                <w:color w:val="000000"/>
                <w:sz w:val="24"/>
                <w:szCs w:val="24"/>
              </w:rPr>
              <w:t>- Nghiên cứu chỉ đạo triển khai tinh thần Nghị quyết 66-NQ/TW ngày 30/4/2025 của Bộ Chính trị về đổi mới công tác xây dựng và thi hành pháp luật đáp ứng yêu cầu phát triển đất nước trong kỷ nguyên mới, trong đó đưa nội dung, giải pháp thực hiện việc xây dựng văn hoá tuân thủ pháp luật trong công tác phổ biến, giáo dục pháp luật thành những chính sách, định hướng lớn, văn bản quy phạm pháp luật để thay đổi căn bản cách thức triển khai thực hiện công tác phổ biến, giáo dục pháp luật.</w:t>
            </w:r>
          </w:p>
          <w:p w14:paraId="286A7CAC" w14:textId="77777777" w:rsidR="00747C47" w:rsidRPr="007157C1" w:rsidRDefault="00747C47" w:rsidP="00747C47">
            <w:pPr>
              <w:jc w:val="both"/>
              <w:rPr>
                <w:color w:val="000000"/>
                <w:sz w:val="24"/>
                <w:szCs w:val="24"/>
              </w:rPr>
            </w:pPr>
            <w:r w:rsidRPr="007157C1">
              <w:rPr>
                <w:color w:val="000000"/>
                <w:sz w:val="24"/>
                <w:szCs w:val="24"/>
              </w:rPr>
              <w:t>- Thường xuyên chỉ đạo định hướng công tác phổ biến giáo dục pháp luật trong từng giai đoạn.</w:t>
            </w:r>
          </w:p>
          <w:p w14:paraId="183DA43C" w14:textId="77777777" w:rsidR="00747C47" w:rsidRPr="007157C1" w:rsidRDefault="00747C47" w:rsidP="00747C47">
            <w:pPr>
              <w:jc w:val="both"/>
              <w:rPr>
                <w:color w:val="000000"/>
                <w:sz w:val="24"/>
                <w:szCs w:val="24"/>
              </w:rPr>
            </w:pPr>
            <w:r w:rsidRPr="007157C1">
              <w:rPr>
                <w:color w:val="000000"/>
                <w:sz w:val="24"/>
                <w:szCs w:val="24"/>
              </w:rPr>
              <w:t>- Tăng cường đào tạo chuyên sâu kỹ năng phổ biến, giáo dục pháp luật qua các ứng dụng trí tuệ nhân tạo (AI) cho cán bộ, lãnh đạo, công chức làm công tác PBGDPL ở cấp tỉnh.</w:t>
            </w:r>
          </w:p>
          <w:p w14:paraId="0FD24BCB" w14:textId="77777777" w:rsidR="00747C47" w:rsidRPr="007157C1" w:rsidRDefault="00747C47" w:rsidP="00747C47">
            <w:pPr>
              <w:jc w:val="both"/>
              <w:rPr>
                <w:color w:val="000000"/>
                <w:sz w:val="24"/>
                <w:szCs w:val="24"/>
              </w:rPr>
            </w:pPr>
            <w:r w:rsidRPr="007157C1">
              <w:rPr>
                <w:color w:val="000000"/>
                <w:sz w:val="24"/>
                <w:szCs w:val="24"/>
              </w:rPr>
              <w:t>- Xây dựng phần mềm đánh giá công tác phổ biến, giáo dục pháp luật; chuẩn tiếp cận pháp luật cấp xã để áp dụng toàn quốc.</w:t>
            </w:r>
          </w:p>
          <w:p w14:paraId="11B274DA" w14:textId="77777777" w:rsidR="00747C47" w:rsidRPr="007157C1" w:rsidRDefault="00747C47" w:rsidP="00747C47">
            <w:pPr>
              <w:jc w:val="both"/>
              <w:rPr>
                <w:color w:val="000000"/>
                <w:sz w:val="24"/>
                <w:szCs w:val="24"/>
              </w:rPr>
            </w:pPr>
            <w:r w:rsidRPr="007157C1">
              <w:rPr>
                <w:color w:val="000000"/>
                <w:sz w:val="24"/>
                <w:szCs w:val="24"/>
              </w:rPr>
              <w:t>- Tiếp tục hoàn thiện xây dựng phần mềm thống kê công tác tư pháp nói chung, công tác phổ biến, giáo dục pháp, hòa giải ở cơ sở, chuẩn tiếp cận pháp</w:t>
            </w:r>
            <w:r w:rsidRPr="007157C1">
              <w:rPr>
                <w:color w:val="000000"/>
                <w:sz w:val="24"/>
                <w:szCs w:val="24"/>
              </w:rPr>
              <w:br/>
              <w:t>luật nói riêng đảm bảo thông suốt trong quá trình thực hiện.</w:t>
            </w:r>
          </w:p>
          <w:p w14:paraId="06399B54" w14:textId="77777777" w:rsidR="00F0574D" w:rsidRPr="007157C1" w:rsidRDefault="00747C47" w:rsidP="00747C47">
            <w:pPr>
              <w:jc w:val="both"/>
              <w:rPr>
                <w:rFonts w:cs="Times New Roman"/>
                <w:sz w:val="24"/>
                <w:szCs w:val="24"/>
              </w:rPr>
            </w:pPr>
            <w:r w:rsidRPr="007157C1">
              <w:rPr>
                <w:color w:val="000000"/>
                <w:sz w:val="24"/>
                <w:szCs w:val="24"/>
              </w:rPr>
              <w:t>- Đề nghị nghiên cứu thống kê hòa giải ở cơ sở chi tiết hơn ở lĩnh vực mâu thuẫn (đất đai, xây dựng) làm cơ sở để nâng cao hoạt động quản lý nhà nước trong lĩnh vực này do đây là những lĩnh vực được xã hội ngày càng quan tâm.</w:t>
            </w:r>
            <w:r w:rsidRPr="007157C1">
              <w:rPr>
                <w:color w:val="000000"/>
                <w:sz w:val="24"/>
                <w:szCs w:val="24"/>
              </w:rPr>
              <w:br/>
              <w:t>- Tích cực phối hợp với Hà Nội, một trong 6 địa phương trong quá trình triển</w:t>
            </w:r>
          </w:p>
        </w:tc>
      </w:tr>
      <w:tr w:rsidR="00F0574D" w:rsidRPr="007157C1" w14:paraId="293C1E44" w14:textId="77777777" w:rsidTr="0041302B">
        <w:tc>
          <w:tcPr>
            <w:tcW w:w="709" w:type="dxa"/>
          </w:tcPr>
          <w:p w14:paraId="414737F3"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643A3BD1" w14:textId="77777777" w:rsidR="00F0574D" w:rsidRPr="007157C1" w:rsidRDefault="00F0574D">
            <w:pPr>
              <w:rPr>
                <w:rFonts w:cs="Times New Roman"/>
                <w:sz w:val="24"/>
                <w:szCs w:val="24"/>
              </w:rPr>
            </w:pPr>
            <w:r w:rsidRPr="007157C1">
              <w:rPr>
                <w:rFonts w:cs="Times New Roman"/>
                <w:sz w:val="24"/>
                <w:szCs w:val="24"/>
              </w:rPr>
              <w:t>Hải Phòng</w:t>
            </w:r>
          </w:p>
        </w:tc>
        <w:tc>
          <w:tcPr>
            <w:tcW w:w="7797" w:type="dxa"/>
          </w:tcPr>
          <w:p w14:paraId="2915B943" w14:textId="77777777" w:rsidR="00F0574D" w:rsidRPr="007157C1" w:rsidRDefault="00643DF8">
            <w:pPr>
              <w:rPr>
                <w:rFonts w:cs="Times New Roman"/>
                <w:sz w:val="24"/>
                <w:szCs w:val="24"/>
              </w:rPr>
            </w:pPr>
            <w:r w:rsidRPr="007157C1">
              <w:rPr>
                <w:rFonts w:cs="Times New Roman"/>
                <w:sz w:val="24"/>
                <w:szCs w:val="24"/>
              </w:rPr>
              <w:t xml:space="preserve">- </w:t>
            </w:r>
            <w:r w:rsidR="00E46B25" w:rsidRPr="007157C1">
              <w:rPr>
                <w:rFonts w:cs="Times New Roman"/>
                <w:sz w:val="24"/>
                <w:szCs w:val="24"/>
              </w:rPr>
              <w:t xml:space="preserve">Sửa đổi, bổ sung Luật PBGDPL đảm bảo đồng bộ, phù hợp với Hiến pháp, Luật Tổ chức chính quyền địa phương; bổ sung quy định về chế độ hỗ trợ cho đội ngũ làm công tác PBGDPL, tiêu chuẩn của báo cáo viên, tuyên truyền viên về các kỹ năng tuyên truyền hiện đại, cơ chế kiểm tra, chất lượng đội ngũ này; bổ sung hình thức PBGDPL trong trường học là nội dung trọng tâm trong công tác PBGDPL như một biện pháp tác động quan trọng, hiệu quả nhằm nâng cao hiểu biết, ý thức tuân thủ pháp luật của </w:t>
            </w:r>
            <w:r w:rsidRPr="007157C1">
              <w:rPr>
                <w:rFonts w:cs="Times New Roman"/>
                <w:sz w:val="24"/>
                <w:szCs w:val="24"/>
              </w:rPr>
              <w:t>thế hệ trẻ; quy định rõ các giải pháp hoàn thiện thể chế, chính sách thúc đẩy chuyển đổi số trong công tác PBGDPL, hình thức PBGDPL cho một số đối tượng đặc thù</w:t>
            </w:r>
          </w:p>
          <w:p w14:paraId="41710E3D" w14:textId="77777777" w:rsidR="00643DF8" w:rsidRPr="007157C1" w:rsidRDefault="00643DF8">
            <w:pPr>
              <w:rPr>
                <w:rFonts w:cs="Times New Roman"/>
                <w:sz w:val="24"/>
                <w:szCs w:val="24"/>
              </w:rPr>
            </w:pPr>
            <w:r w:rsidRPr="007157C1">
              <w:rPr>
                <w:rFonts w:cs="Times New Roman"/>
                <w:sz w:val="24"/>
                <w:szCs w:val="24"/>
              </w:rPr>
              <w:t>- Tham mưu, đề xuất với Chính phủ xây dựng Bộ tiêu chí tuân thủ pháp luật (trong đó</w:t>
            </w:r>
            <w:r w:rsidR="002E6A71" w:rsidRPr="007157C1">
              <w:rPr>
                <w:rFonts w:cs="Times New Roman"/>
                <w:sz w:val="24"/>
                <w:szCs w:val="24"/>
              </w:rPr>
              <w:t xml:space="preserve"> có tiêu chí PBGDPL) làm cơ sở đánh giá mức độ tuân thủ pháp luật của các cơ quan, đơn vị hàng năm, tiến tới xây dựng nhà nước pháp quyền XHCN theo tinh thần NQ số 27</w:t>
            </w:r>
          </w:p>
        </w:tc>
      </w:tr>
      <w:tr w:rsidR="00F0574D" w:rsidRPr="007157C1" w14:paraId="374349A6" w14:textId="77777777" w:rsidTr="0041302B">
        <w:tc>
          <w:tcPr>
            <w:tcW w:w="709" w:type="dxa"/>
          </w:tcPr>
          <w:p w14:paraId="0261E3F5"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0072EBE6" w14:textId="77777777" w:rsidR="00F0574D" w:rsidRPr="007157C1" w:rsidRDefault="00F0574D" w:rsidP="002E6A71">
            <w:pPr>
              <w:jc w:val="both"/>
              <w:rPr>
                <w:rFonts w:cs="Times New Roman"/>
                <w:sz w:val="24"/>
                <w:szCs w:val="24"/>
              </w:rPr>
            </w:pPr>
            <w:r w:rsidRPr="007157C1">
              <w:rPr>
                <w:rFonts w:cs="Times New Roman"/>
                <w:sz w:val="24"/>
                <w:szCs w:val="24"/>
              </w:rPr>
              <w:t>Hà Tĩnh</w:t>
            </w:r>
          </w:p>
        </w:tc>
        <w:tc>
          <w:tcPr>
            <w:tcW w:w="7797" w:type="dxa"/>
          </w:tcPr>
          <w:p w14:paraId="53D08B61" w14:textId="77777777" w:rsidR="00F0574D" w:rsidRPr="007157C1" w:rsidRDefault="002E6A71" w:rsidP="002E6A71">
            <w:pPr>
              <w:jc w:val="both"/>
              <w:rPr>
                <w:rFonts w:cs="Times New Roman"/>
                <w:color w:val="000000"/>
                <w:sz w:val="24"/>
                <w:szCs w:val="24"/>
              </w:rPr>
            </w:pPr>
            <w:r w:rsidRPr="007157C1">
              <w:rPr>
                <w:rFonts w:cs="Times New Roman"/>
                <w:color w:val="000000"/>
                <w:sz w:val="24"/>
                <w:szCs w:val="24"/>
              </w:rPr>
              <w:t>- Một số quy định của Luật PBGDPL và các văn bản hướng dẫn thi hành Luật</w:t>
            </w:r>
            <w:r w:rsidRPr="007157C1">
              <w:rPr>
                <w:rFonts w:cs="Times New Roman"/>
                <w:color w:val="000000"/>
                <w:sz w:val="24"/>
                <w:szCs w:val="24"/>
              </w:rPr>
              <w:br/>
              <w:t>không còn phù hợp với tình hình thực tiễn, quy định còn chung chung.</w:t>
            </w:r>
          </w:p>
          <w:p w14:paraId="027FFB40" w14:textId="77777777" w:rsidR="002E6A71" w:rsidRPr="007157C1" w:rsidRDefault="002E6A71" w:rsidP="002E6A71">
            <w:pPr>
              <w:jc w:val="both"/>
              <w:rPr>
                <w:rFonts w:cs="Times New Roman"/>
                <w:color w:val="000000"/>
                <w:sz w:val="24"/>
                <w:szCs w:val="24"/>
              </w:rPr>
            </w:pPr>
            <w:r w:rsidRPr="007157C1">
              <w:rPr>
                <w:rFonts w:cs="Times New Roman"/>
                <w:color w:val="000000"/>
                <w:sz w:val="24"/>
                <w:szCs w:val="24"/>
              </w:rPr>
              <w:t>- Tại Điều 10, về nội dung PBGDPL, đề nghị bổ sung nội dung các chủ trương, chính sách của Đảng, truyền thông dự thảo chính sách pháp luật và trình tự, thủ tục hành chính, các quyết định hành chính.</w:t>
            </w:r>
          </w:p>
          <w:p w14:paraId="02D68605" w14:textId="77777777" w:rsidR="002E6A71" w:rsidRPr="007157C1" w:rsidRDefault="002E6A71" w:rsidP="002E6A71">
            <w:pPr>
              <w:jc w:val="both"/>
              <w:rPr>
                <w:rFonts w:cs="Times New Roman"/>
                <w:color w:val="000000"/>
                <w:sz w:val="24"/>
                <w:szCs w:val="24"/>
              </w:rPr>
            </w:pPr>
            <w:r w:rsidRPr="007157C1">
              <w:rPr>
                <w:rFonts w:cs="Times New Roman"/>
                <w:color w:val="000000"/>
                <w:sz w:val="24"/>
                <w:szCs w:val="24"/>
              </w:rPr>
              <w:t>- Tại Điều 11, về hình thức phổ biến, giáo dục pháp luật, đề nghị bổ sung các</w:t>
            </w:r>
            <w:r w:rsidRPr="007157C1">
              <w:rPr>
                <w:rFonts w:cs="Times New Roman"/>
                <w:color w:val="000000"/>
                <w:sz w:val="24"/>
                <w:szCs w:val="24"/>
              </w:rPr>
              <w:br/>
              <w:t>hình thức ứng dụng công nghệ thông tin, chuyển đổi số trong PBGDPL.</w:t>
            </w:r>
          </w:p>
          <w:p w14:paraId="7AE01108" w14:textId="77777777" w:rsidR="002E6A71" w:rsidRPr="007157C1" w:rsidRDefault="002E6A71" w:rsidP="002E6A71">
            <w:pPr>
              <w:jc w:val="both"/>
              <w:rPr>
                <w:rFonts w:cs="Times New Roman"/>
                <w:color w:val="000000"/>
                <w:sz w:val="24"/>
                <w:szCs w:val="24"/>
              </w:rPr>
            </w:pPr>
            <w:r w:rsidRPr="007157C1">
              <w:rPr>
                <w:rFonts w:cs="Times New Roman"/>
                <w:color w:val="000000"/>
                <w:sz w:val="24"/>
                <w:szCs w:val="24"/>
              </w:rPr>
              <w:t>- Tại Điều 12, về hình thức thông cáo báo chí văn bản quy phạm pháp luật, đề</w:t>
            </w:r>
            <w:r w:rsidRPr="007157C1">
              <w:rPr>
                <w:rFonts w:cs="Times New Roman"/>
                <w:color w:val="000000"/>
                <w:sz w:val="24"/>
                <w:szCs w:val="24"/>
              </w:rPr>
              <w:br/>
              <w:t>nghị bổ sung việc xây dựng thông cáo báo chí đối với văn bản QPPL của chính quyền địa phương.</w:t>
            </w:r>
          </w:p>
          <w:p w14:paraId="00FA5EFC" w14:textId="77777777" w:rsidR="002E6A71" w:rsidRPr="007157C1" w:rsidRDefault="002E6A71" w:rsidP="002E6A71">
            <w:pPr>
              <w:jc w:val="both"/>
              <w:rPr>
                <w:rFonts w:cs="Times New Roman"/>
                <w:color w:val="000000"/>
                <w:sz w:val="24"/>
                <w:szCs w:val="24"/>
              </w:rPr>
            </w:pPr>
            <w:r w:rsidRPr="007157C1">
              <w:rPr>
                <w:rFonts w:cs="Times New Roman"/>
                <w:color w:val="000000"/>
                <w:sz w:val="24"/>
                <w:szCs w:val="24"/>
              </w:rPr>
              <w:lastRenderedPageBreak/>
              <w:t>- Tại mục 1 Chương III về trách nhiệm của các cơ quan, tổ chức trong công tác PBGDPL, đề nghị bổ sung trách nhiệm, nhiệm vụ PBGDPL chuyên ngành của các cơ quan, đơn vị thuộc UBND các cấp. Đồng thời, bổ sung quy định trách nhiệm của cơ quan chủ trì soạn thảo văn bản QPPL trong triển khai công tác PBGDPL.</w:t>
            </w:r>
          </w:p>
          <w:p w14:paraId="201A97EE" w14:textId="77777777" w:rsidR="002E6A71" w:rsidRPr="007157C1" w:rsidRDefault="002E6A71" w:rsidP="002E6A71">
            <w:pPr>
              <w:jc w:val="both"/>
              <w:rPr>
                <w:rFonts w:cs="Times New Roman"/>
                <w:sz w:val="24"/>
                <w:szCs w:val="24"/>
              </w:rPr>
            </w:pPr>
            <w:r w:rsidRPr="007157C1">
              <w:rPr>
                <w:rFonts w:cs="Times New Roman"/>
                <w:color w:val="000000"/>
                <w:sz w:val="24"/>
                <w:szCs w:val="24"/>
              </w:rPr>
              <w:t>- Hiện nay, thực hiện chủ trương, chính sách của Đảng và Nhà nước về thực</w:t>
            </w:r>
            <w:r w:rsidRPr="007157C1">
              <w:rPr>
                <w:rFonts w:cs="Times New Roman"/>
                <w:color w:val="000000"/>
                <w:sz w:val="24"/>
                <w:szCs w:val="24"/>
              </w:rPr>
              <w:br/>
              <w:t>hiện mô hình chính quyền địa phương 02 cấp, đề nghị rà soát để bỏ các quy định liên quan đến cấp huyện, Hội đồng Phối hợp PBGDPL cấp huyện được quy định tại Luật PBGDPL.</w:t>
            </w:r>
          </w:p>
        </w:tc>
      </w:tr>
      <w:tr w:rsidR="00F0574D" w:rsidRPr="007157C1" w14:paraId="6246DCF0" w14:textId="77777777" w:rsidTr="0041302B">
        <w:tc>
          <w:tcPr>
            <w:tcW w:w="709" w:type="dxa"/>
          </w:tcPr>
          <w:p w14:paraId="2B6D2F86"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16C4EB1E" w14:textId="77777777" w:rsidR="00F0574D" w:rsidRPr="007157C1" w:rsidRDefault="00F0574D" w:rsidP="002E6A71">
            <w:pPr>
              <w:jc w:val="both"/>
              <w:rPr>
                <w:rFonts w:cs="Times New Roman"/>
                <w:sz w:val="24"/>
                <w:szCs w:val="24"/>
              </w:rPr>
            </w:pPr>
            <w:r w:rsidRPr="007157C1">
              <w:rPr>
                <w:rFonts w:cs="Times New Roman"/>
                <w:sz w:val="24"/>
                <w:szCs w:val="24"/>
              </w:rPr>
              <w:t>Hồ Chí Minh</w:t>
            </w:r>
          </w:p>
        </w:tc>
        <w:tc>
          <w:tcPr>
            <w:tcW w:w="7797" w:type="dxa"/>
          </w:tcPr>
          <w:p w14:paraId="1B7CA3A9" w14:textId="77777777" w:rsidR="002E6A71" w:rsidRPr="007157C1" w:rsidRDefault="002E6A71" w:rsidP="002E6A71">
            <w:pPr>
              <w:jc w:val="both"/>
              <w:rPr>
                <w:color w:val="000000"/>
                <w:sz w:val="24"/>
                <w:szCs w:val="24"/>
              </w:rPr>
            </w:pPr>
            <w:r w:rsidRPr="007157C1">
              <w:rPr>
                <w:color w:val="000000"/>
                <w:sz w:val="24"/>
                <w:szCs w:val="24"/>
              </w:rPr>
              <w:t>- Việc ứng dụng công nghệ thông tin và chuyển đổi số trong công tác</w:t>
            </w:r>
            <w:r w:rsidRPr="007157C1">
              <w:rPr>
                <w:color w:val="000000"/>
                <w:sz w:val="24"/>
                <w:szCs w:val="24"/>
              </w:rPr>
              <w:br/>
              <w:t>PBGDPL chưa được quy định rõ trong Luật PBGDPL, trong khi đây là xu</w:t>
            </w:r>
            <w:r w:rsidRPr="007157C1">
              <w:rPr>
                <w:color w:val="000000"/>
                <w:sz w:val="24"/>
                <w:szCs w:val="24"/>
              </w:rPr>
              <w:br/>
              <w:t>hướng tất yếu trong giai đoạn hiện nay, do đó, chưa tạo cơ sở pháp cho việc xây dựng, quản lý và triển khai các hoạt động PBGDPL đồng bộ, hiệu quả, khiến địa phương gặp khó khăn trong quá trình xây dựng, đánh giá, nhân rộng các mô hình ứng dụng công nghệ thông tin trong công tác PBGDPL; chưa tận dụng, khai thác triệt để các tiện ích của mạng xã hội, Cổng/Trang thông tin điện tử vào công tác PBGDPL. Bên cạnh đó, nguồn kinh phí bố trí cho công tác PBGDPL tuy có quan tâm bổ sung nhưng vẫn còn hạn chế, nhất là cấp cơ sở; việc đầu tư cơ sở vật chất, trang thiết bị phục vụ cho việc chuyển đổi số trong công tác PBGDPL chưa mạnh mẽ và đồng bộ.</w:t>
            </w:r>
          </w:p>
          <w:p w14:paraId="179F41FE" w14:textId="77777777" w:rsidR="002E6A71" w:rsidRPr="007157C1" w:rsidRDefault="002E6A71" w:rsidP="002E6A71">
            <w:pPr>
              <w:jc w:val="both"/>
              <w:rPr>
                <w:color w:val="000000"/>
                <w:sz w:val="24"/>
                <w:szCs w:val="24"/>
              </w:rPr>
            </w:pPr>
            <w:r w:rsidRPr="007157C1">
              <w:rPr>
                <w:color w:val="000000"/>
                <w:sz w:val="24"/>
                <w:szCs w:val="24"/>
              </w:rPr>
              <w:t>- Luật PBGDPL chưa quy định đầy đủ về cơ chế phối hợp giữa các cơ quan,</w:t>
            </w:r>
            <w:r w:rsidRPr="007157C1">
              <w:rPr>
                <w:color w:val="000000"/>
                <w:sz w:val="24"/>
                <w:szCs w:val="24"/>
              </w:rPr>
              <w:br/>
              <w:t>tổ chức có liên quan trong triển khai các hoạt động PBGDPL cụ thể, dẫn đến tình trạng “đùn đẩy”, lúng túng, chồng chéo trong thực tiễn triển khai thực hiện.</w:t>
            </w:r>
          </w:p>
          <w:p w14:paraId="53B37E92" w14:textId="77777777" w:rsidR="00F0574D" w:rsidRPr="007157C1" w:rsidRDefault="002E6A71" w:rsidP="002E6A71">
            <w:pPr>
              <w:jc w:val="both"/>
              <w:rPr>
                <w:color w:val="000000"/>
                <w:sz w:val="24"/>
                <w:szCs w:val="24"/>
              </w:rPr>
            </w:pPr>
            <w:r w:rsidRPr="007157C1">
              <w:rPr>
                <w:color w:val="000000"/>
                <w:sz w:val="24"/>
                <w:szCs w:val="24"/>
              </w:rPr>
              <w:t>- Hệ thống văn bản QPPL hướng dẫn hoạt động PBGDPL còn chưa đồng</w:t>
            </w:r>
            <w:r w:rsidRPr="007157C1">
              <w:rPr>
                <w:color w:val="000000"/>
                <w:sz w:val="24"/>
                <w:szCs w:val="24"/>
              </w:rPr>
              <w:br/>
              <w:t>bộ, chưa theo kịp thực tiễn (cụ thể như Thông tư số 03/2018/TT-BTP ngày 10/3/2018 của Bộ trưởng Bộ Tư pháp quy định Bộ tiêu chí đánh giá hiệu quả công tác phổ biến, giáo dục pháp luật, quá trình thực hiện Thông tư số</w:t>
            </w:r>
            <w:r w:rsidRPr="007157C1">
              <w:rPr>
                <w:color w:val="000000"/>
                <w:sz w:val="24"/>
                <w:szCs w:val="24"/>
              </w:rPr>
              <w:br/>
              <w:t>03/2018/TT-BTP tại địa bàn Thành phố Hồ Chí Minh thời gian qua chưa đem lại hiệu quả, lý do, thiếu bộ công cụ, tiêu chí đo lường cụ thể để địa phương đánh giá chất lượng, hiệu quả công tác PBGDPL trên thực tiễn.</w:t>
            </w:r>
          </w:p>
          <w:p w14:paraId="280B83F4" w14:textId="77777777" w:rsidR="002E6A71" w:rsidRPr="007157C1" w:rsidRDefault="002E6A71" w:rsidP="002E6A71">
            <w:pPr>
              <w:jc w:val="both"/>
              <w:rPr>
                <w:color w:val="000000"/>
                <w:sz w:val="24"/>
                <w:szCs w:val="24"/>
              </w:rPr>
            </w:pPr>
            <w:r w:rsidRPr="007157C1">
              <w:rPr>
                <w:color w:val="000000"/>
                <w:sz w:val="24"/>
                <w:szCs w:val="24"/>
              </w:rPr>
              <w:t>- Điều 4 Luật PBGDPL quy định: Nhà nước khuyến khích và có chính sách</w:t>
            </w:r>
            <w:r w:rsidRPr="007157C1">
              <w:rPr>
                <w:color w:val="000000"/>
                <w:sz w:val="24"/>
                <w:szCs w:val="24"/>
              </w:rPr>
              <w:br/>
              <w:t>hỗ trợ, tạo điều kiện đối với cơ quan, doanh nghiệp, cá nhân tham gia thực hiện PBGDPL, huy động nguồn lực xã hội đóng góp cho công tác PBGDPL. Trên cơ sở quy định của Luật PBGDPL, Chính phủ đã ban hành Nghị định số</w:t>
            </w:r>
            <w:r w:rsidRPr="007157C1">
              <w:rPr>
                <w:color w:val="000000"/>
                <w:sz w:val="24"/>
                <w:szCs w:val="24"/>
              </w:rPr>
              <w:br/>
              <w:t>28/2013/NĐ-CP ngày 04 tháng 4 năm 2013 về quy định chi tiết một số điều và</w:t>
            </w:r>
            <w:r w:rsidRPr="007157C1">
              <w:rPr>
                <w:color w:val="000000"/>
                <w:sz w:val="24"/>
                <w:szCs w:val="24"/>
              </w:rPr>
              <w:br/>
              <w:t>biện pháp thi hành Luật Phổ biến, giáo dục pháp luật, theo đó, tại Điều 8 và</w:t>
            </w:r>
            <w:r w:rsidRPr="007157C1">
              <w:rPr>
                <w:color w:val="000000"/>
                <w:sz w:val="24"/>
                <w:szCs w:val="24"/>
              </w:rPr>
              <w:br/>
              <w:t xml:space="preserve">Điều 9 Nghị định số 28/2013/NĐ-CP đã quy định nội dung xã hội hóa công tác PBGDPL và các chính hỗ trợ đối với doanh nghiệp, tổ chức, cá nhân tham gia PBGDPL. Tuy nhiên các nội dung hỗ trợ chưa phong phú, chưa sát thực với nhu cầu thực tiễn của doanh nghiệp, tổ chức, cá nhân, do đó, doanh nghiệp, tổ chức, cá nhân chưa dành nhiều sự quan tâm tham gia, hỗ trợ hoạt động PBGDPL ở cơ sở. Bên cạnh đó, ngày 11 tháng 6 năm 2025, Chính phủ cũng đã ban hành Nghị định số 121/2025/NĐ-CP quy định về phân quyền, phân cấp trong lĩnh vực quản lý nhà nước của Bộ Tư pháp, tại Điều 25 Nghị định số 121/2025/NĐ-CP, Trung ương đã phân quyền cho địa phương thực hiện chính sách xã hội hóa </w:t>
            </w:r>
            <w:r w:rsidRPr="007157C1">
              <w:rPr>
                <w:i/>
                <w:iCs/>
                <w:color w:val="000000"/>
                <w:sz w:val="24"/>
                <w:szCs w:val="24"/>
              </w:rPr>
              <w:t xml:space="preserve">(...Hội đồng nhân dân cấp tỉnh căn cứ tình hình kinh tế - xã hội của từng thời kỳ và phù hợp với thực tiễn của địa phương để quy định cụ thể chính sách hỗ trợ đối với cơ quan, tổ chức, doanh nghiệp, cá nhân tham gia thực hiện PBGDPL trong phạm vi địa phương). </w:t>
            </w:r>
            <w:r w:rsidRPr="007157C1">
              <w:rPr>
                <w:color w:val="000000"/>
                <w:sz w:val="24"/>
                <w:szCs w:val="24"/>
              </w:rPr>
              <w:t xml:space="preserve">Tuy nhiên, để địa phương có cơ sở triển khai thực hiện nhiệm vụ được phân quyền này trên thực tiễn, đề nghị Bộ Tư pháp có văn bản hướng dẫn cụ thể về nội dung và </w:t>
            </w:r>
            <w:r w:rsidRPr="007157C1">
              <w:rPr>
                <w:color w:val="000000"/>
                <w:sz w:val="24"/>
                <w:szCs w:val="24"/>
              </w:rPr>
              <w:lastRenderedPageBreak/>
              <w:t>hình thức hỗ trợ, đối tượng được hỗ trợ để địa phương thực hiện thống nhất, hiệu quả.</w:t>
            </w:r>
          </w:p>
          <w:p w14:paraId="5CD1E41B" w14:textId="77777777" w:rsidR="002E6A71" w:rsidRPr="007157C1" w:rsidRDefault="002E6A71" w:rsidP="002E6A71">
            <w:pPr>
              <w:jc w:val="both"/>
              <w:rPr>
                <w:color w:val="000000"/>
                <w:sz w:val="24"/>
                <w:szCs w:val="24"/>
              </w:rPr>
            </w:pPr>
            <w:r w:rsidRPr="007157C1">
              <w:rPr>
                <w:color w:val="000000"/>
                <w:sz w:val="24"/>
                <w:szCs w:val="24"/>
              </w:rPr>
              <w:t>- Điểm c Khoản 1 Điều 6 Luật PBGDPL quy định quản lý nhà nước về</w:t>
            </w:r>
            <w:r w:rsidRPr="007157C1">
              <w:rPr>
                <w:color w:val="000000"/>
                <w:sz w:val="24"/>
                <w:szCs w:val="24"/>
              </w:rPr>
              <w:br/>
              <w:t>PBGDPL, trong đó có nội dung bồi dưỡng kiến thức pháp luật, nghiệp vụ phổ biến, giáo dục pháp luật, nhằm không ngừng nâng cao chất lượng nguồn nhân</w:t>
            </w:r>
            <w:r w:rsidRPr="007157C1">
              <w:rPr>
                <w:color w:val="000000"/>
                <w:sz w:val="24"/>
                <w:szCs w:val="24"/>
              </w:rPr>
              <w:br/>
              <w:t>lực làm công tác PBGDPL, đáp ứng nội dung, yêu cầu, nhiệm vụ PBGDPL</w:t>
            </w:r>
            <w:r w:rsidRPr="007157C1">
              <w:rPr>
                <w:color w:val="000000"/>
                <w:sz w:val="24"/>
                <w:szCs w:val="24"/>
              </w:rPr>
              <w:br/>
              <w:t>trong thời gian tới. Kiến nghị Bộ Tư pháp tiếp tục nghiên cứu, biên soạn bổ</w:t>
            </w:r>
            <w:r w:rsidRPr="007157C1">
              <w:rPr>
                <w:color w:val="000000"/>
                <w:sz w:val="24"/>
                <w:szCs w:val="24"/>
              </w:rPr>
              <w:br/>
              <w:t>sung, chuẩn hoá bộ tài liệu tập huấn kỹ năng, nghiệp vụ PBGDPL cho đội ngũ</w:t>
            </w:r>
            <w:r w:rsidRPr="007157C1">
              <w:rPr>
                <w:color w:val="000000"/>
                <w:sz w:val="24"/>
                <w:szCs w:val="24"/>
              </w:rPr>
              <w:br/>
              <w:t>báo cáo viên pháp luật, tuyên truyền viên pháp luật, nhất là kỹ năng truyền</w:t>
            </w:r>
            <w:r w:rsidRPr="007157C1">
              <w:rPr>
                <w:color w:val="000000"/>
                <w:sz w:val="24"/>
                <w:szCs w:val="24"/>
              </w:rPr>
              <w:br/>
              <w:t>thông số, truyền thông chính sách, xây dựng tài liệu PBGDPL thông qua các ứng dụng số, xây dựng nội dung PBGDPL đặc thù, hướng đến nhóm đối tượng đặc thù, yếu thế, công nhân các khu công nghiệp, người dân tộc thiểu số.v.v.</w:t>
            </w:r>
            <w:r w:rsidRPr="007157C1">
              <w:rPr>
                <w:color w:val="000000"/>
                <w:sz w:val="24"/>
                <w:szCs w:val="24"/>
              </w:rPr>
              <w:br/>
              <w:t>- Điều 7 Luật PBGDPL: đề nghị Trung ương xem xét, sửa đổi quy định</w:t>
            </w:r>
            <w:r w:rsidRPr="007157C1">
              <w:rPr>
                <w:color w:val="000000"/>
                <w:sz w:val="24"/>
                <w:szCs w:val="24"/>
              </w:rPr>
              <w:br/>
              <w:t>nhiệm vụ Hội đồng PHPBGDPL các cấp cho phù hợp với Quyết định số</w:t>
            </w:r>
            <w:r w:rsidRPr="007157C1">
              <w:rPr>
                <w:color w:val="000000"/>
                <w:sz w:val="24"/>
                <w:szCs w:val="24"/>
              </w:rPr>
              <w:br/>
              <w:t>26/2025/QĐ-TTg ngày 0 tháng 8 năm 2025 của Thủ tướng Chính phủ quy định về thành phần và nhiệm vụ, quyền hạn của Hội đồng phối hợp phổ biến, giáo dục pháp luật và thực tiễn thực hiện mô hình chính quyền địa phương 2 cấp hiện nay.</w:t>
            </w:r>
          </w:p>
          <w:p w14:paraId="7B28D00C" w14:textId="77777777" w:rsidR="002E6A71" w:rsidRPr="007157C1" w:rsidRDefault="002E6A71" w:rsidP="002E6A71">
            <w:pPr>
              <w:jc w:val="both"/>
              <w:rPr>
                <w:color w:val="000000"/>
                <w:sz w:val="24"/>
                <w:szCs w:val="24"/>
              </w:rPr>
            </w:pPr>
            <w:r w:rsidRPr="007157C1">
              <w:rPr>
                <w:color w:val="000000"/>
                <w:sz w:val="24"/>
                <w:szCs w:val="24"/>
              </w:rPr>
              <w:t>- Điều 10 của Luật PBGDPL quy định về nội dung PBGDPL, đề nghị xem</w:t>
            </w:r>
            <w:r w:rsidRPr="007157C1">
              <w:rPr>
                <w:color w:val="000000"/>
                <w:sz w:val="24"/>
                <w:szCs w:val="24"/>
              </w:rPr>
              <w:br/>
              <w:t>xét, xác định rõ: truyền thông chính sách, dự thảo văn bản theo quy định pháp</w:t>
            </w:r>
            <w:r w:rsidRPr="007157C1">
              <w:rPr>
                <w:color w:val="000000"/>
                <w:sz w:val="24"/>
                <w:szCs w:val="24"/>
              </w:rPr>
              <w:br/>
              <w:t>luật, trợ giúp pháp lý, hỗ trợ pháp lý cho doanh nghiệp nhỏ và vừa, hộ kinh</w:t>
            </w:r>
            <w:r w:rsidRPr="007157C1">
              <w:rPr>
                <w:color w:val="000000"/>
                <w:sz w:val="24"/>
                <w:szCs w:val="24"/>
              </w:rPr>
              <w:br/>
              <w:t>doanh, cá nhân kinh doanh là một trong những nội dung PBGDPL, để làm cơ sở cho các cơ quan, đơn vị, địa phương thực hiện trong thời gian tới.</w:t>
            </w:r>
          </w:p>
          <w:p w14:paraId="67C2604E" w14:textId="77777777" w:rsidR="002E6A71" w:rsidRPr="007157C1" w:rsidRDefault="002E6A71" w:rsidP="002E6A71">
            <w:pPr>
              <w:jc w:val="both"/>
              <w:rPr>
                <w:color w:val="000000"/>
                <w:sz w:val="24"/>
                <w:szCs w:val="24"/>
              </w:rPr>
            </w:pPr>
            <w:r w:rsidRPr="007157C1">
              <w:rPr>
                <w:color w:val="000000"/>
                <w:sz w:val="24"/>
                <w:szCs w:val="24"/>
              </w:rPr>
              <w:t>- Điều 11 Luật PBGDPL quy định về hình thức phổ biến, giáo dục pháp</w:t>
            </w:r>
            <w:r w:rsidRPr="007157C1">
              <w:rPr>
                <w:color w:val="000000"/>
                <w:sz w:val="24"/>
                <w:szCs w:val="24"/>
              </w:rPr>
              <w:br/>
              <w:t>luật: đề nghị xem xét, công nhận hình thức phổ biến pháp luật trên môi trường số, mạng xã hội, nền tảng công nghệ hiện đại là một trong những hình thức</w:t>
            </w:r>
            <w:r w:rsidRPr="007157C1">
              <w:rPr>
                <w:color w:val="000000"/>
                <w:sz w:val="24"/>
                <w:szCs w:val="24"/>
              </w:rPr>
              <w:br/>
              <w:t>PBGDPL mới, phù hợp với mô hình chính quyền địa phương 02 cấp.</w:t>
            </w:r>
          </w:p>
          <w:p w14:paraId="26F58B98" w14:textId="77777777" w:rsidR="002E6A71" w:rsidRPr="007157C1" w:rsidRDefault="002E6A71" w:rsidP="002E6A71">
            <w:pPr>
              <w:jc w:val="both"/>
              <w:rPr>
                <w:color w:val="000000"/>
                <w:sz w:val="24"/>
                <w:szCs w:val="24"/>
              </w:rPr>
            </w:pPr>
            <w:r w:rsidRPr="007157C1">
              <w:rPr>
                <w:color w:val="000000"/>
                <w:sz w:val="24"/>
                <w:szCs w:val="24"/>
              </w:rPr>
              <w:t>- Đề nghị xem xét mở rộng phạm vi PBGDPL đối với nhóm đối tượng yếu</w:t>
            </w:r>
            <w:r w:rsidRPr="007157C1">
              <w:rPr>
                <w:color w:val="000000"/>
                <w:sz w:val="24"/>
                <w:szCs w:val="24"/>
              </w:rPr>
              <w:br/>
              <w:t>thế, là nạn nhân của hành vi mua bán người (theo Luật Phòng, chống mua bán</w:t>
            </w:r>
            <w:r w:rsidRPr="007157C1">
              <w:rPr>
                <w:color w:val="000000"/>
                <w:sz w:val="24"/>
                <w:szCs w:val="24"/>
              </w:rPr>
              <w:br/>
              <w:t>người năm 2024) và người chưa thành niên (theo Luật Tư pháp người chưa</w:t>
            </w:r>
            <w:r w:rsidRPr="007157C1">
              <w:rPr>
                <w:color w:val="000000"/>
                <w:sz w:val="24"/>
                <w:szCs w:val="24"/>
              </w:rPr>
              <w:br/>
              <w:t>thành niên năm 2024).v.v. , ngoài các nhóm đối tượng đã được quy định từ Điều 17 đến Điều 22 Luật PBGDPL.</w:t>
            </w:r>
          </w:p>
          <w:p w14:paraId="34F91857" w14:textId="77777777" w:rsidR="002E6A71" w:rsidRPr="007157C1" w:rsidRDefault="002E6A71" w:rsidP="002E6A71">
            <w:pPr>
              <w:jc w:val="both"/>
              <w:rPr>
                <w:color w:val="000000"/>
                <w:sz w:val="24"/>
                <w:szCs w:val="24"/>
              </w:rPr>
            </w:pPr>
            <w:r w:rsidRPr="007157C1">
              <w:rPr>
                <w:color w:val="000000"/>
                <w:sz w:val="24"/>
                <w:szCs w:val="24"/>
              </w:rPr>
              <w:t>- Điều 35 Luật PBGDPL quy định về thẩm quyền quyết định công nhận</w:t>
            </w:r>
            <w:r w:rsidRPr="007157C1">
              <w:rPr>
                <w:color w:val="000000"/>
                <w:sz w:val="24"/>
                <w:szCs w:val="24"/>
              </w:rPr>
              <w:br/>
              <w:t>báo cáo viên pháp luật: đối với báo cáo viên pháp luật Trung ương thuộc phạm</w:t>
            </w:r>
            <w:r w:rsidRPr="007157C1">
              <w:rPr>
                <w:color w:val="000000"/>
                <w:sz w:val="24"/>
                <w:szCs w:val="24"/>
              </w:rPr>
              <w:br/>
              <w:t>vi quản lý của Ủy ban Trung ương Mặt trận Tổ quốc Việt Nam, đề nghị sửa đổi theo hướng Chủ tịch Ủy ban Trung ương Mặt trận Tổ quốc Việt Nam sẽ ra quyết định công nhận, miễn nhiệm đối với báo cáo viên pháp luật của Ủy ban Trung ương Mặt trận Tổ quốc Việt Nam và cơ quan Trung ương của các tổ chức thành viên của Mặt trận, nhằm thống nhất với quy định về phân quyền, phân cấp trong lĩnh vực quản lý nhà nước của Bộ Tư pháp (Điều 24 Nghị định số 121/2025/NĐ-CP ngày 11 tháng 6 năm 2025 của Chính phủ). Xem xét, bỏ quy định Chủ tịch Ủy ban nhân dân cấp huyện quyết định công nhận báo cáo viên pháp luật của cơ quan nhà nước, Ủy ban Mặt trận Tổ quốc Việt Nam cấp huyện và tổ chức thành viên của Mặt trận cấp huyện.</w:t>
            </w:r>
          </w:p>
          <w:p w14:paraId="53279E71" w14:textId="77777777" w:rsidR="002E6A71" w:rsidRPr="007157C1" w:rsidRDefault="002E6A71" w:rsidP="002E6A71">
            <w:pPr>
              <w:jc w:val="both"/>
              <w:rPr>
                <w:color w:val="000000"/>
                <w:sz w:val="24"/>
                <w:szCs w:val="24"/>
              </w:rPr>
            </w:pPr>
            <w:r w:rsidRPr="007157C1">
              <w:rPr>
                <w:color w:val="000000"/>
                <w:sz w:val="24"/>
                <w:szCs w:val="24"/>
              </w:rPr>
              <w:t>- Khoản 2 Điều 37 Luật PBGDPL: đề nghị xem xét, bổ sung quy định</w:t>
            </w:r>
            <w:r w:rsidRPr="007157C1">
              <w:rPr>
                <w:color w:val="000000"/>
                <w:sz w:val="24"/>
                <w:szCs w:val="24"/>
              </w:rPr>
              <w:br/>
              <w:t>Chủ tịch Ủy ban nhân dân cấp xã ngoài thẩm quyền quyết định công nhận</w:t>
            </w:r>
            <w:r w:rsidRPr="007157C1">
              <w:rPr>
                <w:color w:val="000000"/>
                <w:sz w:val="24"/>
                <w:szCs w:val="24"/>
              </w:rPr>
              <w:br/>
              <w:t>tuyên truyền viên pháp luật, còn có thẩm quyền miễn nhiệm tuyên truyền viên</w:t>
            </w:r>
            <w:r w:rsidRPr="007157C1">
              <w:rPr>
                <w:color w:val="000000"/>
                <w:sz w:val="24"/>
                <w:szCs w:val="24"/>
              </w:rPr>
              <w:br/>
              <w:t>pháp luật.</w:t>
            </w:r>
          </w:p>
          <w:p w14:paraId="31F630EA" w14:textId="77777777" w:rsidR="002E6A71" w:rsidRPr="007157C1" w:rsidRDefault="002E6A71" w:rsidP="002E6A71">
            <w:pPr>
              <w:jc w:val="both"/>
              <w:rPr>
                <w:color w:val="000000"/>
                <w:sz w:val="24"/>
                <w:szCs w:val="24"/>
              </w:rPr>
            </w:pPr>
            <w:r w:rsidRPr="007157C1">
              <w:rPr>
                <w:color w:val="000000"/>
                <w:sz w:val="24"/>
                <w:szCs w:val="24"/>
              </w:rPr>
              <w:t>- Về trách nhiệm PBGDPL của cơ quan, tổ chức: đề nghị xem xét, bổ sung</w:t>
            </w:r>
            <w:r w:rsidRPr="007157C1">
              <w:rPr>
                <w:color w:val="000000"/>
                <w:sz w:val="24"/>
                <w:szCs w:val="24"/>
              </w:rPr>
              <w:br/>
              <w:t xml:space="preserve">trách nhiệm PBGDPL của lực lượng Công an nhân dân và Quân đội nhân nhân. Hiện nay, 02 ngành này đang đóng vai trò chủ lực (cả về nhân lực lẫn </w:t>
            </w:r>
            <w:r w:rsidRPr="007157C1">
              <w:rPr>
                <w:color w:val="000000"/>
                <w:sz w:val="24"/>
                <w:szCs w:val="24"/>
              </w:rPr>
              <w:lastRenderedPageBreak/>
              <w:t>vật lực) trong việc đảm bảo an ninh chính trị, trật tự an toàn xã hội của cả nước, đồng thời nhằm, đảm bảo thực hiện tốt quan điểm chỉ đạo của Ban Bí thư về việc phát huy mạnh mẽ vai trò, trách nhiệm của lực lượng Công an nhân dân, Quân đội nhân dân trong công tác PBGDPL.</w:t>
            </w:r>
          </w:p>
          <w:p w14:paraId="4CBF4F02" w14:textId="77777777" w:rsidR="002E6A71" w:rsidRPr="007157C1" w:rsidRDefault="002E6A71" w:rsidP="002E6A71">
            <w:pPr>
              <w:jc w:val="both"/>
              <w:rPr>
                <w:rFonts w:cs="Times New Roman"/>
                <w:sz w:val="24"/>
                <w:szCs w:val="24"/>
              </w:rPr>
            </w:pPr>
            <w:r w:rsidRPr="007157C1">
              <w:rPr>
                <w:color w:val="000000"/>
                <w:sz w:val="24"/>
                <w:szCs w:val="24"/>
              </w:rPr>
              <w:t>- Kiến nghị Bộ Tư pháp sớm tham mưu Chính phủ tổng kết, sửa đổi, bổ</w:t>
            </w:r>
            <w:r w:rsidRPr="007157C1">
              <w:rPr>
                <w:color w:val="000000"/>
                <w:sz w:val="24"/>
                <w:szCs w:val="24"/>
              </w:rPr>
              <w:br/>
              <w:t>sung Thông tư số 03/2018/TT-BTP ngày 10 tháng 3 năm 2018 của Bộ trưởng</w:t>
            </w:r>
            <w:r w:rsidRPr="007157C1">
              <w:rPr>
                <w:color w:val="000000"/>
                <w:sz w:val="24"/>
                <w:szCs w:val="24"/>
              </w:rPr>
              <w:br/>
              <w:t>Bộ Tư pháp quy định Bộ tiêu chí đánh giá hiệu quả công tác phổ biến, giáo dục pháp luật. Có hướng dẫn cụ thể để các địa phương triển khai, áp dụng trong thực tiễn</w:t>
            </w:r>
          </w:p>
        </w:tc>
      </w:tr>
      <w:tr w:rsidR="00F0574D" w:rsidRPr="007157C1" w14:paraId="29303149" w14:textId="77777777" w:rsidTr="0041302B">
        <w:tc>
          <w:tcPr>
            <w:tcW w:w="709" w:type="dxa"/>
          </w:tcPr>
          <w:p w14:paraId="5396BB87"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58A509CD" w14:textId="77777777" w:rsidR="00F0574D" w:rsidRPr="007157C1" w:rsidRDefault="00F0574D">
            <w:pPr>
              <w:rPr>
                <w:rFonts w:cs="Times New Roman"/>
                <w:sz w:val="24"/>
                <w:szCs w:val="24"/>
              </w:rPr>
            </w:pPr>
            <w:r w:rsidRPr="007157C1">
              <w:rPr>
                <w:rFonts w:cs="Times New Roman"/>
                <w:sz w:val="24"/>
                <w:szCs w:val="24"/>
              </w:rPr>
              <w:t>Huế</w:t>
            </w:r>
          </w:p>
        </w:tc>
        <w:tc>
          <w:tcPr>
            <w:tcW w:w="7797" w:type="dxa"/>
          </w:tcPr>
          <w:p w14:paraId="4E75DC8E" w14:textId="77777777" w:rsidR="00F0574D" w:rsidRPr="007157C1" w:rsidRDefault="00944AB9" w:rsidP="00944AB9">
            <w:pPr>
              <w:jc w:val="both"/>
              <w:rPr>
                <w:rFonts w:cs="Times New Roman"/>
                <w:color w:val="000000"/>
                <w:sz w:val="24"/>
                <w:szCs w:val="24"/>
              </w:rPr>
            </w:pPr>
            <w:r w:rsidRPr="007157C1">
              <w:rPr>
                <w:rFonts w:cs="Times New Roman"/>
                <w:color w:val="000000"/>
                <w:sz w:val="24"/>
                <w:szCs w:val="24"/>
              </w:rPr>
              <w:t>- Một số quy định liên quan đến công tác phổ biến, giáo dục pháp luật chưa đi vào thực tế hoặc còn vướng mắc, khó khăn về cơ chế thực hiện như: Xã hội hóa công tác phổ biến, giáo dục pháp luật, quản lý hoạt động của Báo cáo viên pháp luật, Tuyên truyền viên pháp luật,…</w:t>
            </w:r>
          </w:p>
          <w:p w14:paraId="1A9B20AF" w14:textId="77777777" w:rsidR="00944AB9" w:rsidRPr="007157C1" w:rsidRDefault="00944AB9" w:rsidP="00944AB9">
            <w:pPr>
              <w:jc w:val="both"/>
              <w:rPr>
                <w:rFonts w:cs="Times New Roman"/>
                <w:color w:val="000000"/>
                <w:sz w:val="24"/>
                <w:szCs w:val="24"/>
              </w:rPr>
            </w:pPr>
            <w:r w:rsidRPr="007157C1">
              <w:rPr>
                <w:rFonts w:cs="Times New Roman"/>
                <w:color w:val="000000"/>
                <w:sz w:val="24"/>
                <w:szCs w:val="24"/>
              </w:rPr>
              <w:t>- Một số quy định thiếu tính ràng buộc và cơ chế kiểm tra, thực hiện (Điều 32 Luật Phổ biến, giáo dục pháp luật về trách nhiệm của gia đình; Khoản 3 Điều 34 Luật “cán bộ, công chức, viên chức và cán bộ, chiến sỹ trong lực lượng vũ trang nhân dân có trách nhiệm hỗ trợ, giúp đỡ cơ quan, tổ chức, cá nhân trong công tác phổ biến, giáo dục pháp luật liên quan đến lĩnh vực công tác”).</w:t>
            </w:r>
          </w:p>
          <w:p w14:paraId="4C419F08" w14:textId="77777777" w:rsidR="00944AB9" w:rsidRPr="007157C1" w:rsidRDefault="00944AB9" w:rsidP="00944AB9">
            <w:pPr>
              <w:jc w:val="both"/>
              <w:rPr>
                <w:rFonts w:cs="Times New Roman"/>
                <w:color w:val="000000"/>
                <w:sz w:val="24"/>
                <w:szCs w:val="24"/>
              </w:rPr>
            </w:pPr>
            <w:r w:rsidRPr="007157C1">
              <w:rPr>
                <w:rFonts w:cs="Times New Roman"/>
                <w:color w:val="000000"/>
                <w:sz w:val="24"/>
                <w:szCs w:val="24"/>
              </w:rPr>
              <w:t>- Một số quy định về Báo cáo viên pháp luật, Tuyên truyền viên pháp luật còn vướng mắc: Điểm b khoản 2 Điều 35 Luật quy định tiêu chuẩn của Báo cáo viên pháp luật là có “khả năng truyền đạt”; tuy nhiên, làm thế nào để kiểm tra</w:t>
            </w:r>
            <w:r w:rsidRPr="007157C1">
              <w:rPr>
                <w:rFonts w:cs="Times New Roman"/>
                <w:color w:val="000000"/>
                <w:sz w:val="24"/>
                <w:szCs w:val="24"/>
              </w:rPr>
              <w:br/>
              <w:t>khả năng này vì thực tế một số Báo cáo viên pháp luật chỉ mang tính danh nghĩa mà chưa qua thực tế.</w:t>
            </w:r>
          </w:p>
          <w:p w14:paraId="0C7EDE5C" w14:textId="77777777" w:rsidR="00944AB9" w:rsidRPr="007157C1" w:rsidRDefault="00944AB9" w:rsidP="00944AB9">
            <w:pPr>
              <w:jc w:val="both"/>
              <w:rPr>
                <w:rFonts w:cs="Times New Roman"/>
                <w:i/>
                <w:iCs/>
                <w:color w:val="000000"/>
                <w:sz w:val="24"/>
                <w:szCs w:val="24"/>
              </w:rPr>
            </w:pPr>
            <w:r w:rsidRPr="007157C1">
              <w:rPr>
                <w:rFonts w:cs="Times New Roman"/>
                <w:color w:val="000000"/>
                <w:sz w:val="24"/>
                <w:szCs w:val="24"/>
              </w:rPr>
              <w:t>- Khoản 4 Điều 3 Thông tư số 10/2016/TT-BTP quy định số lượng báo cáo viên pháp luật do các cơ quan, địa phương quyết định bảo đảm mỗi lĩnh vực pháp luật thuộc phạm vi quản lý chuyên sâu có ít nhất 01 báo cáo viên pháp luật kiêm nhiệm thực hiện hoạt động phổ biến, giáo dục pháp luật. Tuy nhiên, thực tiễn nhiều lĩnh vực chuyên sâu thiếu báo cáo viên pháp luật; một số cơ quan không có báo cáo viên pháp luật hoặc chỉ có 01 báo cáo viên pháp luật và hoạt động kiêm nhiệm, khối lượng công việc nhiều nên khó có thể đảm bảo tính toàn diện các lĩnh vực thuộc phạm vi quản lý theo ngành, lĩnh vực, địa phương.</w:t>
            </w:r>
            <w:r w:rsidRPr="007157C1">
              <w:rPr>
                <w:rFonts w:cs="Times New Roman"/>
                <w:color w:val="000000"/>
                <w:sz w:val="24"/>
                <w:szCs w:val="24"/>
              </w:rPr>
              <w:br/>
              <w:t>- Khoản 1, khoản 2 Điều 35 Luật Phổ biến, giáo dục pháp luật năm 2012</w:t>
            </w:r>
            <w:r w:rsidRPr="007157C1">
              <w:rPr>
                <w:rFonts w:cs="Times New Roman"/>
                <w:color w:val="000000"/>
                <w:sz w:val="24"/>
                <w:szCs w:val="24"/>
              </w:rPr>
              <w:br/>
              <w:t xml:space="preserve">quy định: </w:t>
            </w:r>
            <w:r w:rsidRPr="007157C1">
              <w:rPr>
                <w:rFonts w:cs="Times New Roman"/>
                <w:i/>
                <w:iCs/>
                <w:color w:val="000000"/>
                <w:sz w:val="24"/>
                <w:szCs w:val="24"/>
              </w:rPr>
              <w:t>“1. Báo cáo viên pháp luật là cán bộ, công chức, viên chức và sỹ quan trong lực lượng vũ trang nhân dân được cơ quan có thẩm quyền ra quyết định công nhận để kiêm nhiệm thực hiện hoạt động phổ biến, giáo dục pháp luật.</w:t>
            </w:r>
          </w:p>
          <w:p w14:paraId="7A252AD6" w14:textId="77777777" w:rsidR="00944AB9" w:rsidRPr="007157C1" w:rsidRDefault="00944AB9" w:rsidP="00944AB9">
            <w:pPr>
              <w:jc w:val="both"/>
              <w:rPr>
                <w:rFonts w:cs="Times New Roman"/>
                <w:i/>
                <w:iCs/>
                <w:color w:val="000000"/>
                <w:sz w:val="24"/>
                <w:szCs w:val="24"/>
              </w:rPr>
            </w:pPr>
            <w:r w:rsidRPr="007157C1">
              <w:rPr>
                <w:rFonts w:cs="Times New Roman"/>
                <w:i/>
                <w:iCs/>
                <w:color w:val="000000"/>
                <w:sz w:val="24"/>
                <w:szCs w:val="24"/>
              </w:rPr>
              <w:t>2. Báo cáo viên pháp luật phải có đủ các tiêu chuẩn sau:</w:t>
            </w:r>
          </w:p>
          <w:p w14:paraId="7EE95584" w14:textId="77777777" w:rsidR="00944AB9" w:rsidRPr="007157C1" w:rsidRDefault="00944AB9" w:rsidP="00944AB9">
            <w:pPr>
              <w:jc w:val="both"/>
              <w:rPr>
                <w:rFonts w:cs="Times New Roman"/>
                <w:i/>
                <w:iCs/>
                <w:color w:val="000000"/>
                <w:sz w:val="24"/>
                <w:szCs w:val="24"/>
              </w:rPr>
            </w:pPr>
            <w:r w:rsidRPr="007157C1">
              <w:rPr>
                <w:rFonts w:cs="Times New Roman"/>
                <w:i/>
                <w:iCs/>
                <w:color w:val="000000"/>
                <w:sz w:val="24"/>
                <w:szCs w:val="24"/>
              </w:rPr>
              <w:t>a) Có phẩm chất đạo đức tốt, lập trường tư tưởng vững vàng, có uy tín</w:t>
            </w:r>
            <w:r w:rsidRPr="007157C1">
              <w:rPr>
                <w:rFonts w:cs="Times New Roman"/>
                <w:color w:val="000000"/>
                <w:sz w:val="24"/>
                <w:szCs w:val="24"/>
              </w:rPr>
              <w:br/>
            </w:r>
            <w:r w:rsidRPr="007157C1">
              <w:rPr>
                <w:rFonts w:cs="Times New Roman"/>
                <w:i/>
                <w:iCs/>
                <w:color w:val="000000"/>
                <w:sz w:val="24"/>
                <w:szCs w:val="24"/>
              </w:rPr>
              <w:t>trong công tác;</w:t>
            </w:r>
          </w:p>
          <w:p w14:paraId="588299DE" w14:textId="77777777" w:rsidR="00944AB9" w:rsidRPr="007157C1" w:rsidRDefault="00944AB9" w:rsidP="00944AB9">
            <w:pPr>
              <w:jc w:val="both"/>
              <w:rPr>
                <w:rFonts w:cs="Times New Roman"/>
                <w:i/>
                <w:iCs/>
                <w:color w:val="000000"/>
                <w:sz w:val="24"/>
                <w:szCs w:val="24"/>
              </w:rPr>
            </w:pPr>
            <w:r w:rsidRPr="007157C1">
              <w:rPr>
                <w:rFonts w:cs="Times New Roman"/>
                <w:i/>
                <w:iCs/>
                <w:color w:val="000000"/>
                <w:sz w:val="24"/>
                <w:szCs w:val="24"/>
              </w:rPr>
              <w:t>b) Có khả năng truyền đạt;</w:t>
            </w:r>
          </w:p>
          <w:p w14:paraId="2555CFAA" w14:textId="77777777" w:rsidR="00944AB9" w:rsidRPr="007157C1" w:rsidRDefault="00944AB9" w:rsidP="00944AB9">
            <w:pPr>
              <w:jc w:val="both"/>
              <w:rPr>
                <w:rFonts w:cs="Times New Roman"/>
                <w:i/>
                <w:iCs/>
                <w:color w:val="000000"/>
                <w:sz w:val="24"/>
                <w:szCs w:val="24"/>
              </w:rPr>
            </w:pPr>
            <w:r w:rsidRPr="007157C1">
              <w:rPr>
                <w:rFonts w:cs="Times New Roman"/>
                <w:i/>
                <w:iCs/>
                <w:color w:val="000000"/>
                <w:sz w:val="24"/>
                <w:szCs w:val="24"/>
              </w:rPr>
              <w:t>c) Có bằng tốt nghiệp đại học luật và thời gian công tác trong lĩnh vực</w:t>
            </w:r>
            <w:r w:rsidRPr="007157C1">
              <w:rPr>
                <w:rFonts w:cs="Times New Roman"/>
                <w:color w:val="000000"/>
                <w:sz w:val="24"/>
                <w:szCs w:val="24"/>
              </w:rPr>
              <w:br/>
            </w:r>
            <w:r w:rsidRPr="007157C1">
              <w:rPr>
                <w:rFonts w:cs="Times New Roman"/>
                <w:i/>
                <w:iCs/>
                <w:color w:val="000000"/>
                <w:sz w:val="24"/>
                <w:szCs w:val="24"/>
              </w:rPr>
              <w:t>pháp luật ít nhất là 02 năm; trường hợp không có bằng tốt nghiệp đại học luật, nhưng có bằng tốt nghiệp đại học khác thì phải có thời gian công tác liên quan đến pháp luật ít nhất là 03 năm.”</w:t>
            </w:r>
          </w:p>
          <w:p w14:paraId="680C6374" w14:textId="77777777" w:rsidR="00944AB9" w:rsidRPr="007157C1" w:rsidRDefault="00944AB9" w:rsidP="00944AB9">
            <w:pPr>
              <w:jc w:val="both"/>
              <w:rPr>
                <w:rFonts w:cs="Times New Roman"/>
                <w:i/>
                <w:iCs/>
                <w:color w:val="000000"/>
                <w:sz w:val="24"/>
                <w:szCs w:val="24"/>
              </w:rPr>
            </w:pPr>
            <w:r w:rsidRPr="007157C1">
              <w:rPr>
                <w:rFonts w:cs="Times New Roman"/>
                <w:color w:val="000000"/>
                <w:sz w:val="24"/>
                <w:szCs w:val="24"/>
              </w:rPr>
              <w:t xml:space="preserve">Khoản 2 Điều 3 Thông tư số 10/2016/TT-BTP ngày 22/7/2016 quy định về báo cáo viên pháp luật, tuyên truyền viên pháp luật: </w:t>
            </w:r>
            <w:r w:rsidRPr="007157C1">
              <w:rPr>
                <w:rFonts w:cs="Times New Roman"/>
                <w:i/>
                <w:iCs/>
                <w:color w:val="000000"/>
                <w:sz w:val="24"/>
                <w:szCs w:val="24"/>
              </w:rPr>
              <w:t xml:space="preserve">“2. Cơ quan chuyên môn của Ủy ban nhân dân tỉnh, thành phố trực thuộc Trung ương (sau đây gọi chung là cấp tỉnh), Ủy ban Mặt trận Tổ quốc Việt Nam và các tổ chức thành viên của Mặt trận cấp tỉnh, Công an, Viện kiểm sát nhân dân, Tòa án nhân dân, Cục Thi hành án dân sự cấp tỉnh, Bộ Tư lệnh Thủ đô, Bộ chỉ huy quân sự, Bộ chỉ huy bộ đội biên phòng và cơ quan nhà nước cấp tỉnh khác (sau đây gọi </w:t>
            </w:r>
            <w:r w:rsidRPr="007157C1">
              <w:rPr>
                <w:rFonts w:cs="Times New Roman"/>
                <w:i/>
                <w:iCs/>
                <w:color w:val="000000"/>
                <w:sz w:val="24"/>
                <w:szCs w:val="24"/>
              </w:rPr>
              <w:lastRenderedPageBreak/>
              <w:t>là cơ quan, tổ chức cấp tỉnh) căn cứ vào yêu cầu công tác phổ biến, giáo dục pháp luật và Điều kiện thực tế chỉ đạo tổ chức pháp chế, đơn vị được giao phụ</w:t>
            </w:r>
            <w:r w:rsidRPr="007157C1">
              <w:rPr>
                <w:rFonts w:cs="Times New Roman"/>
                <w:color w:val="000000"/>
                <w:sz w:val="24"/>
                <w:szCs w:val="24"/>
              </w:rPr>
              <w:br/>
            </w:r>
            <w:r w:rsidRPr="007157C1">
              <w:rPr>
                <w:rFonts w:cs="Times New Roman"/>
                <w:i/>
                <w:iCs/>
                <w:color w:val="000000"/>
                <w:sz w:val="24"/>
                <w:szCs w:val="24"/>
              </w:rPr>
              <w:t>trách công tác pháp chế, phổ biến, giáo dục pháp luật của cơ quan, tổ chức mình lựa chọn cán bộ, công chức, viên chức và sỹ quan trong lực lượng vũ trang nhân dân có đủ tiêu chuẩn quy định tại Khoản 2 Điều 35 Luật phổ biến, giáo dục pháp luật để Thủ trưởng cơ quan, tổ chức cấp tỉnh có văn bản đề nghị công nhận báo</w:t>
            </w:r>
            <w:r w:rsidRPr="007157C1">
              <w:rPr>
                <w:rFonts w:cs="Times New Roman"/>
                <w:color w:val="000000"/>
                <w:sz w:val="24"/>
                <w:szCs w:val="24"/>
              </w:rPr>
              <w:t xml:space="preserve"> </w:t>
            </w:r>
            <w:r w:rsidRPr="007157C1">
              <w:rPr>
                <w:rFonts w:cs="Times New Roman"/>
                <w:i/>
                <w:iCs/>
                <w:color w:val="000000"/>
                <w:sz w:val="24"/>
                <w:szCs w:val="24"/>
              </w:rPr>
              <w:t>cáo viên pháp luật gửi Sở Tư pháp tổng hợp, trình Chủ tịch Ủy ban nhân dân cấp tỉnh xem xét, quyết định công nhận báo cáo viên pháp luật tỉnh.”</w:t>
            </w:r>
          </w:p>
          <w:p w14:paraId="3E5049E8" w14:textId="77777777" w:rsidR="00944AB9" w:rsidRPr="007157C1" w:rsidRDefault="00944AB9" w:rsidP="00944AB9">
            <w:pPr>
              <w:jc w:val="both"/>
              <w:rPr>
                <w:rFonts w:cs="Times New Roman"/>
                <w:sz w:val="24"/>
                <w:szCs w:val="24"/>
              </w:rPr>
            </w:pPr>
            <w:r w:rsidRPr="007157C1">
              <w:rPr>
                <w:rFonts w:cs="Times New Roman"/>
                <w:color w:val="000000"/>
                <w:sz w:val="24"/>
                <w:szCs w:val="24"/>
              </w:rPr>
              <w:t>Vì vậy, việc đề nghị công nhận báo cáo viên pháp luật cho đội ngũ Luật sư,</w:t>
            </w:r>
            <w:r w:rsidRPr="007157C1">
              <w:rPr>
                <w:rFonts w:cs="Times New Roman"/>
                <w:color w:val="000000"/>
                <w:sz w:val="24"/>
                <w:szCs w:val="24"/>
              </w:rPr>
              <w:br/>
              <w:t>luật gia gặp khó khăn, vướng mắc. Theo quy định, Hội Luật gia là tổ chức chính trị - xã hội - nghề nghiệp; Đoàn Luật sư là tổ chức xã hội - nghề nghiệp, là những người có trình độ, hiểu biết về pháp luật. Tuy nhiên, theo quy định trên “</w:t>
            </w:r>
            <w:r w:rsidRPr="007157C1">
              <w:rPr>
                <w:rFonts w:cs="Times New Roman"/>
                <w:i/>
                <w:iCs/>
                <w:color w:val="000000"/>
                <w:sz w:val="24"/>
                <w:szCs w:val="24"/>
              </w:rPr>
              <w:t xml:space="preserve">Báo cáo viên pháp luật là cán bộ, công chức, viên chức và sỹ quan trong lực lượng vũ trang nhân dân…”, </w:t>
            </w:r>
            <w:r w:rsidRPr="007157C1">
              <w:rPr>
                <w:rFonts w:cs="Times New Roman"/>
                <w:color w:val="000000"/>
                <w:sz w:val="24"/>
                <w:szCs w:val="24"/>
              </w:rPr>
              <w:t>như vậy, đội ngũ luật sư, luật gia không thuộc trường hợp trên. Do đó, việc công nhận đội ngũ này làm báo cáo viên pháp luật chưa thống nhất và còn nhiều bất cập.</w:t>
            </w:r>
          </w:p>
        </w:tc>
      </w:tr>
      <w:tr w:rsidR="00F0574D" w:rsidRPr="007157C1" w14:paraId="5EE174D2" w14:textId="77777777" w:rsidTr="0041302B">
        <w:tc>
          <w:tcPr>
            <w:tcW w:w="709" w:type="dxa"/>
          </w:tcPr>
          <w:p w14:paraId="38DF757E"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6FAB308C" w14:textId="77777777" w:rsidR="00F0574D" w:rsidRPr="007157C1" w:rsidRDefault="00F0574D">
            <w:pPr>
              <w:rPr>
                <w:rFonts w:cs="Times New Roman"/>
                <w:sz w:val="24"/>
                <w:szCs w:val="24"/>
              </w:rPr>
            </w:pPr>
            <w:r w:rsidRPr="007157C1">
              <w:rPr>
                <w:rFonts w:cs="Times New Roman"/>
                <w:sz w:val="24"/>
                <w:szCs w:val="24"/>
              </w:rPr>
              <w:t>Hưng Yên</w:t>
            </w:r>
          </w:p>
        </w:tc>
        <w:tc>
          <w:tcPr>
            <w:tcW w:w="7797" w:type="dxa"/>
          </w:tcPr>
          <w:p w14:paraId="15725988" w14:textId="77777777" w:rsidR="00F0574D" w:rsidRPr="007157C1" w:rsidRDefault="00944AB9" w:rsidP="00944AB9">
            <w:pPr>
              <w:spacing w:before="40" w:after="40"/>
              <w:jc w:val="both"/>
              <w:rPr>
                <w:rFonts w:cs="Times New Roman"/>
                <w:sz w:val="24"/>
                <w:szCs w:val="24"/>
              </w:rPr>
            </w:pPr>
            <w:r w:rsidRPr="007157C1">
              <w:rPr>
                <w:sz w:val="24"/>
                <w:szCs w:val="24"/>
              </w:rPr>
              <w:t>- Đề nghị sửa đổi, bổ sung Luật PBGDPL cho phù hợp với mô hình chính quyền địa phương 02 cấp nhằm đổi mới công tác PBGDPL gắn với ứng dụng mạnh mẽ công nghệ thông tin, kỹ thuật số.</w:t>
            </w:r>
          </w:p>
        </w:tc>
      </w:tr>
      <w:tr w:rsidR="00F0574D" w:rsidRPr="007157C1" w14:paraId="621D95DD" w14:textId="77777777" w:rsidTr="00944AB9">
        <w:trPr>
          <w:trHeight w:val="238"/>
        </w:trPr>
        <w:tc>
          <w:tcPr>
            <w:tcW w:w="709" w:type="dxa"/>
          </w:tcPr>
          <w:p w14:paraId="0A4B81E5"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0DC2ED5C" w14:textId="77777777" w:rsidR="00F0574D" w:rsidRPr="007157C1" w:rsidRDefault="00F0574D" w:rsidP="0033227E">
            <w:pPr>
              <w:jc w:val="both"/>
              <w:rPr>
                <w:rFonts w:cs="Times New Roman"/>
                <w:sz w:val="24"/>
                <w:szCs w:val="24"/>
              </w:rPr>
            </w:pPr>
            <w:r w:rsidRPr="007157C1">
              <w:rPr>
                <w:rFonts w:cs="Times New Roman"/>
                <w:sz w:val="24"/>
                <w:szCs w:val="24"/>
              </w:rPr>
              <w:t>Khánh Hòa</w:t>
            </w:r>
          </w:p>
        </w:tc>
        <w:tc>
          <w:tcPr>
            <w:tcW w:w="7797" w:type="dxa"/>
          </w:tcPr>
          <w:p w14:paraId="0A189A9F" w14:textId="77777777" w:rsidR="0033227E" w:rsidRPr="007157C1" w:rsidRDefault="0033227E" w:rsidP="0033227E">
            <w:pPr>
              <w:jc w:val="both"/>
              <w:rPr>
                <w:color w:val="000000"/>
                <w:sz w:val="24"/>
                <w:szCs w:val="24"/>
              </w:rPr>
            </w:pPr>
            <w:r w:rsidRPr="007157C1">
              <w:rPr>
                <w:color w:val="000000"/>
                <w:sz w:val="24"/>
                <w:szCs w:val="24"/>
              </w:rPr>
              <w:t xml:space="preserve">- </w:t>
            </w:r>
            <w:r w:rsidR="00944AB9" w:rsidRPr="007157C1">
              <w:rPr>
                <w:color w:val="000000"/>
                <w:sz w:val="24"/>
                <w:szCs w:val="24"/>
              </w:rPr>
              <w:t>Bảo đảm nguồn lực ổn định phục vụ cho công tác PBGDPL; có cơ chế</w:t>
            </w:r>
            <w:r w:rsidR="00944AB9" w:rsidRPr="007157C1">
              <w:rPr>
                <w:color w:val="000000"/>
                <w:sz w:val="24"/>
                <w:szCs w:val="24"/>
              </w:rPr>
              <w:br/>
              <w:t>hỗ trợ, khen thưởng kịp thời cho cán bộ, công chức, người làm công tác</w:t>
            </w:r>
            <w:r w:rsidRPr="007157C1">
              <w:rPr>
                <w:color w:val="000000"/>
                <w:sz w:val="24"/>
                <w:szCs w:val="24"/>
              </w:rPr>
              <w:t xml:space="preserve"> </w:t>
            </w:r>
            <w:r w:rsidR="00944AB9" w:rsidRPr="007157C1">
              <w:rPr>
                <w:color w:val="000000"/>
                <w:sz w:val="24"/>
                <w:szCs w:val="24"/>
              </w:rPr>
              <w:t>PBGDPL, tạo động lực tích cực và gắn bó lâu dài.</w:t>
            </w:r>
          </w:p>
          <w:p w14:paraId="6CF08214" w14:textId="77777777" w:rsidR="0033227E" w:rsidRPr="007157C1" w:rsidRDefault="0033227E" w:rsidP="0033227E">
            <w:pPr>
              <w:jc w:val="both"/>
              <w:rPr>
                <w:color w:val="000000"/>
                <w:sz w:val="24"/>
                <w:szCs w:val="24"/>
              </w:rPr>
            </w:pPr>
            <w:r w:rsidRPr="007157C1">
              <w:rPr>
                <w:b/>
                <w:bCs/>
                <w:color w:val="000000"/>
                <w:sz w:val="24"/>
                <w:szCs w:val="24"/>
              </w:rPr>
              <w:t>-</w:t>
            </w:r>
            <w:r w:rsidR="00944AB9" w:rsidRPr="007157C1">
              <w:rPr>
                <w:b/>
                <w:bCs/>
                <w:color w:val="000000"/>
                <w:sz w:val="24"/>
                <w:szCs w:val="24"/>
              </w:rPr>
              <w:t xml:space="preserve"> </w:t>
            </w:r>
            <w:r w:rsidR="00944AB9" w:rsidRPr="007157C1">
              <w:rPr>
                <w:color w:val="000000"/>
                <w:sz w:val="24"/>
                <w:szCs w:val="24"/>
              </w:rPr>
              <w:t>Tiếp tục phát huy vai trò của Hội đồng phối hợp PBGDPL các cấp</w:t>
            </w:r>
            <w:r w:rsidRPr="007157C1">
              <w:rPr>
                <w:color w:val="000000"/>
                <w:sz w:val="24"/>
                <w:szCs w:val="24"/>
              </w:rPr>
              <w:t xml:space="preserve"> </w:t>
            </w:r>
            <w:r w:rsidR="00944AB9" w:rsidRPr="007157C1">
              <w:rPr>
                <w:color w:val="000000"/>
                <w:sz w:val="24"/>
                <w:szCs w:val="24"/>
              </w:rPr>
              <w:t>trong tham mưu, chỉ đạo, định hướng, tổ chức thực hiện công tác PBGDPL;</w:t>
            </w:r>
            <w:r w:rsidRPr="007157C1">
              <w:rPr>
                <w:color w:val="000000"/>
                <w:sz w:val="24"/>
                <w:szCs w:val="24"/>
              </w:rPr>
              <w:t xml:space="preserve"> </w:t>
            </w:r>
            <w:r w:rsidR="00944AB9" w:rsidRPr="007157C1">
              <w:rPr>
                <w:color w:val="000000"/>
                <w:sz w:val="24"/>
                <w:szCs w:val="24"/>
              </w:rPr>
              <w:t>nâng cao chất lượng hoạt động của đội ngũ báo cáo viên pháp luật, tuyên truyền</w:t>
            </w:r>
            <w:r w:rsidRPr="007157C1">
              <w:rPr>
                <w:color w:val="000000"/>
                <w:sz w:val="24"/>
                <w:szCs w:val="24"/>
              </w:rPr>
              <w:t xml:space="preserve"> </w:t>
            </w:r>
            <w:r w:rsidR="00944AB9" w:rsidRPr="007157C1">
              <w:rPr>
                <w:color w:val="000000"/>
                <w:sz w:val="24"/>
                <w:szCs w:val="24"/>
              </w:rPr>
              <w:t>viên pháp luật và đội ngũ cán bộ, công chức tham mưu quản lý nhà nước về</w:t>
            </w:r>
            <w:r w:rsidRPr="007157C1">
              <w:rPr>
                <w:color w:val="000000"/>
                <w:sz w:val="24"/>
                <w:szCs w:val="24"/>
              </w:rPr>
              <w:t xml:space="preserve"> </w:t>
            </w:r>
            <w:r w:rsidR="00944AB9" w:rsidRPr="007157C1">
              <w:rPr>
                <w:color w:val="000000"/>
                <w:sz w:val="24"/>
                <w:szCs w:val="24"/>
              </w:rPr>
              <w:t>công tác PBGDPL.</w:t>
            </w:r>
          </w:p>
          <w:p w14:paraId="61BB1B92" w14:textId="77777777" w:rsidR="00F0574D" w:rsidRPr="007157C1" w:rsidRDefault="0033227E" w:rsidP="0033227E">
            <w:pPr>
              <w:jc w:val="both"/>
              <w:rPr>
                <w:rFonts w:cs="Times New Roman"/>
                <w:sz w:val="24"/>
                <w:szCs w:val="24"/>
              </w:rPr>
            </w:pPr>
            <w:r w:rsidRPr="007157C1">
              <w:rPr>
                <w:b/>
                <w:bCs/>
                <w:color w:val="000000"/>
                <w:sz w:val="24"/>
                <w:szCs w:val="24"/>
              </w:rPr>
              <w:t>-</w:t>
            </w:r>
            <w:r w:rsidR="00944AB9" w:rsidRPr="007157C1">
              <w:rPr>
                <w:b/>
                <w:bCs/>
                <w:color w:val="000000"/>
                <w:sz w:val="24"/>
                <w:szCs w:val="24"/>
              </w:rPr>
              <w:t xml:space="preserve"> </w:t>
            </w:r>
            <w:r w:rsidR="00944AB9" w:rsidRPr="007157C1">
              <w:rPr>
                <w:color w:val="000000"/>
                <w:sz w:val="24"/>
                <w:szCs w:val="24"/>
              </w:rPr>
              <w:t>Tăng cường công tác xã hội hóa PBGDPL, huy động sự tham gia của</w:t>
            </w:r>
            <w:r w:rsidRPr="007157C1">
              <w:rPr>
                <w:color w:val="000000"/>
                <w:sz w:val="24"/>
                <w:szCs w:val="24"/>
              </w:rPr>
              <w:t xml:space="preserve"> </w:t>
            </w:r>
            <w:r w:rsidR="00944AB9" w:rsidRPr="007157C1">
              <w:rPr>
                <w:color w:val="000000"/>
                <w:sz w:val="24"/>
                <w:szCs w:val="24"/>
              </w:rPr>
              <w:t>các tổ chức chính trị - xã hội, doanh nghiệp và cộng đồng nhằm mở rộng nguồn</w:t>
            </w:r>
            <w:r w:rsidRPr="007157C1">
              <w:rPr>
                <w:color w:val="000000"/>
                <w:sz w:val="24"/>
                <w:szCs w:val="24"/>
              </w:rPr>
              <w:t xml:space="preserve"> </w:t>
            </w:r>
            <w:r w:rsidR="00944AB9" w:rsidRPr="007157C1">
              <w:rPr>
                <w:color w:val="000000"/>
                <w:sz w:val="24"/>
                <w:szCs w:val="24"/>
              </w:rPr>
              <w:t>lực và nâng cao hiệu quả cho công tác PBGDPL.</w:t>
            </w:r>
          </w:p>
        </w:tc>
      </w:tr>
      <w:tr w:rsidR="00F0574D" w:rsidRPr="007157C1" w14:paraId="6679757E" w14:textId="77777777" w:rsidTr="0041302B">
        <w:tc>
          <w:tcPr>
            <w:tcW w:w="709" w:type="dxa"/>
          </w:tcPr>
          <w:p w14:paraId="240B39B8"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5DB21A0A" w14:textId="77777777" w:rsidR="00F0574D" w:rsidRPr="007157C1" w:rsidRDefault="00F0574D">
            <w:pPr>
              <w:rPr>
                <w:rFonts w:cs="Times New Roman"/>
                <w:sz w:val="24"/>
                <w:szCs w:val="24"/>
              </w:rPr>
            </w:pPr>
            <w:r w:rsidRPr="007157C1">
              <w:rPr>
                <w:rFonts w:cs="Times New Roman"/>
                <w:sz w:val="24"/>
                <w:szCs w:val="24"/>
              </w:rPr>
              <w:t>Lạng Sơn</w:t>
            </w:r>
          </w:p>
        </w:tc>
        <w:tc>
          <w:tcPr>
            <w:tcW w:w="7797" w:type="dxa"/>
          </w:tcPr>
          <w:p w14:paraId="149DD571" w14:textId="77777777" w:rsidR="00F0574D" w:rsidRPr="007157C1" w:rsidRDefault="0033227E" w:rsidP="0033227E">
            <w:pPr>
              <w:jc w:val="both"/>
              <w:rPr>
                <w:rFonts w:cs="Times New Roman"/>
                <w:color w:val="000000"/>
                <w:sz w:val="24"/>
                <w:szCs w:val="24"/>
              </w:rPr>
            </w:pPr>
            <w:r w:rsidRPr="007157C1">
              <w:rPr>
                <w:rFonts w:cs="Times New Roman"/>
                <w:color w:val="000000"/>
                <w:sz w:val="24"/>
                <w:szCs w:val="24"/>
              </w:rPr>
              <w:t>- Một số chính sách, quy định mới chưa nhận được sự đồng thuận cao từ xã</w:t>
            </w:r>
            <w:r w:rsidRPr="007157C1">
              <w:rPr>
                <w:rFonts w:cs="Times New Roman"/>
                <w:color w:val="000000"/>
                <w:sz w:val="24"/>
                <w:szCs w:val="24"/>
              </w:rPr>
              <w:br/>
              <w:t>hội trong thi hành còn nhiều vướng mắc, gây phản ứng trong dư luận xã hội. Một số quy định của Luật PBGDPL đã bộc lộ hạn chế, bất cập, thiếu chế tài xử lý đối với các hành vi vi phạm hoặc không thực hiện trách nhiệm được giao theo Luật; một số chế độ, chính sách chưa hợp lý nên chưa huy động được mọi nguồn lực xã hội tham gia; phân định trách nhiệm giữa các cấp, các ngành chưa rõ.</w:t>
            </w:r>
          </w:p>
          <w:p w14:paraId="0612016F" w14:textId="77777777" w:rsidR="0033227E" w:rsidRPr="007157C1" w:rsidRDefault="0033227E" w:rsidP="0033227E">
            <w:pPr>
              <w:jc w:val="both"/>
              <w:rPr>
                <w:rFonts w:cs="Times New Roman"/>
                <w:color w:val="000000"/>
                <w:sz w:val="24"/>
                <w:szCs w:val="24"/>
              </w:rPr>
            </w:pPr>
            <w:r w:rsidRPr="007157C1">
              <w:rPr>
                <w:rFonts w:cs="Times New Roman"/>
                <w:color w:val="000000"/>
                <w:sz w:val="24"/>
                <w:szCs w:val="24"/>
              </w:rPr>
              <w:t>- Xác định rõ trách nhiệm của từng cơ quan, đơn vị trong việc quán triệt,</w:t>
            </w:r>
            <w:r w:rsidRPr="007157C1">
              <w:rPr>
                <w:rFonts w:cs="Times New Roman"/>
                <w:color w:val="000000"/>
                <w:sz w:val="24"/>
                <w:szCs w:val="24"/>
              </w:rPr>
              <w:br/>
              <w:t>triển khai văn bản quy phạm pháp luật mới han hành theo hướng cơ quan chủ trì xây dựng văn bản quy phạm pháp luật ở Trung ương và địa phương (cấp tỉnh) là cơ quan chủ trì chính chịu trách nhiệm thực hiện công tác phổ biến, quán triệt, truyền thông văn bản đó.</w:t>
            </w:r>
          </w:p>
          <w:p w14:paraId="7BCDA755" w14:textId="77777777" w:rsidR="0033227E" w:rsidRPr="007157C1" w:rsidRDefault="0033227E" w:rsidP="0033227E">
            <w:pPr>
              <w:jc w:val="both"/>
              <w:rPr>
                <w:rFonts w:cs="Times New Roman"/>
                <w:color w:val="000000"/>
                <w:sz w:val="24"/>
                <w:szCs w:val="24"/>
              </w:rPr>
            </w:pPr>
            <w:r w:rsidRPr="007157C1">
              <w:rPr>
                <w:rFonts w:cs="Times New Roman"/>
                <w:color w:val="000000"/>
                <w:sz w:val="24"/>
                <w:szCs w:val="24"/>
              </w:rPr>
              <w:t>- Có chế độ đãi ngộ đối với cho thành viên Hội đồng phối hợp PBGDPL cấp tỉnh, đội ngũ Báo cáo viên pháp luật cấp tỉnh và đội ngũ tuyên truyền viên trong thực hiện chức năng, nhiệm vụ để nâng cao trách nhiệm và hiệu quả tuyên truyền, PBGDPL. Đặc biệt đối với các địa phương vùng sâu, vùng xa, vùng đồng bào dân tộc thiểu số và biên giới.</w:t>
            </w:r>
          </w:p>
          <w:p w14:paraId="1B9967EF" w14:textId="77777777" w:rsidR="0033227E" w:rsidRPr="007157C1" w:rsidRDefault="0033227E" w:rsidP="0033227E">
            <w:pPr>
              <w:jc w:val="both"/>
              <w:rPr>
                <w:rFonts w:cs="Times New Roman"/>
                <w:color w:val="000000"/>
                <w:sz w:val="24"/>
                <w:szCs w:val="24"/>
              </w:rPr>
            </w:pPr>
            <w:r w:rsidRPr="007157C1">
              <w:rPr>
                <w:rFonts w:cs="Times New Roman"/>
                <w:color w:val="000000"/>
                <w:sz w:val="24"/>
                <w:szCs w:val="24"/>
              </w:rPr>
              <w:t>- Quy định cụ thể hơn về xã hội hóa công tác PBGDPL, phạm vi và mức độ xã hội hóa, hoàn thiện chính sách thu hút tổ chức, doanh nghiệp, cá nhân tham gia thực hiện PBGDPL theo hướng cụ thể hóa, phù hợp hơn.</w:t>
            </w:r>
          </w:p>
          <w:p w14:paraId="6734FFA2" w14:textId="77777777" w:rsidR="0033227E" w:rsidRPr="007157C1" w:rsidRDefault="0033227E" w:rsidP="0033227E">
            <w:pPr>
              <w:jc w:val="both"/>
              <w:rPr>
                <w:rFonts w:cs="Times New Roman"/>
                <w:color w:val="000000"/>
                <w:sz w:val="24"/>
                <w:szCs w:val="24"/>
              </w:rPr>
            </w:pPr>
            <w:r w:rsidRPr="007157C1">
              <w:rPr>
                <w:rFonts w:cs="Times New Roman"/>
                <w:color w:val="000000"/>
                <w:sz w:val="24"/>
                <w:szCs w:val="24"/>
              </w:rPr>
              <w:t xml:space="preserve">- Bổ sung nhiệm vụ, quyền hạn của Hội đồng phối hợp PBGDPL trong lãnh </w:t>
            </w:r>
            <w:r w:rsidRPr="007157C1">
              <w:rPr>
                <w:rFonts w:cs="Times New Roman"/>
                <w:color w:val="000000"/>
                <w:sz w:val="24"/>
                <w:szCs w:val="24"/>
              </w:rPr>
              <w:lastRenderedPageBreak/>
              <w:t>đạo, chỉ đạo việc phối hợp thực hiện nhiệm vụ chuyển đổi số trong công tác PBGDPL và xây dựng chính quyền điện tử, kinh tế số, xã hội số để ứng dụng hiệu quả trong công tác PBGDPL, đáp ứng yêu cầu xây dựng Nhà nước pháp quyền.</w:t>
            </w:r>
          </w:p>
          <w:p w14:paraId="773FD273" w14:textId="77777777" w:rsidR="0033227E" w:rsidRPr="007157C1" w:rsidRDefault="0033227E" w:rsidP="0033227E">
            <w:pPr>
              <w:jc w:val="both"/>
              <w:rPr>
                <w:rFonts w:cs="Times New Roman"/>
                <w:sz w:val="24"/>
                <w:szCs w:val="24"/>
              </w:rPr>
            </w:pPr>
            <w:r w:rsidRPr="007157C1">
              <w:rPr>
                <w:rFonts w:cs="Times New Roman"/>
                <w:color w:val="000000"/>
                <w:sz w:val="24"/>
                <w:szCs w:val="24"/>
              </w:rPr>
              <w:t>- Đề nghị sớm ban hành Khung tiêu chí chung đánh giá hiệu quả công tác PBGDPL tạo cơ sở thống nhất trong đánh giá trên phạm vi toàn quốc Khung tiêu chí đóng vai trò là chuẩn mực chung, giúp các cơ quan, đơn vị đánh giá</w:t>
            </w:r>
            <w:r w:rsidRPr="007157C1">
              <w:rPr>
                <w:rFonts w:cs="Times New Roman"/>
                <w:color w:val="000000"/>
                <w:sz w:val="24"/>
                <w:szCs w:val="24"/>
              </w:rPr>
              <w:br/>
              <w:t>kết quả công tác PBGDPL một cách khách quan, thống nhất và có hệ thống</w:t>
            </w:r>
            <w:r w:rsidRPr="007157C1">
              <w:rPr>
                <w:rFonts w:cs="Times New Roman"/>
                <w:b/>
                <w:bCs/>
                <w:color w:val="000000"/>
                <w:sz w:val="24"/>
                <w:szCs w:val="24"/>
              </w:rPr>
              <w:t xml:space="preserve">, </w:t>
            </w:r>
            <w:r w:rsidRPr="007157C1">
              <w:rPr>
                <w:rFonts w:cs="Times New Roman"/>
                <w:color w:val="000000"/>
                <w:sz w:val="24"/>
                <w:szCs w:val="24"/>
              </w:rPr>
              <w:t>tránh tình trạng thiếu tiêu chí định lượng.</w:t>
            </w:r>
          </w:p>
        </w:tc>
      </w:tr>
      <w:tr w:rsidR="00F0574D" w:rsidRPr="007157C1" w14:paraId="6C5CC511" w14:textId="77777777" w:rsidTr="0041302B">
        <w:tc>
          <w:tcPr>
            <w:tcW w:w="709" w:type="dxa"/>
          </w:tcPr>
          <w:p w14:paraId="5C9D5C61"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1BEDEDE0" w14:textId="77777777" w:rsidR="00F0574D" w:rsidRPr="007157C1" w:rsidRDefault="00F0574D">
            <w:pPr>
              <w:rPr>
                <w:rFonts w:cs="Times New Roman"/>
                <w:sz w:val="24"/>
                <w:szCs w:val="24"/>
              </w:rPr>
            </w:pPr>
            <w:r w:rsidRPr="007157C1">
              <w:rPr>
                <w:rFonts w:cs="Times New Roman"/>
                <w:sz w:val="24"/>
                <w:szCs w:val="24"/>
              </w:rPr>
              <w:t>Lào Cai</w:t>
            </w:r>
          </w:p>
        </w:tc>
        <w:tc>
          <w:tcPr>
            <w:tcW w:w="7797" w:type="dxa"/>
          </w:tcPr>
          <w:p w14:paraId="11CB6ECA" w14:textId="77777777" w:rsidR="001441B3" w:rsidRPr="007157C1" w:rsidRDefault="001441B3" w:rsidP="001441B3">
            <w:pPr>
              <w:rPr>
                <w:rFonts w:cs="Times New Roman"/>
                <w:color w:val="000000"/>
                <w:sz w:val="24"/>
                <w:szCs w:val="24"/>
              </w:rPr>
            </w:pPr>
            <w:r w:rsidRPr="007157C1">
              <w:rPr>
                <w:rFonts w:cs="Times New Roman"/>
                <w:i/>
                <w:iCs/>
                <w:color w:val="000000"/>
                <w:sz w:val="24"/>
                <w:szCs w:val="24"/>
              </w:rPr>
              <w:t>- Về hình thức PBGDPL</w:t>
            </w:r>
            <w:r w:rsidRPr="007157C1">
              <w:rPr>
                <w:rFonts w:cs="Times New Roman"/>
                <w:color w:val="000000"/>
                <w:sz w:val="24"/>
                <w:szCs w:val="24"/>
              </w:rPr>
              <w:t>: Đề nghị bổ sung vào Điều 11 của Luật hình thức phổ biến pháp luật trực tuyến, trên môi trường mạng để phù hợp với tình hình thực tế, xu thế chuyển đổi số và nhu cầu tiếp cận pháp luật của Nhân dân trong bối cảnh hiện nay</w:t>
            </w:r>
          </w:p>
          <w:p w14:paraId="4465E8A4" w14:textId="77777777" w:rsidR="001441B3" w:rsidRPr="007157C1" w:rsidRDefault="001441B3" w:rsidP="001441B3">
            <w:pPr>
              <w:jc w:val="both"/>
              <w:rPr>
                <w:rFonts w:cs="Times New Roman"/>
                <w:color w:val="000000"/>
                <w:sz w:val="24"/>
                <w:szCs w:val="24"/>
              </w:rPr>
            </w:pPr>
            <w:r w:rsidRPr="007157C1">
              <w:rPr>
                <w:rFonts w:cs="Times New Roman"/>
                <w:i/>
                <w:iCs/>
                <w:color w:val="000000"/>
                <w:sz w:val="24"/>
                <w:szCs w:val="24"/>
              </w:rPr>
              <w:t>- Về phân cấp, phân quyền và mô hình chính quyền địa phương</w:t>
            </w:r>
            <w:r w:rsidRPr="007157C1">
              <w:rPr>
                <w:rFonts w:cs="Times New Roman"/>
                <w:color w:val="000000"/>
                <w:sz w:val="24"/>
                <w:szCs w:val="24"/>
              </w:rPr>
              <w:t>: (i) Sửa đổi Điều 7 về Hội đồng phối hợp PBGDPL, bảo đảm cơ cấu tổ chức phù hợp với mô hình chính quyền địa phương 2 cấp; (ii) Sửa đổi khoản 3 Điều 19 về trách nhiệm của UBND xã, phường, thị trấn trong PBGDPL cho nạn nhân bạo lực gia đình; khoản 4 Điều 20 về trách nhiệm của cơ quan lao động – thương binh và xã hội trong PBGDPL cho người khuyết tật; điểm c khoản 3 Điều 35 về thẩm quyền của UBND cấp huyện trong công nhận báo cáo viên pháp luật, bảo đảm phù hợp thực tiễn tổ chức bộ máy hiện nay.</w:t>
            </w:r>
          </w:p>
          <w:p w14:paraId="149AAA55" w14:textId="77777777" w:rsidR="0080182B" w:rsidRPr="007157C1" w:rsidRDefault="001441B3" w:rsidP="0080182B">
            <w:pPr>
              <w:jc w:val="both"/>
              <w:rPr>
                <w:rFonts w:cs="Times New Roman"/>
                <w:color w:val="000000"/>
                <w:sz w:val="24"/>
                <w:szCs w:val="24"/>
              </w:rPr>
            </w:pPr>
            <w:r w:rsidRPr="007157C1">
              <w:rPr>
                <w:rFonts w:cs="Times New Roman"/>
                <w:i/>
                <w:iCs/>
                <w:color w:val="000000"/>
                <w:sz w:val="24"/>
                <w:szCs w:val="24"/>
              </w:rPr>
              <w:t xml:space="preserve">- Về tiêu chuẩn báo cáo viên pháp luật: </w:t>
            </w:r>
            <w:r w:rsidRPr="007157C1">
              <w:rPr>
                <w:rFonts w:cs="Times New Roman"/>
                <w:color w:val="000000"/>
                <w:sz w:val="24"/>
                <w:szCs w:val="24"/>
              </w:rPr>
              <w:t xml:space="preserve">Đối với điểm c khoản 2 Điều 35 Luật PBGDPL, mặc dù quy định hiện hành về cơ bản là phù hợp </w:t>
            </w:r>
            <w:r w:rsidRPr="007157C1">
              <w:rPr>
                <w:rFonts w:cs="Times New Roman"/>
                <w:i/>
                <w:iCs/>
                <w:color w:val="000000"/>
                <w:sz w:val="24"/>
                <w:szCs w:val="24"/>
              </w:rPr>
              <w:t>(“có bằng tốt nghiệp đại học luật và 2 năm công tác trong lĩnh vực pháp luật; hoặc có bằng tốt nghiệp đại học khác và 3 năm công tác liên quan đến pháp luật”)</w:t>
            </w:r>
            <w:r w:rsidRPr="007157C1">
              <w:rPr>
                <w:rFonts w:cs="Times New Roman"/>
                <w:color w:val="000000"/>
                <w:sz w:val="24"/>
                <w:szCs w:val="24"/>
              </w:rPr>
              <w:t>,</w:t>
            </w:r>
            <w:r w:rsidR="0080182B" w:rsidRPr="007157C1">
              <w:rPr>
                <w:rFonts w:cs="Times New Roman"/>
                <w:color w:val="000000"/>
                <w:sz w:val="24"/>
                <w:szCs w:val="24"/>
              </w:rPr>
              <w:t xml:space="preserve"> </w:t>
            </w:r>
            <w:r w:rsidRPr="007157C1">
              <w:rPr>
                <w:rFonts w:cs="Times New Roman"/>
                <w:color w:val="000000"/>
                <w:sz w:val="24"/>
                <w:szCs w:val="24"/>
              </w:rPr>
              <w:t>nhưng thực tế thời gian qua nhiều người có đủ tiêu chuẩn vẫn chưa mạnh dạn</w:t>
            </w:r>
            <w:r w:rsidR="0080182B" w:rsidRPr="007157C1">
              <w:rPr>
                <w:rFonts w:cs="Times New Roman"/>
                <w:color w:val="000000"/>
                <w:sz w:val="24"/>
                <w:szCs w:val="24"/>
              </w:rPr>
              <w:t xml:space="preserve"> </w:t>
            </w:r>
            <w:r w:rsidRPr="007157C1">
              <w:rPr>
                <w:rFonts w:cs="Times New Roman"/>
                <w:color w:val="000000"/>
                <w:sz w:val="24"/>
                <w:szCs w:val="24"/>
              </w:rPr>
              <w:t>tham gia đội ngũ báo cáo viên. Nguyên nhân chủ yếu do chưa có cơ chế phụ</w:t>
            </w:r>
            <w:r w:rsidR="0080182B" w:rsidRPr="007157C1">
              <w:rPr>
                <w:rFonts w:cs="Times New Roman"/>
                <w:color w:val="000000"/>
                <w:sz w:val="24"/>
                <w:szCs w:val="24"/>
              </w:rPr>
              <w:t xml:space="preserve"> </w:t>
            </w:r>
            <w:r w:rsidRPr="007157C1">
              <w:rPr>
                <w:rFonts w:cs="Times New Roman"/>
                <w:color w:val="000000"/>
                <w:sz w:val="24"/>
                <w:szCs w:val="24"/>
              </w:rPr>
              <w:t>cấp, đãi ngộ hoặc hỗ trợ cần thiết, ngoài hỗ trợ tài liệu và tập huấn. Vì vậy, đề</w:t>
            </w:r>
            <w:r w:rsidR="0080182B" w:rsidRPr="007157C1">
              <w:rPr>
                <w:rFonts w:cs="Times New Roman"/>
                <w:color w:val="000000"/>
                <w:sz w:val="24"/>
                <w:szCs w:val="24"/>
              </w:rPr>
              <w:t xml:space="preserve"> </w:t>
            </w:r>
            <w:r w:rsidRPr="007157C1">
              <w:rPr>
                <w:rFonts w:cs="Times New Roman"/>
                <w:color w:val="000000"/>
                <w:sz w:val="24"/>
                <w:szCs w:val="24"/>
              </w:rPr>
              <w:t>nghị nghiên cứu bổ sung chính sách khuyến khích, phụ cấp phù hợp để thu hút</w:t>
            </w:r>
            <w:r w:rsidR="0080182B" w:rsidRPr="007157C1">
              <w:rPr>
                <w:rFonts w:cs="Times New Roman"/>
                <w:color w:val="000000"/>
                <w:sz w:val="24"/>
                <w:szCs w:val="24"/>
              </w:rPr>
              <w:t xml:space="preserve"> </w:t>
            </w:r>
            <w:r w:rsidRPr="007157C1">
              <w:rPr>
                <w:rFonts w:cs="Times New Roman"/>
                <w:color w:val="000000"/>
                <w:sz w:val="24"/>
                <w:szCs w:val="24"/>
              </w:rPr>
              <w:t>và duy trì đội ngũ báo cáo viên pháp luật có trình độ, kinh nghiệm, bảo đảm</w:t>
            </w:r>
            <w:r w:rsidR="0080182B" w:rsidRPr="007157C1">
              <w:rPr>
                <w:rFonts w:cs="Times New Roman"/>
                <w:color w:val="000000"/>
                <w:sz w:val="24"/>
                <w:szCs w:val="24"/>
              </w:rPr>
              <w:t xml:space="preserve"> </w:t>
            </w:r>
            <w:r w:rsidRPr="007157C1">
              <w:rPr>
                <w:rFonts w:cs="Times New Roman"/>
                <w:color w:val="000000"/>
                <w:sz w:val="24"/>
                <w:szCs w:val="24"/>
              </w:rPr>
              <w:t>hoạt động chất lượng và bền vững.</w:t>
            </w:r>
          </w:p>
          <w:p w14:paraId="0C852EB0" w14:textId="77777777" w:rsidR="00F0574D" w:rsidRPr="007157C1" w:rsidRDefault="0080182B" w:rsidP="0080182B">
            <w:pPr>
              <w:jc w:val="both"/>
              <w:rPr>
                <w:rFonts w:cs="Times New Roman"/>
                <w:sz w:val="24"/>
                <w:szCs w:val="24"/>
              </w:rPr>
            </w:pPr>
            <w:r w:rsidRPr="007157C1">
              <w:rPr>
                <w:rFonts w:cs="Times New Roman"/>
                <w:i/>
                <w:iCs/>
                <w:color w:val="000000"/>
                <w:sz w:val="24"/>
                <w:szCs w:val="24"/>
              </w:rPr>
              <w:t>-</w:t>
            </w:r>
            <w:r w:rsidR="001441B3" w:rsidRPr="007157C1">
              <w:rPr>
                <w:rFonts w:cs="Times New Roman"/>
                <w:i/>
                <w:iCs/>
                <w:color w:val="000000"/>
                <w:sz w:val="24"/>
                <w:szCs w:val="24"/>
              </w:rPr>
              <w:t xml:space="preserve"> Về Nghị định hoặc văn bản hướng dẫn: (i) </w:t>
            </w:r>
            <w:r w:rsidR="001441B3" w:rsidRPr="007157C1">
              <w:rPr>
                <w:rFonts w:cs="Times New Roman"/>
                <w:color w:val="000000"/>
                <w:sz w:val="24"/>
                <w:szCs w:val="24"/>
              </w:rPr>
              <w:t>Đề nghị sửa đổi Điều 4</w:t>
            </w:r>
            <w:r w:rsidRPr="007157C1">
              <w:rPr>
                <w:rFonts w:cs="Times New Roman"/>
                <w:color w:val="000000"/>
                <w:sz w:val="24"/>
                <w:szCs w:val="24"/>
              </w:rPr>
              <w:t xml:space="preserve"> </w:t>
            </w:r>
            <w:r w:rsidR="001441B3" w:rsidRPr="007157C1">
              <w:rPr>
                <w:rFonts w:cs="Times New Roman"/>
                <w:color w:val="000000"/>
                <w:sz w:val="24"/>
                <w:szCs w:val="24"/>
              </w:rPr>
              <w:t>Nghị định số 28/2013/NĐ-CP ngày 04/4/2013 của Chính phủ quy định về trách</w:t>
            </w:r>
            <w:r w:rsidRPr="007157C1">
              <w:rPr>
                <w:rFonts w:cs="Times New Roman"/>
                <w:color w:val="000000"/>
                <w:sz w:val="24"/>
                <w:szCs w:val="24"/>
              </w:rPr>
              <w:t xml:space="preserve"> </w:t>
            </w:r>
            <w:r w:rsidR="001441B3" w:rsidRPr="007157C1">
              <w:rPr>
                <w:rFonts w:cs="Times New Roman"/>
                <w:color w:val="000000"/>
                <w:sz w:val="24"/>
                <w:szCs w:val="24"/>
              </w:rPr>
              <w:t>nhiệm của UBND các cấp trong công tác PBGDPL, bảo đảm thống nhất với</w:t>
            </w:r>
            <w:r w:rsidRPr="007157C1">
              <w:rPr>
                <w:rFonts w:cs="Times New Roman"/>
                <w:color w:val="000000"/>
                <w:sz w:val="24"/>
                <w:szCs w:val="24"/>
              </w:rPr>
              <w:t xml:space="preserve"> </w:t>
            </w:r>
            <w:r w:rsidR="001441B3" w:rsidRPr="007157C1">
              <w:rPr>
                <w:rFonts w:cs="Times New Roman"/>
                <w:color w:val="000000"/>
                <w:sz w:val="24"/>
                <w:szCs w:val="24"/>
              </w:rPr>
              <w:t>thực tiễn tổ chức mô hình chính quyền địa phương 2 cấp, nhất là trong phân</w:t>
            </w:r>
            <w:r w:rsidRPr="007157C1">
              <w:rPr>
                <w:rFonts w:cs="Times New Roman"/>
                <w:color w:val="000000"/>
                <w:sz w:val="24"/>
                <w:szCs w:val="24"/>
              </w:rPr>
              <w:t xml:space="preserve"> </w:t>
            </w:r>
            <w:r w:rsidR="001441B3" w:rsidRPr="007157C1">
              <w:rPr>
                <w:rFonts w:cs="Times New Roman"/>
                <w:color w:val="000000"/>
                <w:sz w:val="24"/>
                <w:szCs w:val="24"/>
              </w:rPr>
              <w:t xml:space="preserve">định nhiệm vụ, quyền hạn giữa cấp tỉnh và cấp huyện; </w:t>
            </w:r>
            <w:r w:rsidR="001441B3" w:rsidRPr="007157C1">
              <w:rPr>
                <w:rFonts w:cs="Times New Roman"/>
                <w:i/>
                <w:iCs/>
                <w:color w:val="000000"/>
                <w:sz w:val="24"/>
                <w:szCs w:val="24"/>
              </w:rPr>
              <w:t xml:space="preserve">(ii) </w:t>
            </w:r>
            <w:r w:rsidR="001441B3" w:rsidRPr="007157C1">
              <w:rPr>
                <w:rFonts w:cs="Times New Roman"/>
                <w:color w:val="000000"/>
                <w:sz w:val="24"/>
                <w:szCs w:val="24"/>
              </w:rPr>
              <w:t>Có Hướng dẫn, quy</w:t>
            </w:r>
            <w:r w:rsidRPr="007157C1">
              <w:rPr>
                <w:rFonts w:cs="Times New Roman"/>
                <w:color w:val="000000"/>
                <w:sz w:val="24"/>
                <w:szCs w:val="24"/>
              </w:rPr>
              <w:t xml:space="preserve"> </w:t>
            </w:r>
            <w:r w:rsidR="001441B3" w:rsidRPr="007157C1">
              <w:rPr>
                <w:rFonts w:cs="Times New Roman"/>
                <w:color w:val="000000"/>
                <w:sz w:val="24"/>
                <w:szCs w:val="24"/>
              </w:rPr>
              <w:t>định về chức năng, nhiệm vụ, quyền hạn của Hội đồng phối hợp PBGDPL để tỉnh</w:t>
            </w:r>
            <w:r w:rsidRPr="007157C1">
              <w:rPr>
                <w:rFonts w:cs="Times New Roman"/>
                <w:color w:val="000000"/>
                <w:sz w:val="24"/>
                <w:szCs w:val="24"/>
              </w:rPr>
              <w:t xml:space="preserve"> có căn cứ hướng dẫn cấp xã triển khai thực hiện.</w:t>
            </w:r>
          </w:p>
        </w:tc>
      </w:tr>
      <w:tr w:rsidR="00F0574D" w:rsidRPr="007157C1" w14:paraId="5DE74AA3" w14:textId="77777777" w:rsidTr="0041302B">
        <w:tc>
          <w:tcPr>
            <w:tcW w:w="709" w:type="dxa"/>
          </w:tcPr>
          <w:p w14:paraId="3E0100AE"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4783F571" w14:textId="77777777" w:rsidR="00F0574D" w:rsidRPr="007157C1" w:rsidRDefault="00F0574D">
            <w:pPr>
              <w:rPr>
                <w:rFonts w:cs="Times New Roman"/>
                <w:sz w:val="24"/>
                <w:szCs w:val="24"/>
              </w:rPr>
            </w:pPr>
            <w:r w:rsidRPr="007157C1">
              <w:rPr>
                <w:rFonts w:cs="Times New Roman"/>
                <w:sz w:val="24"/>
                <w:szCs w:val="24"/>
              </w:rPr>
              <w:t>Lai Châu</w:t>
            </w:r>
          </w:p>
        </w:tc>
        <w:tc>
          <w:tcPr>
            <w:tcW w:w="7797" w:type="dxa"/>
          </w:tcPr>
          <w:p w14:paraId="2C6BCEE9" w14:textId="77777777" w:rsidR="00F0574D" w:rsidRPr="007157C1" w:rsidRDefault="0080182B" w:rsidP="0080182B">
            <w:pPr>
              <w:jc w:val="both"/>
              <w:rPr>
                <w:rFonts w:cs="Times New Roman"/>
                <w:sz w:val="24"/>
                <w:szCs w:val="24"/>
              </w:rPr>
            </w:pPr>
            <w:r w:rsidRPr="007157C1">
              <w:rPr>
                <w:rFonts w:cs="Times New Roman"/>
                <w:sz w:val="24"/>
                <w:szCs w:val="24"/>
              </w:rPr>
              <w:t xml:space="preserve">Luật PBGDPL chưa quy định rõ trách nhiệm của từng cơ quan, đơn vị trong việc quán triệt, triển khai VBQPPL mới ban hành; chưa quy định cụ thể về nội dung xã hội hóa trong công tác PBGDPL. </w:t>
            </w:r>
          </w:p>
          <w:p w14:paraId="3EED98D6" w14:textId="77777777" w:rsidR="0080182B" w:rsidRPr="007157C1" w:rsidRDefault="0080182B" w:rsidP="0080182B">
            <w:pPr>
              <w:jc w:val="both"/>
              <w:rPr>
                <w:rFonts w:cs="Times New Roman"/>
                <w:sz w:val="24"/>
                <w:szCs w:val="24"/>
              </w:rPr>
            </w:pPr>
            <w:r w:rsidRPr="007157C1">
              <w:rPr>
                <w:rFonts w:cs="Times New Roman"/>
                <w:sz w:val="24"/>
                <w:szCs w:val="24"/>
              </w:rPr>
              <w:t>- Rà soát, tham mưu hoàn thiện thẩm quyền chung, xác định rõ trách nhiệm của từng cơ quan, đơn vị trong việc quán triệt, triển khai VBQPPL mơi ban hành theo hướng cơ quan chủ trì xây dựng VBQPPL ở Trung ương và địa phương là co quan chủ trì chính, chịu trách nhiệm thực hiện công tác phổ biến, quán triệt, truyền thông văn bản đó.</w:t>
            </w:r>
          </w:p>
          <w:p w14:paraId="3C0D1B90" w14:textId="77777777" w:rsidR="0080182B" w:rsidRPr="007157C1" w:rsidRDefault="0080182B" w:rsidP="0080182B">
            <w:pPr>
              <w:jc w:val="both"/>
              <w:rPr>
                <w:rFonts w:cs="Times New Roman"/>
                <w:sz w:val="24"/>
                <w:szCs w:val="24"/>
              </w:rPr>
            </w:pPr>
            <w:r w:rsidRPr="007157C1">
              <w:rPr>
                <w:rFonts w:cs="Times New Roman"/>
                <w:sz w:val="24"/>
                <w:szCs w:val="24"/>
              </w:rPr>
              <w:t>- Quy định cụ thể hơn về xã hội hóa công tác PBGDPL, phạm vi và mức độ xã hội hóa, hoàn thiện chính sách thu hút tổ chức, doanh nghiệp, cá nhân tham gia thực hiện PBGDPL theo hướng cụ thể hóa, phù hợp hơn.</w:t>
            </w:r>
          </w:p>
        </w:tc>
      </w:tr>
      <w:tr w:rsidR="00F0574D" w:rsidRPr="007157C1" w14:paraId="5D2F5AF5" w14:textId="77777777" w:rsidTr="0041302B">
        <w:tc>
          <w:tcPr>
            <w:tcW w:w="709" w:type="dxa"/>
          </w:tcPr>
          <w:p w14:paraId="0D273B91"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3524CFD1" w14:textId="77777777" w:rsidR="00F0574D" w:rsidRPr="007157C1" w:rsidRDefault="00F0574D">
            <w:pPr>
              <w:rPr>
                <w:rFonts w:cs="Times New Roman"/>
                <w:sz w:val="24"/>
                <w:szCs w:val="24"/>
              </w:rPr>
            </w:pPr>
            <w:r w:rsidRPr="007157C1">
              <w:rPr>
                <w:rFonts w:cs="Times New Roman"/>
                <w:sz w:val="24"/>
                <w:szCs w:val="24"/>
              </w:rPr>
              <w:t>Lâm Đồng</w:t>
            </w:r>
          </w:p>
        </w:tc>
        <w:tc>
          <w:tcPr>
            <w:tcW w:w="7797" w:type="dxa"/>
          </w:tcPr>
          <w:p w14:paraId="604549DC" w14:textId="77777777" w:rsidR="00F0574D" w:rsidRPr="007157C1" w:rsidRDefault="0080182B">
            <w:pPr>
              <w:rPr>
                <w:rFonts w:cs="Times New Roman"/>
                <w:sz w:val="24"/>
                <w:szCs w:val="24"/>
              </w:rPr>
            </w:pPr>
            <w:r w:rsidRPr="007157C1">
              <w:rPr>
                <w:rFonts w:cs="Times New Roman"/>
                <w:sz w:val="24"/>
                <w:szCs w:val="24"/>
              </w:rPr>
              <w:t>Không có đề xuất</w:t>
            </w:r>
          </w:p>
        </w:tc>
      </w:tr>
      <w:tr w:rsidR="00F0574D" w:rsidRPr="007157C1" w14:paraId="1BF96115" w14:textId="77777777" w:rsidTr="0041302B">
        <w:tc>
          <w:tcPr>
            <w:tcW w:w="709" w:type="dxa"/>
          </w:tcPr>
          <w:p w14:paraId="7CC14144"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1CF1CCDC" w14:textId="77777777" w:rsidR="00F0574D" w:rsidRPr="007157C1" w:rsidRDefault="00F0574D">
            <w:pPr>
              <w:rPr>
                <w:rFonts w:cs="Times New Roman"/>
                <w:sz w:val="24"/>
                <w:szCs w:val="24"/>
              </w:rPr>
            </w:pPr>
            <w:r w:rsidRPr="007157C1">
              <w:rPr>
                <w:rFonts w:cs="Times New Roman"/>
                <w:sz w:val="24"/>
                <w:szCs w:val="24"/>
              </w:rPr>
              <w:t>Nghệ An</w:t>
            </w:r>
          </w:p>
        </w:tc>
        <w:tc>
          <w:tcPr>
            <w:tcW w:w="7797" w:type="dxa"/>
          </w:tcPr>
          <w:p w14:paraId="034CD0D8" w14:textId="77777777" w:rsidR="00F0574D" w:rsidRPr="007157C1" w:rsidRDefault="00BE2FDB" w:rsidP="00BE2FDB">
            <w:pPr>
              <w:jc w:val="both"/>
              <w:rPr>
                <w:rFonts w:cs="Times New Roman"/>
                <w:color w:val="000000"/>
                <w:sz w:val="24"/>
                <w:szCs w:val="24"/>
              </w:rPr>
            </w:pPr>
            <w:r w:rsidRPr="007157C1">
              <w:rPr>
                <w:rFonts w:cs="Times New Roman"/>
                <w:color w:val="000000"/>
                <w:sz w:val="24"/>
                <w:szCs w:val="24"/>
              </w:rPr>
              <w:t xml:space="preserve">Chế độ, thù lao cho báo cáo viên pháp luật và tuyên truyền viên pháp luật chưa thực sự tương xứng với chức trách, nhiệm vụ nên chưa đủ sức động viên, </w:t>
            </w:r>
            <w:r w:rsidRPr="007157C1">
              <w:rPr>
                <w:rFonts w:cs="Times New Roman"/>
                <w:color w:val="000000"/>
                <w:sz w:val="24"/>
                <w:szCs w:val="24"/>
              </w:rPr>
              <w:lastRenderedPageBreak/>
              <w:t>khuyến khích đội ngũ này tâm huyết, nhiệt tình tham gia PBGDPL hạn chế; chưa có cơ chế đánh giá, kiểm tra chất lượng định kỳ theo hướng tinh gọn, hiệu lực, hiệu quả.</w:t>
            </w:r>
          </w:p>
          <w:p w14:paraId="34F4956F" w14:textId="77777777" w:rsidR="00BE2FDB" w:rsidRPr="007157C1" w:rsidRDefault="00BE2FDB" w:rsidP="00BE2FDB">
            <w:pPr>
              <w:jc w:val="both"/>
              <w:rPr>
                <w:rFonts w:cs="Times New Roman"/>
                <w:color w:val="000000"/>
                <w:sz w:val="24"/>
                <w:szCs w:val="24"/>
              </w:rPr>
            </w:pPr>
            <w:r w:rsidRPr="007157C1">
              <w:rPr>
                <w:rFonts w:cs="Times New Roman"/>
                <w:color w:val="000000"/>
                <w:sz w:val="24"/>
                <w:szCs w:val="24"/>
              </w:rPr>
              <w:t>- Việc liệt kê các nội dung, hình thức trong Luật chưa được toàn diện, khái quát, bên cạnh đó các hình thức mới ứng dụng công nghệ thông tin và chuyển đổi số chưa được quy định trong Luật gây khó khăn và bị động trong quá trình thực hiện. Quy định truyền thông dự thảo chính sách pháp luật chưa được quy định trong Luật.</w:t>
            </w:r>
          </w:p>
          <w:p w14:paraId="26158830" w14:textId="77777777" w:rsidR="00BE2FDB" w:rsidRPr="007157C1" w:rsidRDefault="00BE2FDB" w:rsidP="00BE2FDB">
            <w:pPr>
              <w:jc w:val="both"/>
              <w:rPr>
                <w:rFonts w:cs="Times New Roman"/>
                <w:color w:val="000000"/>
                <w:sz w:val="24"/>
                <w:szCs w:val="24"/>
              </w:rPr>
            </w:pPr>
            <w:r w:rsidRPr="007157C1">
              <w:rPr>
                <w:rFonts w:cs="Times New Roman"/>
                <w:color w:val="000000"/>
                <w:sz w:val="24"/>
                <w:szCs w:val="24"/>
              </w:rPr>
              <w:t>- Việc quy định về ngân sách Trung ương hỗ trợ kinh phí PBGDPL cho các địa phương chưa tự cân đối được ngân sách trong 10 năm qua chưa được thực hiện do không khả thi và không thống nhất với Luật Ngân sách Nhà nước nên chưa tạo được cơ chế hỗ trợ cần thiết của Nhà nước trong việc bảo đảm kinh phí triển khai PBGDPL tại những khu vực, đối tượng, địa bàn cần ưu tiên và quan tâm hơn, làm cho công tác PBGDPL được triển khai thiếu sự đồng đều, chưa trọng tâm, trọng điểm. Chưa có cơ chế, chính sách khuyến khích cụ thể để thu hút sự tham gia của toàn xã hội vào công tác PBGDPL.</w:t>
            </w:r>
          </w:p>
          <w:p w14:paraId="23166125" w14:textId="77777777" w:rsidR="00BE2FDB" w:rsidRPr="007157C1" w:rsidRDefault="00BE2FDB" w:rsidP="00BE2FDB">
            <w:pPr>
              <w:jc w:val="both"/>
              <w:rPr>
                <w:rFonts w:cs="Times New Roman"/>
                <w:color w:val="000000"/>
                <w:sz w:val="24"/>
                <w:szCs w:val="24"/>
              </w:rPr>
            </w:pPr>
            <w:r w:rsidRPr="007157C1">
              <w:rPr>
                <w:rFonts w:cs="Times New Roman"/>
                <w:b/>
                <w:bCs/>
                <w:color w:val="000000"/>
                <w:sz w:val="24"/>
                <w:szCs w:val="24"/>
              </w:rPr>
              <w:t xml:space="preserve">- </w:t>
            </w:r>
            <w:r w:rsidRPr="007157C1">
              <w:rPr>
                <w:rFonts w:cs="Times New Roman"/>
                <w:color w:val="000000"/>
                <w:sz w:val="24"/>
                <w:szCs w:val="24"/>
              </w:rPr>
              <w:t>Quy định về trách nhiệm của các bộ, cơ quan, tổ chức, địa phương trong triển khai công tác PBGDPL chưa thực sự toàn diện, nhất là trong bối cảnh công tác PBGDPL đang đứng trước yêu cầu phải đổi mới, gắn kết chặt chẽ với công tác xây dựng, thi hành pháp luật thì trách nhiệm của các chủ thể cần phải được quy định một cách đầy đủ, cụ thể và thực chất hơn, gắn với trách nhiệm người đứng đầu của cơ quan, đơn vị, địa phương.</w:t>
            </w:r>
          </w:p>
          <w:p w14:paraId="2C999BC3" w14:textId="77777777" w:rsidR="00BE2FDB" w:rsidRPr="007157C1" w:rsidRDefault="00BE2FDB" w:rsidP="00BE2FDB">
            <w:pPr>
              <w:jc w:val="both"/>
              <w:rPr>
                <w:rFonts w:cs="Times New Roman"/>
                <w:sz w:val="24"/>
                <w:szCs w:val="24"/>
              </w:rPr>
            </w:pPr>
            <w:r w:rsidRPr="007157C1">
              <w:rPr>
                <w:rFonts w:cs="Times New Roman"/>
                <w:color w:val="000000"/>
                <w:sz w:val="24"/>
                <w:szCs w:val="24"/>
              </w:rPr>
              <w:t>- Đề nghị quy định cụ thể cơ chế, chính sách huy động hỗ trợ, xã hội hóa trong công tác PBGDPL, tạo điều kiện thuận lợi cho cơ sở trong quá trình triển khai thực hiện.</w:t>
            </w:r>
          </w:p>
        </w:tc>
      </w:tr>
      <w:tr w:rsidR="00F0574D" w:rsidRPr="007157C1" w14:paraId="74F354CC" w14:textId="77777777" w:rsidTr="0041302B">
        <w:tc>
          <w:tcPr>
            <w:tcW w:w="709" w:type="dxa"/>
          </w:tcPr>
          <w:p w14:paraId="490E22EB"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3E5E655E" w14:textId="77777777" w:rsidR="00F0574D" w:rsidRPr="007157C1" w:rsidRDefault="00F0574D">
            <w:pPr>
              <w:rPr>
                <w:rFonts w:cs="Times New Roman"/>
                <w:sz w:val="24"/>
                <w:szCs w:val="24"/>
              </w:rPr>
            </w:pPr>
            <w:r w:rsidRPr="007157C1">
              <w:rPr>
                <w:rFonts w:cs="Times New Roman"/>
                <w:sz w:val="24"/>
                <w:szCs w:val="24"/>
              </w:rPr>
              <w:t>Ninh Bình</w:t>
            </w:r>
          </w:p>
        </w:tc>
        <w:tc>
          <w:tcPr>
            <w:tcW w:w="7797" w:type="dxa"/>
          </w:tcPr>
          <w:p w14:paraId="46639260" w14:textId="77777777" w:rsidR="00F0574D" w:rsidRPr="007157C1" w:rsidRDefault="00BE2FDB">
            <w:pPr>
              <w:rPr>
                <w:rFonts w:cs="Times New Roman"/>
                <w:sz w:val="24"/>
                <w:szCs w:val="24"/>
              </w:rPr>
            </w:pPr>
            <w:r w:rsidRPr="007157C1">
              <w:rPr>
                <w:rFonts w:cs="Times New Roman"/>
                <w:sz w:val="24"/>
                <w:szCs w:val="24"/>
              </w:rPr>
              <w:t>Không có đề xuất cụ thể</w:t>
            </w:r>
          </w:p>
        </w:tc>
      </w:tr>
      <w:tr w:rsidR="00F0574D" w:rsidRPr="007157C1" w14:paraId="03969351" w14:textId="77777777" w:rsidTr="0041302B">
        <w:tc>
          <w:tcPr>
            <w:tcW w:w="709" w:type="dxa"/>
          </w:tcPr>
          <w:p w14:paraId="360913D7"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154AF128" w14:textId="77777777" w:rsidR="00F0574D" w:rsidRPr="007157C1" w:rsidRDefault="00F0574D" w:rsidP="00B81B30">
            <w:pPr>
              <w:rPr>
                <w:rFonts w:cs="Times New Roman"/>
                <w:sz w:val="24"/>
                <w:szCs w:val="24"/>
              </w:rPr>
            </w:pPr>
            <w:r w:rsidRPr="007157C1">
              <w:rPr>
                <w:rFonts w:cs="Times New Roman"/>
                <w:sz w:val="24"/>
                <w:szCs w:val="24"/>
              </w:rPr>
              <w:t>Phú Thọ</w:t>
            </w:r>
          </w:p>
        </w:tc>
        <w:tc>
          <w:tcPr>
            <w:tcW w:w="7797" w:type="dxa"/>
          </w:tcPr>
          <w:p w14:paraId="77123B08" w14:textId="77777777" w:rsidR="00B81B30" w:rsidRPr="007157C1" w:rsidRDefault="00B81B30" w:rsidP="00B81B30">
            <w:pPr>
              <w:jc w:val="both"/>
              <w:rPr>
                <w:color w:val="000000"/>
                <w:sz w:val="24"/>
                <w:szCs w:val="24"/>
              </w:rPr>
            </w:pPr>
            <w:r w:rsidRPr="007157C1">
              <w:rPr>
                <w:color w:val="000000"/>
                <w:sz w:val="24"/>
                <w:szCs w:val="24"/>
              </w:rPr>
              <w:t>- Nghiên cứu, sửa đổi, bổ sung, hoàn thiện Luật PBGDPL và các văn bản hướng dẫn thi hành, đảm bảo cụ thể, rõ ràng, phù hợp với yêu cầu thực tiễn và bối cảnh chuyển đổi số hiện nay.</w:t>
            </w:r>
          </w:p>
          <w:p w14:paraId="116FA841" w14:textId="77777777" w:rsidR="00F0574D" w:rsidRPr="007157C1" w:rsidRDefault="00B81B30" w:rsidP="00B81B30">
            <w:pPr>
              <w:jc w:val="both"/>
              <w:rPr>
                <w:rFonts w:cs="Times New Roman"/>
                <w:sz w:val="24"/>
                <w:szCs w:val="24"/>
              </w:rPr>
            </w:pPr>
            <w:r w:rsidRPr="007157C1">
              <w:rPr>
                <w:color w:val="000000"/>
                <w:sz w:val="24"/>
                <w:szCs w:val="24"/>
              </w:rPr>
              <w:t>- Quan tâm ban hành cơ chế, chính sách đặc thù để tăng cường nguồn lực cho công tác PBGDPL tại các tỉnh miền núi, trung du, trong đó có tỉnh Phú Thọ; đặc biệt chú trọng kinh phí, cơ sở vật chất, trang thiết bị.</w:t>
            </w:r>
          </w:p>
        </w:tc>
      </w:tr>
      <w:tr w:rsidR="00F0574D" w:rsidRPr="007157C1" w14:paraId="713BAB5F" w14:textId="77777777" w:rsidTr="0041302B">
        <w:tc>
          <w:tcPr>
            <w:tcW w:w="709" w:type="dxa"/>
          </w:tcPr>
          <w:p w14:paraId="429E4BC3"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4DCD60AA" w14:textId="77777777" w:rsidR="00F0574D" w:rsidRPr="007157C1" w:rsidRDefault="00F0574D" w:rsidP="00B81B30">
            <w:pPr>
              <w:jc w:val="both"/>
              <w:rPr>
                <w:rFonts w:cs="Times New Roman"/>
                <w:sz w:val="24"/>
                <w:szCs w:val="24"/>
              </w:rPr>
            </w:pPr>
            <w:r w:rsidRPr="007157C1">
              <w:rPr>
                <w:rFonts w:cs="Times New Roman"/>
                <w:sz w:val="24"/>
                <w:szCs w:val="24"/>
              </w:rPr>
              <w:t>Quảng Ngãi</w:t>
            </w:r>
          </w:p>
        </w:tc>
        <w:tc>
          <w:tcPr>
            <w:tcW w:w="7797" w:type="dxa"/>
          </w:tcPr>
          <w:p w14:paraId="5B023804" w14:textId="77777777" w:rsidR="00B81B30" w:rsidRPr="007157C1" w:rsidRDefault="00B81B30" w:rsidP="00B81B30">
            <w:pPr>
              <w:jc w:val="both"/>
              <w:rPr>
                <w:rFonts w:cs="Times New Roman"/>
                <w:color w:val="000000"/>
                <w:sz w:val="24"/>
                <w:szCs w:val="24"/>
              </w:rPr>
            </w:pPr>
            <w:r w:rsidRPr="007157C1">
              <w:rPr>
                <w:rFonts w:cs="Times New Roman"/>
                <w:color w:val="000000"/>
                <w:sz w:val="24"/>
                <w:szCs w:val="24"/>
              </w:rPr>
              <w:t>- Một số quy định của Luật PBGDPL đã bộc lộ hạn chế, bất cập, chưa phân định rõ trách nhiệm chủ trì theo phạm vi ngành, lĩnh vực trong công tác PBGDPL, thiếu chế tài xử lý trong việc chưa hoặc chậm thực hiện công tác PBGDPL theo trách nhiệm được giao; chưa bổ sung nội dung truyền thông dự thảo chính sách có tác động lớn đến xã hội vào nội dung PBGDPL được quy định tại Luật.</w:t>
            </w:r>
          </w:p>
          <w:p w14:paraId="7F2BDE9F" w14:textId="77777777" w:rsidR="00B81B30" w:rsidRPr="007157C1" w:rsidRDefault="00B81B30" w:rsidP="00B81B30">
            <w:pPr>
              <w:jc w:val="both"/>
              <w:rPr>
                <w:rFonts w:cs="Times New Roman"/>
                <w:color w:val="000000"/>
                <w:sz w:val="24"/>
                <w:szCs w:val="24"/>
              </w:rPr>
            </w:pPr>
            <w:r w:rsidRPr="007157C1">
              <w:rPr>
                <w:rFonts w:cs="Times New Roman"/>
                <w:color w:val="000000"/>
                <w:sz w:val="24"/>
                <w:szCs w:val="24"/>
              </w:rPr>
              <w:t>- Một số quy định của Luật PBGDPL đã bộc lộ hạn chế, bất cập, chưa phân định rõ trách nhiệm chủ trì theo phạm vi ngành, lĩnh vực trong công tác PBGDPL, thiếu chế tài xử lý trong việc chưa hoặc chậm thực hiện công tác PBGDPL theo trách nhiệm được giao; chưa bổ sung nội dung truyền thông dự thảo chính sách có tác động lớn đến xã hội vào nội dung PBGDPL được quy định tại Luật.</w:t>
            </w:r>
          </w:p>
          <w:p w14:paraId="51086C8D" w14:textId="77777777" w:rsidR="00B81B30" w:rsidRPr="007157C1" w:rsidRDefault="00B81B30" w:rsidP="00B81B30">
            <w:pPr>
              <w:jc w:val="both"/>
              <w:rPr>
                <w:rFonts w:cs="Times New Roman"/>
                <w:color w:val="000000"/>
                <w:sz w:val="24"/>
                <w:szCs w:val="24"/>
              </w:rPr>
            </w:pPr>
            <w:r w:rsidRPr="007157C1">
              <w:rPr>
                <w:rFonts w:cs="Times New Roman"/>
                <w:color w:val="000000"/>
                <w:sz w:val="24"/>
                <w:szCs w:val="24"/>
              </w:rPr>
              <w:t xml:space="preserve">- Về Điều 10 Luật PBGDPL: Nghiên cứu, đề xuất bổ sung thêm nội dung về truyền thông dự thảo chính sách pháp luật; các quy định về trình tự, thủ tục hành chính, các quyết định hành chính, các chủ trương, chính sách của Đảng… để đảm bảo sự bao quát, đầy đủ theo yêu cầu thực tế. Đồng thời, xem xét bổ sung cụm từ </w:t>
            </w:r>
            <w:r w:rsidRPr="007157C1">
              <w:rPr>
                <w:rFonts w:cs="Times New Roman"/>
                <w:i/>
                <w:iCs/>
                <w:color w:val="000000"/>
                <w:sz w:val="24"/>
                <w:szCs w:val="24"/>
              </w:rPr>
              <w:t xml:space="preserve">“thực hiện văn hóa tuân thủ pháp luật” </w:t>
            </w:r>
            <w:r w:rsidRPr="007157C1">
              <w:rPr>
                <w:rFonts w:cs="Times New Roman"/>
                <w:color w:val="000000"/>
                <w:sz w:val="24"/>
                <w:szCs w:val="24"/>
              </w:rPr>
              <w:t>vào khoản 3 để phù hợp với các chủ trương, đường lối chỉ đạo của Đảng trong thực tế.</w:t>
            </w:r>
          </w:p>
          <w:p w14:paraId="4B39418D" w14:textId="77777777" w:rsidR="00B81B30" w:rsidRPr="007157C1" w:rsidRDefault="00B81B30" w:rsidP="00B81B30">
            <w:pPr>
              <w:jc w:val="both"/>
              <w:rPr>
                <w:rFonts w:cs="Times New Roman"/>
                <w:color w:val="000000"/>
                <w:sz w:val="24"/>
                <w:szCs w:val="24"/>
              </w:rPr>
            </w:pPr>
            <w:r w:rsidRPr="007157C1">
              <w:rPr>
                <w:rFonts w:cs="Times New Roman"/>
                <w:color w:val="000000"/>
                <w:sz w:val="24"/>
                <w:szCs w:val="24"/>
              </w:rPr>
              <w:t xml:space="preserve">- Về Điều 11 Luật PBGDPL: Kiến nghị nghiên cứu chỉnh sửa theo hướng đa dạng hóa các hình thức, đặc biệt bổ sung các hình thức ứng dụng công nghệ </w:t>
            </w:r>
            <w:r w:rsidRPr="007157C1">
              <w:rPr>
                <w:rFonts w:cs="Times New Roman"/>
                <w:color w:val="000000"/>
                <w:sz w:val="24"/>
                <w:szCs w:val="24"/>
              </w:rPr>
              <w:lastRenderedPageBreak/>
              <w:t xml:space="preserve">số, truyền thông đại chúng, mạng xã hội vào công tác PBGDPL để phù hợp với điều kiện thực tế, mang lại hiệu quả thực chất hơn. Đồng thời, xem xét không quy định một số hình thức PBGDPL chưa phù hợp </w:t>
            </w:r>
            <w:r w:rsidRPr="007157C1">
              <w:rPr>
                <w:rFonts w:cs="Times New Roman"/>
                <w:i/>
                <w:iCs/>
                <w:color w:val="000000"/>
                <w:sz w:val="24"/>
                <w:szCs w:val="24"/>
              </w:rPr>
              <w:t xml:space="preserve">(như: Họp báo, thông cáo báo chí; thông qua công tác xét xử, xử lý vi phạm hành chính, hoạt động tiếp công dân, giải quyết khiếu nại, tố cáo của công dân và hoạt động khác của các cơ quan trong bộ máy nhà nước) </w:t>
            </w:r>
            <w:r w:rsidRPr="007157C1">
              <w:rPr>
                <w:rFonts w:cs="Times New Roman"/>
                <w:color w:val="000000"/>
                <w:sz w:val="24"/>
                <w:szCs w:val="24"/>
              </w:rPr>
              <w:t>vì đây là công việc nghiệp vụ chuyên môn, dễ gây nhầm lẫn trong tổ chức thực hiện.</w:t>
            </w:r>
          </w:p>
          <w:p w14:paraId="6E94A060" w14:textId="77777777" w:rsidR="00B81B30" w:rsidRPr="007157C1" w:rsidRDefault="00B81B30" w:rsidP="00B81B30">
            <w:pPr>
              <w:jc w:val="both"/>
              <w:rPr>
                <w:rFonts w:cs="Times New Roman"/>
                <w:color w:val="000000"/>
                <w:sz w:val="24"/>
                <w:szCs w:val="24"/>
              </w:rPr>
            </w:pPr>
            <w:r w:rsidRPr="007157C1">
              <w:rPr>
                <w:rFonts w:cs="Times New Roman"/>
                <w:color w:val="000000"/>
                <w:sz w:val="24"/>
                <w:szCs w:val="24"/>
              </w:rPr>
              <w:t>- Về cơ quan, tổ chức thực hiện: Đề nghị Bộ Tư pháp nghiên cứu, tham mưu cơ quan có thẩm quyền rà soát, chỉnh sửa tên gọi cơ quan38, chức năng, nhiệm vụ theo quy định hiện hành để đảm bảo thống nhất và phù hợp với tình hình thực tế hiện nay.</w:t>
            </w:r>
          </w:p>
          <w:p w14:paraId="56D98121" w14:textId="77777777" w:rsidR="00B81B30" w:rsidRPr="007157C1" w:rsidRDefault="00B81B30" w:rsidP="00B81B30">
            <w:pPr>
              <w:jc w:val="both"/>
              <w:rPr>
                <w:rFonts w:cs="Times New Roman"/>
                <w:sz w:val="24"/>
                <w:szCs w:val="24"/>
              </w:rPr>
            </w:pPr>
            <w:r w:rsidRPr="007157C1">
              <w:rPr>
                <w:rFonts w:cs="Times New Roman"/>
                <w:color w:val="000000"/>
                <w:sz w:val="24"/>
                <w:szCs w:val="24"/>
              </w:rPr>
              <w:t>- Về trách nhiệm và chế tài xử lý: Đề nghị xem xét, bổ sung quy định, phân định rõ ràng, cụ thể về trách nhiệm, vai trò của từng cơ quan, đơn vị trong hệ thống chính trị khi thực hiện các hoạt động PBGDPL; có chế tài xử lý khi không thực hiện hoặc thực hiện không tốt, không hiệu quả. Đồng thời, xem xét bổ sung quy định tiêu chí đánh giá kết quả thực hiện công tác PBGDPL tại các cơ quan, đơn vị, địa phương, coi đây là một tiêu chí đánh giá mức độ hoàn thành nhiệm vụ, xét khen thưởng.</w:t>
            </w:r>
          </w:p>
        </w:tc>
      </w:tr>
      <w:tr w:rsidR="00F0574D" w:rsidRPr="007157C1" w14:paraId="23CE5760" w14:textId="77777777" w:rsidTr="0041302B">
        <w:tc>
          <w:tcPr>
            <w:tcW w:w="709" w:type="dxa"/>
          </w:tcPr>
          <w:p w14:paraId="192A5A4B"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08D6AF9D" w14:textId="77777777" w:rsidR="00F0574D" w:rsidRPr="007157C1" w:rsidRDefault="00F0574D" w:rsidP="00B81B30">
            <w:pPr>
              <w:rPr>
                <w:rFonts w:cs="Times New Roman"/>
                <w:sz w:val="24"/>
                <w:szCs w:val="24"/>
              </w:rPr>
            </w:pPr>
            <w:r w:rsidRPr="007157C1">
              <w:rPr>
                <w:rFonts w:cs="Times New Roman"/>
                <w:sz w:val="24"/>
                <w:szCs w:val="24"/>
              </w:rPr>
              <w:t>Quảng Ninh</w:t>
            </w:r>
          </w:p>
        </w:tc>
        <w:tc>
          <w:tcPr>
            <w:tcW w:w="7797" w:type="dxa"/>
          </w:tcPr>
          <w:p w14:paraId="2F1BCEA3" w14:textId="77777777" w:rsidR="00B81B30" w:rsidRPr="007157C1" w:rsidRDefault="00B81B30" w:rsidP="00B81B30">
            <w:pPr>
              <w:jc w:val="both"/>
              <w:rPr>
                <w:rFonts w:eastAsia="Times New Roman"/>
                <w:color w:val="000000"/>
                <w:sz w:val="24"/>
                <w:szCs w:val="24"/>
              </w:rPr>
            </w:pPr>
            <w:r w:rsidRPr="007157C1">
              <w:rPr>
                <w:rFonts w:eastAsia="Times New Roman"/>
                <w:b/>
                <w:i/>
                <w:color w:val="000000"/>
                <w:sz w:val="24"/>
                <w:szCs w:val="24"/>
              </w:rPr>
              <w:t xml:space="preserve">- </w:t>
            </w:r>
            <w:r w:rsidRPr="007157C1">
              <w:rPr>
                <w:rFonts w:eastAsia="Times New Roman"/>
                <w:color w:val="000000"/>
                <w:sz w:val="24"/>
                <w:szCs w:val="24"/>
              </w:rPr>
              <w:t xml:space="preserve">Khung pháp lý liên quan đến ứng dụng công nghệ thông tin, chuyển đổi số trong công tác PBGDPL vẫn còn lạc hậu, thiếu đồng bộ. Luật chưa có quy định cụ thể về việc tổ chức hoạt động PBGDPL trên các nền tảng số, cũng như chưa đề cập đến những hình thức truyền thông pháp lý mới như pháp luật điện tử, sử dụng mạng xã hội hoặc trí tuệ nhân tạo. Điều này dẫn đến lúng túng trong tổ chức thực hiện tại địa phương và thiếu cơ chế đảm bảo an toàn thông tin, bảo mật dữ liệu trong môi trường pháp lý số. </w:t>
            </w:r>
          </w:p>
          <w:p w14:paraId="58D30A52" w14:textId="77777777" w:rsidR="00B81B30" w:rsidRPr="007157C1" w:rsidRDefault="00B81B30" w:rsidP="00B81B30">
            <w:pPr>
              <w:jc w:val="both"/>
              <w:rPr>
                <w:rFonts w:eastAsia="Times New Roman"/>
                <w:sz w:val="24"/>
                <w:szCs w:val="24"/>
              </w:rPr>
            </w:pPr>
            <w:r w:rsidRPr="007157C1">
              <w:rPr>
                <w:rFonts w:eastAsia="Times New Roman"/>
                <w:b/>
                <w:i/>
                <w:sz w:val="24"/>
                <w:szCs w:val="24"/>
              </w:rPr>
              <w:t xml:space="preserve">- </w:t>
            </w:r>
            <w:r w:rsidRPr="007157C1">
              <w:rPr>
                <w:rFonts w:eastAsia="Times New Roman"/>
                <w:sz w:val="24"/>
                <w:szCs w:val="24"/>
              </w:rPr>
              <w:t xml:space="preserve">Luật PBGDPL năm 2012 quy định về tổ chức Hội đồng phối hợp PBGDPL cấp huyện (Điều 11); trách nhiệm quản lý nhà nước của UBND cấp huyện (Điều 12, Điều 34); công nhận và miễn nhiệm báo cáo viên pháp luật (Điều 35). Theo đó, Luật giao trách nhiệm cụ thể cho UBND và Chủ tịch UBND cấp huyện trong triển khai PBGDPL; quy định thành lập Hội đồng phối hợp PBGDPL ở cấp huyện. Các quy định này cần sửa đổi để phù hợp với mô hình chính quyền địa phương 02 cấp (cấp tỉnh và cấp xã). </w:t>
            </w:r>
          </w:p>
          <w:p w14:paraId="333FD417" w14:textId="77777777" w:rsidR="00B81B30" w:rsidRPr="007157C1" w:rsidRDefault="00B81B30" w:rsidP="00B81B30">
            <w:pPr>
              <w:jc w:val="both"/>
              <w:rPr>
                <w:rFonts w:eastAsia="Times New Roman"/>
                <w:sz w:val="24"/>
                <w:szCs w:val="24"/>
              </w:rPr>
            </w:pPr>
            <w:r w:rsidRPr="007157C1">
              <w:rPr>
                <w:rFonts w:eastAsia="Times New Roman"/>
                <w:sz w:val="24"/>
                <w:szCs w:val="24"/>
              </w:rPr>
              <w:t xml:space="preserve">- Luật chưa có các quy định cụ thể, đầy đủ về tiêu chuẩn chuyên môn, cơ chế khuyến khích, đánh giá hoặc bồi dưỡng nâng cao năng lực định kỳ cho lực lượng báo cáo viên, tuyên truyền viên pháp luật, khiến chất lượng đội ngũ này chưa đồng đều giữa các địa phương. </w:t>
            </w:r>
          </w:p>
          <w:p w14:paraId="32B84A34" w14:textId="77777777" w:rsidR="00B81B30" w:rsidRPr="007157C1" w:rsidRDefault="00B81B30" w:rsidP="00B81B30">
            <w:pPr>
              <w:jc w:val="both"/>
              <w:rPr>
                <w:rFonts w:eastAsia="Times New Roman"/>
                <w:color w:val="000000"/>
                <w:sz w:val="24"/>
                <w:szCs w:val="24"/>
              </w:rPr>
            </w:pPr>
            <w:r w:rsidRPr="007157C1">
              <w:rPr>
                <w:rFonts w:eastAsia="Times New Roman"/>
                <w:sz w:val="24"/>
                <w:szCs w:val="24"/>
              </w:rPr>
              <w:t>- T</w:t>
            </w:r>
            <w:r w:rsidRPr="007157C1">
              <w:rPr>
                <w:rFonts w:eastAsia="Times New Roman"/>
                <w:color w:val="000000"/>
                <w:sz w:val="24"/>
                <w:szCs w:val="24"/>
              </w:rPr>
              <w:t>hiếu các quy định khuyến khích xã hội hóa công tác PBGDPL. Việc huy động nguồn lực từ doanh nghiệp, tổ chức xã hội có thể giúp giảm tải ngân sách nhà nước và tăng hiệu quả truyền thông pháp luật, tuy nhiên Luật hiện hành chưa quy định rõ trách nhiệm, quyền lợi, cơ chế hợp tác hoặc ưu đãi đối với các chủ thể ngoài nhà nước tham gia. Điều này dẫn đến nhiều địa phương còn lúng túng, bị động trong công tác vận động xã hội hóa, thậm chí e ngại trong triển khai.</w:t>
            </w:r>
          </w:p>
          <w:p w14:paraId="63036A2E" w14:textId="77777777" w:rsidR="00B81B30" w:rsidRPr="007157C1" w:rsidRDefault="00B81B30" w:rsidP="00B81B30">
            <w:pPr>
              <w:jc w:val="both"/>
              <w:rPr>
                <w:rFonts w:eastAsia="Times New Roman"/>
                <w:color w:val="000000"/>
                <w:sz w:val="24"/>
                <w:szCs w:val="24"/>
              </w:rPr>
            </w:pPr>
            <w:r w:rsidRPr="007157C1">
              <w:rPr>
                <w:rFonts w:eastAsia="Times New Roman"/>
                <w:color w:val="000000"/>
                <w:sz w:val="24"/>
                <w:szCs w:val="24"/>
              </w:rPr>
              <w:t xml:space="preserve">- Luật chưa quy định rõ ràng trách nhiệm người đứng đầu trong công tác chỉ đạo, tổ chức, kiểm tra và đánh giá hoạt động PBGDPL tại cơ quan, đơn vị. Điều này dẫn đến tình trạng một số nơi thực hiện còn hình thức, thiếu chiều sâu, chưa có sự gắn kết giữa vai trò lãnh đạo và hiệu quả thực tiễn. </w:t>
            </w:r>
          </w:p>
          <w:p w14:paraId="150D56E2" w14:textId="77777777" w:rsidR="00B81B30" w:rsidRPr="007157C1" w:rsidRDefault="00B81B30" w:rsidP="00B81B30">
            <w:pPr>
              <w:jc w:val="both"/>
              <w:rPr>
                <w:rFonts w:eastAsia="Times New Roman"/>
                <w:color w:val="000000"/>
                <w:sz w:val="24"/>
                <w:szCs w:val="24"/>
              </w:rPr>
            </w:pPr>
            <w:r w:rsidRPr="007157C1">
              <w:rPr>
                <w:rFonts w:eastAsia="Times New Roman"/>
                <w:color w:val="000000"/>
                <w:sz w:val="24"/>
                <w:szCs w:val="24"/>
              </w:rPr>
              <w:t>- Công tác PBGDPL chưa được gắn chặt với tổ chức thi hành pháp luật. Luật mới dừng ở phạm vi tuyên truyền, phổ biến đơn thuần, chưa đặt ra yêu cầu kết nối chặt chẽ với công tác kiểm tra, thanh tra, xử lý vi phạm pháp luật, cũng như việc xây dựng văn hóa pháp lý trong hoạt động công vụ.</w:t>
            </w:r>
            <w:r w:rsidRPr="007157C1">
              <w:rPr>
                <w:rFonts w:eastAsia="Times New Roman"/>
                <w:sz w:val="24"/>
                <w:szCs w:val="24"/>
              </w:rPr>
              <w:t xml:space="preserve"> </w:t>
            </w:r>
          </w:p>
          <w:p w14:paraId="3BCACC5B" w14:textId="77777777" w:rsidR="00B81B30" w:rsidRPr="007157C1" w:rsidRDefault="00B81B30" w:rsidP="00B81B30">
            <w:pPr>
              <w:jc w:val="both"/>
              <w:rPr>
                <w:rFonts w:eastAsia="Times New Roman"/>
                <w:color w:val="000000"/>
                <w:sz w:val="24"/>
                <w:szCs w:val="24"/>
              </w:rPr>
            </w:pPr>
            <w:r w:rsidRPr="007157C1">
              <w:rPr>
                <w:rFonts w:eastAsia="Times New Roman"/>
                <w:color w:val="000000"/>
                <w:spacing w:val="-4"/>
                <w:sz w:val="24"/>
                <w:szCs w:val="24"/>
              </w:rPr>
              <w:t>- Bổ sung quy định về phổ biến, giáo dục pháp luật trên môi trường s</w:t>
            </w:r>
            <w:r w:rsidRPr="007157C1">
              <w:rPr>
                <w:rFonts w:eastAsia="Times New Roman"/>
                <w:color w:val="000000"/>
                <w:sz w:val="24"/>
                <w:szCs w:val="24"/>
              </w:rPr>
              <w:t xml:space="preserve">ố: Luật </w:t>
            </w:r>
            <w:r w:rsidRPr="007157C1">
              <w:rPr>
                <w:rFonts w:eastAsia="Times New Roman"/>
                <w:color w:val="000000"/>
                <w:sz w:val="24"/>
                <w:szCs w:val="24"/>
              </w:rPr>
              <w:lastRenderedPageBreak/>
              <w:t>PBGDPL cần có một chương hoặc điều khoản riêng quy định về PBGDPL trên môi trường số: hình thức, tiêu chuẩn nội dung, cách thức tổ chức, an toàn thông tin. Ngoài ra, cần bổ sung quy định trách nhiệm của các nền tảng số, nhà mạng, cơ quan thông tin truyền thông trong việc phối hợp phổ biến pháp luật. Theo đó, quy định rõ trách nhiệm quản lý nội dung pháp luật trên không gian mạng, xử lý các hành vi đăng tải sai lệch, xuyên tạc nội dung pháp luật gây ảnh hưởng tiêu cực đến nhận thức của người dân.</w:t>
            </w:r>
          </w:p>
          <w:p w14:paraId="6E0E97FF" w14:textId="77777777" w:rsidR="00B81B30" w:rsidRPr="007157C1" w:rsidRDefault="00B81B30" w:rsidP="00B81B30">
            <w:pPr>
              <w:jc w:val="both"/>
              <w:rPr>
                <w:rFonts w:eastAsia="Times New Roman"/>
                <w:color w:val="000000"/>
                <w:sz w:val="24"/>
                <w:szCs w:val="24"/>
              </w:rPr>
            </w:pPr>
            <w:r w:rsidRPr="007157C1">
              <w:rPr>
                <w:rFonts w:eastAsia="Times New Roman"/>
                <w:color w:val="000000"/>
                <w:sz w:val="24"/>
                <w:szCs w:val="24"/>
              </w:rPr>
              <w:t>- Bổ sung các quy định nhằm tăng cường chất lượng nguồn nhân lực, vật lực cho công tác phổ biến, giáo dục pháp luật. Cần có chính sách phù hợp cho cán bộ chuyên trách làm công tác PBGDPL để khuyến khích động viên đội ngũ thực hiện công tác PBGDPL.</w:t>
            </w:r>
          </w:p>
          <w:p w14:paraId="40EA02C7" w14:textId="77777777" w:rsidR="00B81B30" w:rsidRPr="007157C1" w:rsidRDefault="00B81B30" w:rsidP="00B81B30">
            <w:pPr>
              <w:jc w:val="both"/>
              <w:rPr>
                <w:rFonts w:eastAsia="Times New Roman"/>
                <w:color w:val="000000"/>
                <w:sz w:val="24"/>
                <w:szCs w:val="24"/>
              </w:rPr>
            </w:pPr>
            <w:r w:rsidRPr="007157C1">
              <w:rPr>
                <w:rFonts w:eastAsia="Times New Roman"/>
                <w:color w:val="000000"/>
                <w:sz w:val="24"/>
                <w:szCs w:val="24"/>
              </w:rPr>
              <w:t>- Sửa đổi các quy định liên quan đến cơ cấu tổ chức, phân cấp nhiệm vụ, thẩm quyền trong công tác PBGDPL để phù hợp với mô hình chính quyền địa phương hai cấp. Bổ sung các quy định cụ thể về kinh phí bảo đảm cho hoạt động PBGDPL ở cấp xã; quy định về</w:t>
            </w:r>
            <w:r w:rsidRPr="007157C1">
              <w:rPr>
                <w:rFonts w:eastAsia="Times New Roman"/>
                <w:i/>
                <w:color w:val="000000"/>
                <w:sz w:val="24"/>
                <w:szCs w:val="24"/>
              </w:rPr>
              <w:t xml:space="preserve"> </w:t>
            </w:r>
            <w:r w:rsidRPr="007157C1">
              <w:rPr>
                <w:rFonts w:eastAsia="Times New Roman"/>
                <w:color w:val="000000"/>
                <w:sz w:val="24"/>
                <w:szCs w:val="24"/>
              </w:rPr>
              <w:t xml:space="preserve">Hội đồng phối hợp phổ biến, giáo dục pháp luật cấp xã. </w:t>
            </w:r>
          </w:p>
          <w:p w14:paraId="6C7970EB" w14:textId="77777777" w:rsidR="00B81B30" w:rsidRPr="007157C1" w:rsidRDefault="00B81B30" w:rsidP="00B81B30">
            <w:pPr>
              <w:jc w:val="both"/>
              <w:rPr>
                <w:rFonts w:eastAsia="Times New Roman"/>
                <w:color w:val="000000"/>
                <w:sz w:val="24"/>
                <w:szCs w:val="24"/>
              </w:rPr>
            </w:pPr>
            <w:r w:rsidRPr="007157C1">
              <w:rPr>
                <w:rFonts w:eastAsia="Times New Roman"/>
                <w:color w:val="000000"/>
                <w:sz w:val="24"/>
                <w:szCs w:val="24"/>
              </w:rPr>
              <w:t xml:space="preserve">- Bổ sung quy định về cơ chế khuyến khích doanh nghiệp, tổ chức, cá nhân tham gia tài trợ, hỗ trợ cung cấp nội dung và trực tiếp tổ chức các hoạt động phổ biến, giáo dục pháp luật. </w:t>
            </w:r>
          </w:p>
          <w:p w14:paraId="09EDE567" w14:textId="77777777" w:rsidR="00B81B30" w:rsidRPr="007157C1" w:rsidRDefault="00B81B30" w:rsidP="00B81B30">
            <w:pPr>
              <w:jc w:val="both"/>
              <w:rPr>
                <w:rFonts w:eastAsia="Times New Roman"/>
                <w:color w:val="000000"/>
                <w:sz w:val="24"/>
                <w:szCs w:val="24"/>
              </w:rPr>
            </w:pPr>
            <w:r w:rsidRPr="007157C1">
              <w:rPr>
                <w:rFonts w:eastAsia="Times New Roman"/>
                <w:color w:val="000000"/>
                <w:sz w:val="24"/>
                <w:szCs w:val="24"/>
              </w:rPr>
              <w:t>- Bổ sung điều khoản quy định rõ trách nhiệm của người đứng đầu cơ quan, đơn vị, địa phương trong việc tổ chức triển khai, theo dõi và đánh giá công tác PBGDPL tại phạm vi mình phụ trách. Điều này đặc biệt cần thiết trong bối cảnh cải cách bộ máy hành chính, sắp xếp, sáp nhập tổ chức và thực hiện mô hình chính quyền địa phương hai cấp, đòi hỏi sự điều chỉnh phù hợp về phân công, phân cấp, bảo đảm nguyên tắc “rõ vai, rõ việc, rõ trách nhiệm” và đẩy mạnh phân cấp, phân quyền.</w:t>
            </w:r>
          </w:p>
          <w:p w14:paraId="068667FA" w14:textId="77777777" w:rsidR="00B81B30" w:rsidRPr="007157C1" w:rsidRDefault="00B81B30" w:rsidP="00B81B30">
            <w:pPr>
              <w:jc w:val="both"/>
              <w:rPr>
                <w:rFonts w:eastAsia="Times New Roman"/>
                <w:color w:val="000000"/>
                <w:sz w:val="24"/>
                <w:szCs w:val="24"/>
              </w:rPr>
            </w:pPr>
            <w:r w:rsidRPr="007157C1">
              <w:rPr>
                <w:rFonts w:eastAsia="Times New Roman"/>
                <w:color w:val="000000"/>
                <w:sz w:val="24"/>
                <w:szCs w:val="24"/>
              </w:rPr>
              <w:t xml:space="preserve">- Bổ sung nguyên tắc PBGDPL phải gắn với thực tiễn thi hành pháp luật; lồng ghép nội dung tuyên truyền với kiểm tra, xử lý, phản biện xã hội và góp ý xây dựng pháp luật. Bổ sung quy định các cơ quan thi hành pháp luật như tòa án, viện kiểm sát, cơ quan thi hành án, công an, thanh tra… cần có trách nhiệm phối hợp với cơ quan PBGDPL để cung cấp thông tin về tình hình vi phạm pháp luật, hỗ trợ xây dựng nội dung tuyên truyền sát với thực tiễn, đồng thời lồng ghép hoạt động phổ biến pháp luật trong quá trình xử lý vi phạm. </w:t>
            </w:r>
          </w:p>
          <w:p w14:paraId="6D4FA734" w14:textId="77777777" w:rsidR="00F0574D" w:rsidRPr="007157C1" w:rsidRDefault="00B81B30" w:rsidP="00B81B30">
            <w:pPr>
              <w:pBdr>
                <w:top w:val="dotted" w:sz="4" w:space="0" w:color="FFFFFF"/>
                <w:left w:val="dotted" w:sz="4" w:space="0" w:color="FFFFFF"/>
                <w:bottom w:val="dotted" w:sz="4" w:space="0" w:color="FFFFFF"/>
                <w:right w:val="dotted" w:sz="4" w:space="0" w:color="FFFFFF"/>
              </w:pBdr>
              <w:shd w:val="clear" w:color="auto" w:fill="FFFFFF"/>
              <w:jc w:val="both"/>
              <w:rPr>
                <w:rFonts w:cs="Times New Roman"/>
                <w:sz w:val="24"/>
                <w:szCs w:val="24"/>
              </w:rPr>
            </w:pPr>
            <w:r w:rsidRPr="007157C1">
              <w:rPr>
                <w:rFonts w:eastAsia="Times New Roman"/>
                <w:color w:val="000000"/>
                <w:sz w:val="24"/>
                <w:szCs w:val="24"/>
                <w:lang w:val="it-IT"/>
              </w:rPr>
              <w:t xml:space="preserve">- Kiến nghị sửa đổi Thông tư số 56/2023/TT-BTC </w:t>
            </w:r>
            <w:r w:rsidRPr="007157C1">
              <w:rPr>
                <w:rFonts w:eastAsia="SimSun"/>
                <w:bCs/>
                <w:sz w:val="24"/>
                <w:szCs w:val="24"/>
                <w:lang w:val="vi-VN"/>
              </w:rPr>
              <w:t xml:space="preserve">các nội dung chi, mức chi </w:t>
            </w:r>
            <w:r w:rsidRPr="007157C1">
              <w:rPr>
                <w:rFonts w:eastAsia="SimSun"/>
                <w:bCs/>
                <w:sz w:val="24"/>
                <w:szCs w:val="24"/>
              </w:rPr>
              <w:t xml:space="preserve">trong Thông tư </w:t>
            </w:r>
            <w:r w:rsidRPr="007157C1">
              <w:rPr>
                <w:rFonts w:eastAsia="SimSun"/>
                <w:bCs/>
                <w:sz w:val="24"/>
                <w:szCs w:val="24"/>
                <w:lang w:val="vi-VN"/>
              </w:rPr>
              <w:t>cho phù hợp, bảo đảm thể chế hóa kịp thời yêu c</w:t>
            </w:r>
            <w:r w:rsidRPr="007157C1">
              <w:rPr>
                <w:rFonts w:eastAsia="SimSun"/>
                <w:bCs/>
                <w:sz w:val="24"/>
                <w:szCs w:val="24"/>
              </w:rPr>
              <w:t>ầ</w:t>
            </w:r>
            <w:r w:rsidRPr="007157C1">
              <w:rPr>
                <w:rFonts w:eastAsia="SimSun"/>
                <w:bCs/>
                <w:sz w:val="24"/>
                <w:szCs w:val="24"/>
                <w:lang w:val="vi-VN"/>
              </w:rPr>
              <w:t xml:space="preserve">u của Nghị quyết số 66-NQ/TW về ưu tiên nguồn lực tương xứng cho công tác </w:t>
            </w:r>
            <w:r w:rsidRPr="007157C1">
              <w:rPr>
                <w:rFonts w:eastAsia="SimSun"/>
                <w:bCs/>
                <w:sz w:val="24"/>
                <w:szCs w:val="24"/>
              </w:rPr>
              <w:t>PBGDPL.</w:t>
            </w:r>
          </w:p>
        </w:tc>
      </w:tr>
      <w:tr w:rsidR="00F0574D" w:rsidRPr="007157C1" w14:paraId="0E9853EA" w14:textId="77777777" w:rsidTr="0041302B">
        <w:tc>
          <w:tcPr>
            <w:tcW w:w="709" w:type="dxa"/>
          </w:tcPr>
          <w:p w14:paraId="3DFABD7D"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5744466A" w14:textId="77777777" w:rsidR="00F0574D" w:rsidRPr="007157C1" w:rsidRDefault="00F0574D">
            <w:pPr>
              <w:rPr>
                <w:rFonts w:cs="Times New Roman"/>
                <w:sz w:val="24"/>
                <w:szCs w:val="24"/>
              </w:rPr>
            </w:pPr>
            <w:r w:rsidRPr="007157C1">
              <w:rPr>
                <w:rFonts w:cs="Times New Roman"/>
                <w:sz w:val="24"/>
                <w:szCs w:val="24"/>
              </w:rPr>
              <w:t>Quảng Trị</w:t>
            </w:r>
          </w:p>
        </w:tc>
        <w:tc>
          <w:tcPr>
            <w:tcW w:w="7797" w:type="dxa"/>
          </w:tcPr>
          <w:p w14:paraId="714E40D3" w14:textId="77777777" w:rsidR="00F0574D" w:rsidRPr="007157C1" w:rsidRDefault="00D74D3C">
            <w:pPr>
              <w:rPr>
                <w:rFonts w:cs="Times New Roman"/>
                <w:sz w:val="24"/>
                <w:szCs w:val="24"/>
              </w:rPr>
            </w:pPr>
            <w:r w:rsidRPr="007157C1">
              <w:rPr>
                <w:rFonts w:cs="Times New Roman"/>
                <w:sz w:val="24"/>
                <w:szCs w:val="24"/>
              </w:rPr>
              <w:t>Luật PBGDPL sửa đổi cần quy định cụ thể, chi tiết hơn về quyền hạn và trách nhiệm của từng bộ, ngành, địa phương, tổ chức chính trị - xã hội trong công tác PBGDPL. Diều này sẽ giúp tránh tình trạng chồng chéo, đùn đẩy trách nhiệm và nâng cao hiệu quả phối hợp liên ngành; bổ sung quy định về việc PBGDPL phải phù hợp với từng nhóm đối tượng cụ thể, từ học sinh, sinh viên, cán bộ, công chức đến đồng bào dân tộc thiểu số, người khuyết tật, ngư dân...</w:t>
            </w:r>
          </w:p>
          <w:p w14:paraId="6219C334" w14:textId="77777777" w:rsidR="00D74D3C" w:rsidRPr="007157C1" w:rsidRDefault="00D74D3C">
            <w:pPr>
              <w:rPr>
                <w:rFonts w:cs="Times New Roman"/>
                <w:sz w:val="24"/>
                <w:szCs w:val="24"/>
              </w:rPr>
            </w:pPr>
            <w:r w:rsidRPr="007157C1">
              <w:rPr>
                <w:rFonts w:cs="Times New Roman"/>
                <w:sz w:val="24"/>
                <w:szCs w:val="24"/>
              </w:rPr>
              <w:t>- Luật cần khuyến khích, tạo điều kiện để các cơ quan, tổ chức đổi mới hình thức PBGDPL, áp dụng công nghệ số, mạng xã hội, các phương tiện nghe nhìn hiện đại để thông tin pháp luật trở nên hấp dẫn, dễ tiếp cận hơn; bổ sung các quy định cụ thể về chính sách đãi ngộ, bồi dưỡng, đào tạo nghiệp vụ chho đội ngũ làm công tác PBGDPL, đặc biệt là ở cấp cơ sở.</w:t>
            </w:r>
          </w:p>
          <w:p w14:paraId="1162991B" w14:textId="77777777" w:rsidR="00D74D3C" w:rsidRPr="007157C1" w:rsidRDefault="00D74D3C" w:rsidP="00D74D3C">
            <w:pPr>
              <w:rPr>
                <w:rFonts w:cs="Times New Roman"/>
                <w:sz w:val="24"/>
                <w:szCs w:val="24"/>
              </w:rPr>
            </w:pPr>
            <w:r w:rsidRPr="007157C1">
              <w:rPr>
                <w:rFonts w:cs="Times New Roman"/>
                <w:sz w:val="24"/>
                <w:szCs w:val="24"/>
              </w:rPr>
              <w:t>- Cần có cơ chế khuyến khích, động viên những người làm việc hiệu quả, tâm huyết với công việc này; quy định rõ ràng về tỷ lệ ngân sách nhà nước dành cho công tác PBGDPL; có cơ chế khuyến khích các tổ chức, doanh nghiệp, cá nhân tham gia đóng góp nguồn lực tài chính, vật chất cho công tác PBGDPL.</w:t>
            </w:r>
          </w:p>
        </w:tc>
      </w:tr>
      <w:tr w:rsidR="00F0574D" w:rsidRPr="007157C1" w14:paraId="4930118F" w14:textId="77777777" w:rsidTr="0041302B">
        <w:tc>
          <w:tcPr>
            <w:tcW w:w="709" w:type="dxa"/>
          </w:tcPr>
          <w:p w14:paraId="04D7E6D8"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69BF8DBC" w14:textId="77777777" w:rsidR="00F0574D" w:rsidRPr="007157C1" w:rsidRDefault="00F0574D">
            <w:pPr>
              <w:rPr>
                <w:rFonts w:cs="Times New Roman"/>
                <w:sz w:val="24"/>
                <w:szCs w:val="24"/>
              </w:rPr>
            </w:pPr>
            <w:r w:rsidRPr="007157C1">
              <w:rPr>
                <w:rFonts w:cs="Times New Roman"/>
                <w:sz w:val="24"/>
                <w:szCs w:val="24"/>
              </w:rPr>
              <w:t>Sơn La</w:t>
            </w:r>
          </w:p>
        </w:tc>
        <w:tc>
          <w:tcPr>
            <w:tcW w:w="7797" w:type="dxa"/>
          </w:tcPr>
          <w:p w14:paraId="74AD5802" w14:textId="77777777" w:rsidR="00F0574D" w:rsidRPr="007157C1" w:rsidRDefault="00D74D3C">
            <w:pPr>
              <w:rPr>
                <w:rFonts w:cs="Times New Roman"/>
                <w:sz w:val="24"/>
                <w:szCs w:val="24"/>
              </w:rPr>
            </w:pPr>
            <w:r w:rsidRPr="007157C1">
              <w:rPr>
                <w:rFonts w:cs="Times New Roman"/>
                <w:sz w:val="24"/>
                <w:szCs w:val="24"/>
              </w:rPr>
              <w:t>- Chưa có quy định riêng đối với báo cáo viên pháp luật cho người khuyết tật và cho người dân tộc thiểu số không biết hoặc khó khăn trong việc sử dụng tiếng phổ thông.</w:t>
            </w:r>
          </w:p>
          <w:p w14:paraId="39164874" w14:textId="77777777" w:rsidR="00D74D3C" w:rsidRPr="007157C1" w:rsidRDefault="00D74D3C">
            <w:pPr>
              <w:rPr>
                <w:rFonts w:cs="Times New Roman"/>
                <w:sz w:val="24"/>
                <w:szCs w:val="24"/>
              </w:rPr>
            </w:pPr>
            <w:r w:rsidRPr="007157C1">
              <w:rPr>
                <w:rFonts w:cs="Times New Roman"/>
                <w:sz w:val="24"/>
                <w:szCs w:val="24"/>
              </w:rPr>
              <w:t>- Một số nội dung trong Luật PBGDPL và văn bản hướng dẫn không còn phù hợp với bộ máy chính quyền địa phương 2 cấp để địa phương thực hiện.</w:t>
            </w:r>
          </w:p>
          <w:p w14:paraId="26E64A35" w14:textId="77777777" w:rsidR="00D74D3C" w:rsidRPr="007157C1" w:rsidRDefault="00D74D3C" w:rsidP="00D74D3C">
            <w:pPr>
              <w:rPr>
                <w:rFonts w:cs="Times New Roman"/>
                <w:sz w:val="24"/>
                <w:szCs w:val="24"/>
              </w:rPr>
            </w:pPr>
            <w:r w:rsidRPr="007157C1">
              <w:rPr>
                <w:rFonts w:cs="Times New Roman"/>
                <w:sz w:val="24"/>
                <w:szCs w:val="24"/>
              </w:rPr>
              <w:t>- Nghiên cứu các quy định, định hướng, đổi mới hình thức, phương pháp tuyên truyền thông qua việc ứng dụng công nghệ thông tin, chuyển đổi số để đáp ứng yêu cầu trong tình hình mới.</w:t>
            </w:r>
          </w:p>
          <w:p w14:paraId="6BB99257" w14:textId="77777777" w:rsidR="00D74D3C" w:rsidRPr="007157C1" w:rsidRDefault="00D74D3C" w:rsidP="00D74D3C">
            <w:pPr>
              <w:rPr>
                <w:rFonts w:cs="Times New Roman"/>
                <w:sz w:val="24"/>
                <w:szCs w:val="24"/>
              </w:rPr>
            </w:pPr>
            <w:r w:rsidRPr="007157C1">
              <w:rPr>
                <w:rFonts w:cs="Times New Roman"/>
                <w:sz w:val="24"/>
                <w:szCs w:val="24"/>
              </w:rPr>
              <w:t>- Sửa đổi, bổ sung Thhông tư số 10/2016/TT-BTP về báo cáo viên, tuyên truyền viên pháp luật để phù hợp với chính quyền địa phương 2 cấp</w:t>
            </w:r>
          </w:p>
        </w:tc>
      </w:tr>
      <w:tr w:rsidR="00F0574D" w:rsidRPr="007157C1" w14:paraId="6EBD2AD8" w14:textId="77777777" w:rsidTr="0041302B">
        <w:tc>
          <w:tcPr>
            <w:tcW w:w="709" w:type="dxa"/>
          </w:tcPr>
          <w:p w14:paraId="541E81D3"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3167648E" w14:textId="77777777" w:rsidR="00F0574D" w:rsidRPr="007157C1" w:rsidRDefault="00F0574D">
            <w:pPr>
              <w:rPr>
                <w:rFonts w:cs="Times New Roman"/>
                <w:sz w:val="24"/>
                <w:szCs w:val="24"/>
              </w:rPr>
            </w:pPr>
            <w:r w:rsidRPr="007157C1">
              <w:rPr>
                <w:rFonts w:cs="Times New Roman"/>
                <w:sz w:val="24"/>
                <w:szCs w:val="24"/>
              </w:rPr>
              <w:t>Tây Ninh</w:t>
            </w:r>
          </w:p>
        </w:tc>
        <w:tc>
          <w:tcPr>
            <w:tcW w:w="7797" w:type="dxa"/>
          </w:tcPr>
          <w:p w14:paraId="66895A73" w14:textId="77777777" w:rsidR="00F0574D" w:rsidRPr="007157C1" w:rsidRDefault="00D74D3C">
            <w:pPr>
              <w:rPr>
                <w:rFonts w:cs="Times New Roman"/>
                <w:sz w:val="24"/>
                <w:szCs w:val="24"/>
              </w:rPr>
            </w:pPr>
            <w:r w:rsidRPr="007157C1">
              <w:rPr>
                <w:rFonts w:cs="Times New Roman"/>
                <w:sz w:val="24"/>
                <w:szCs w:val="24"/>
              </w:rPr>
              <w:t>- Giao trách nhiệm cho Bộ Khoa học và Công nghệ có giải pháp quyết liệt trong việc hướng dẫn, hỗ trợ người dân ở cơ sở, nhất là đồng bào dân tộc thiểu số, vùng núi, vùng sâu, vùng xa, biên giới, ven biển, hải đảo, vùng có điều kiện kinh tế - xã hội đặc biệt khó khăn và ngư dân tiếp cận, sử dụng thành thạo công nghệ thông tin, mạng xã hội để từ đó dễ dàng khai thác tìm hiểu pháp luật</w:t>
            </w:r>
          </w:p>
          <w:p w14:paraId="3E5FD6D4" w14:textId="77777777" w:rsidR="00D74D3C" w:rsidRPr="007157C1" w:rsidRDefault="00D74D3C">
            <w:pPr>
              <w:rPr>
                <w:rFonts w:cs="Times New Roman"/>
                <w:sz w:val="24"/>
                <w:szCs w:val="24"/>
              </w:rPr>
            </w:pPr>
            <w:r w:rsidRPr="007157C1">
              <w:rPr>
                <w:rFonts w:cs="Times New Roman"/>
                <w:sz w:val="24"/>
                <w:szCs w:val="24"/>
              </w:rPr>
              <w:t>- Quy định cụ thể thời lượng (theo tháng, quý, năm) mà doanh nghiệp phải tổ chcs PBGDPL cho người lao động thông qua các hình thức phù hợp; đồng thời, có chế tài xử lý nghiêm đối với người sử dụng lao động không bố trí thời gian, không bảo đảm điều kiện cần thiết để thực hiện công tác này.</w:t>
            </w:r>
          </w:p>
          <w:p w14:paraId="7DC14FD0" w14:textId="77777777" w:rsidR="00D74D3C" w:rsidRPr="007157C1" w:rsidRDefault="00D74D3C">
            <w:pPr>
              <w:rPr>
                <w:rFonts w:cs="Times New Roman"/>
                <w:sz w:val="24"/>
                <w:szCs w:val="24"/>
              </w:rPr>
            </w:pPr>
            <w:r w:rsidRPr="007157C1">
              <w:rPr>
                <w:rFonts w:cs="Times New Roman"/>
                <w:sz w:val="24"/>
                <w:szCs w:val="24"/>
              </w:rPr>
              <w:t>- Ban hành quy định về nội dung chi và mức chi hỗ trợ đối với người khuyết tật và thân nhân của người khuyết tật khi tham gia các buổi tuyên truyền pháp luật</w:t>
            </w:r>
          </w:p>
          <w:p w14:paraId="7C1FE5BB" w14:textId="77777777" w:rsidR="00D74D3C" w:rsidRPr="007157C1" w:rsidRDefault="00D74D3C">
            <w:pPr>
              <w:rPr>
                <w:rFonts w:cs="Times New Roman"/>
                <w:sz w:val="24"/>
                <w:szCs w:val="24"/>
              </w:rPr>
            </w:pPr>
            <w:r w:rsidRPr="007157C1">
              <w:rPr>
                <w:rFonts w:cs="Times New Roman"/>
                <w:sz w:val="24"/>
                <w:szCs w:val="24"/>
              </w:rPr>
              <w:t xml:space="preserve">- Có chính sách hỗ trợ phù hợp cho các đối tượng báo cáo viên, tuyên truyền viên pháp luật tại các địa bàn dân tộc thiểu số </w:t>
            </w:r>
            <w:r w:rsidR="00FD11AD" w:rsidRPr="007157C1">
              <w:rPr>
                <w:rFonts w:cs="Times New Roman"/>
                <w:sz w:val="24"/>
                <w:szCs w:val="24"/>
              </w:rPr>
              <w:t xml:space="preserve">trong thời gian </w:t>
            </w:r>
            <w:r w:rsidRPr="007157C1">
              <w:rPr>
                <w:rFonts w:cs="Times New Roman"/>
                <w:sz w:val="24"/>
                <w:szCs w:val="24"/>
              </w:rPr>
              <w:t xml:space="preserve">tham gia các khóa học tiếng dân tộc thiểu số </w:t>
            </w:r>
          </w:p>
        </w:tc>
      </w:tr>
      <w:tr w:rsidR="00F0574D" w:rsidRPr="007157C1" w14:paraId="5C39FF52" w14:textId="77777777" w:rsidTr="0041302B">
        <w:tc>
          <w:tcPr>
            <w:tcW w:w="709" w:type="dxa"/>
          </w:tcPr>
          <w:p w14:paraId="6A21A0AB"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271DB83C" w14:textId="77777777" w:rsidR="00F0574D" w:rsidRPr="007157C1" w:rsidRDefault="00F0574D">
            <w:pPr>
              <w:rPr>
                <w:rFonts w:cs="Times New Roman"/>
                <w:sz w:val="24"/>
                <w:szCs w:val="24"/>
              </w:rPr>
            </w:pPr>
            <w:r w:rsidRPr="007157C1">
              <w:rPr>
                <w:rFonts w:cs="Times New Roman"/>
                <w:sz w:val="24"/>
                <w:szCs w:val="24"/>
              </w:rPr>
              <w:t>Thái Nguyên</w:t>
            </w:r>
          </w:p>
        </w:tc>
        <w:tc>
          <w:tcPr>
            <w:tcW w:w="7797" w:type="dxa"/>
          </w:tcPr>
          <w:p w14:paraId="3A318FCB" w14:textId="77777777" w:rsidR="00F0574D" w:rsidRPr="007157C1" w:rsidRDefault="00FD11AD" w:rsidP="00FD11AD">
            <w:pPr>
              <w:rPr>
                <w:rFonts w:cs="Times New Roman"/>
                <w:sz w:val="24"/>
                <w:szCs w:val="24"/>
              </w:rPr>
            </w:pPr>
            <w:r w:rsidRPr="007157C1">
              <w:rPr>
                <w:rFonts w:cs="Times New Roman"/>
                <w:sz w:val="24"/>
                <w:szCs w:val="24"/>
              </w:rPr>
              <w:t>- Tại Điều 11, Luật chưa quy định các hình thức ứng dụng chuyển đổi số trong PBGDPL để phù hợp xu hướng phát triển hiện nay. Đề nghị bổ sung hình thức này.</w:t>
            </w:r>
          </w:p>
          <w:p w14:paraId="1A6628DA" w14:textId="77777777" w:rsidR="00FD11AD" w:rsidRPr="007157C1" w:rsidRDefault="00FD11AD" w:rsidP="00FD11AD">
            <w:pPr>
              <w:rPr>
                <w:rFonts w:cs="Times New Roman"/>
                <w:sz w:val="24"/>
                <w:szCs w:val="24"/>
              </w:rPr>
            </w:pPr>
            <w:r w:rsidRPr="007157C1">
              <w:rPr>
                <w:rFonts w:cs="Times New Roman"/>
                <w:sz w:val="24"/>
                <w:szCs w:val="24"/>
              </w:rPr>
              <w:t>- Tại mục 1, chương III Luật PBGDPL chỉ quy định trách nhiệm, nhiệm vụ PBGDPL chuyên ngành của bộ, cơ quan ngang bộ, cơ quan thuộc Chính phủ mà chưa có quy định đối với cơ quan, đơn vị thuộc UBND các cấp gây lúng túng trong quá trình thực hiện. Đồng thời, Luật chưa quy định trách nhiệm của cơ quan chủ trì soạn thảo VBQPPL trong triển khai công tác PBGDPL</w:t>
            </w:r>
          </w:p>
        </w:tc>
      </w:tr>
      <w:tr w:rsidR="00F0574D" w:rsidRPr="007157C1" w14:paraId="2C191127" w14:textId="77777777" w:rsidTr="00FD11AD">
        <w:trPr>
          <w:trHeight w:val="2884"/>
        </w:trPr>
        <w:tc>
          <w:tcPr>
            <w:tcW w:w="709" w:type="dxa"/>
          </w:tcPr>
          <w:p w14:paraId="3804DB9C"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2D69BBF3" w14:textId="77777777" w:rsidR="00F0574D" w:rsidRPr="007157C1" w:rsidRDefault="00F0574D" w:rsidP="00FD11AD">
            <w:pPr>
              <w:jc w:val="both"/>
              <w:rPr>
                <w:sz w:val="24"/>
                <w:szCs w:val="24"/>
              </w:rPr>
            </w:pPr>
            <w:r w:rsidRPr="007157C1">
              <w:rPr>
                <w:sz w:val="24"/>
                <w:szCs w:val="24"/>
              </w:rPr>
              <w:t>Thanh Hóa</w:t>
            </w:r>
          </w:p>
        </w:tc>
        <w:tc>
          <w:tcPr>
            <w:tcW w:w="7797" w:type="dxa"/>
          </w:tcPr>
          <w:p w14:paraId="4C5C2FAB" w14:textId="77777777" w:rsidR="00FD11AD" w:rsidRPr="007157C1" w:rsidRDefault="00FD11AD" w:rsidP="00FD11AD">
            <w:pPr>
              <w:jc w:val="both"/>
              <w:rPr>
                <w:b/>
                <w:bCs/>
                <w:sz w:val="24"/>
                <w:szCs w:val="24"/>
                <w:lang w:val="nb-NO" w:eastAsia="vi-VN"/>
              </w:rPr>
            </w:pPr>
            <w:r w:rsidRPr="007157C1">
              <w:rPr>
                <w:b/>
                <w:bCs/>
                <w:sz w:val="24"/>
                <w:szCs w:val="24"/>
                <w:lang w:val="nb-NO" w:eastAsia="vi-VN"/>
              </w:rPr>
              <w:t>1.1. Kiến nghị, đề xuất sửa đổi các quy định của Luật PBGDPL</w:t>
            </w:r>
          </w:p>
          <w:p w14:paraId="079D9D86" w14:textId="77777777" w:rsidR="00FD11AD" w:rsidRPr="007157C1" w:rsidRDefault="00FD11AD" w:rsidP="00FD11AD">
            <w:pPr>
              <w:jc w:val="both"/>
              <w:rPr>
                <w:sz w:val="24"/>
                <w:szCs w:val="24"/>
                <w:lang w:val="nb-NO"/>
              </w:rPr>
            </w:pPr>
            <w:r w:rsidRPr="007157C1">
              <w:rPr>
                <w:sz w:val="24"/>
                <w:szCs w:val="24"/>
                <w:lang w:val="nb-NO"/>
              </w:rPr>
              <w:t>- Điều 2 Luật PBGDPL 2012 quy định quá chung chung, chưa xác định rõ: “Công dân được tiếp cận loại thông tin pháp luật nào, giới hạn ra sao, cơ quan, tổ chức nào có trách nhiệm bảo đảm quyền này; trách nhiệm học tập pháp luật của công dân được hiểu và thực hiện thế nào.Cần sửa đổi, bổ sung để quyền – trách nhiệm của công dân rõ ràng, có cơ chế bảo đảm và khuyến khích thực thi.</w:t>
            </w:r>
          </w:p>
          <w:p w14:paraId="44B0CE75" w14:textId="77777777" w:rsidR="00FD11AD" w:rsidRPr="007157C1" w:rsidRDefault="00FD11AD" w:rsidP="00FD11AD">
            <w:pPr>
              <w:jc w:val="both"/>
              <w:rPr>
                <w:sz w:val="24"/>
                <w:szCs w:val="24"/>
                <w:lang w:val="nb-NO"/>
              </w:rPr>
            </w:pPr>
            <w:r w:rsidRPr="007157C1">
              <w:rPr>
                <w:sz w:val="24"/>
                <w:szCs w:val="24"/>
                <w:lang w:val="nb-NO"/>
              </w:rPr>
              <w:t>- Điều 7 Luật PBGDPL 2012 về Hội đồng phối hợp PBGDPL, hiện nay, Chính phủ đã ban hành Nghị định 26/2025/NĐ-CP ngày 10/9/2025 thay thế Nghị định 21/2021/NĐ-CP về thành phần, nhiệm vụ, quyền hạn của Hội đồng phối hợp PBGDPL. Vì vậy, cần sửa đổi, bổ sung Điều 7 Luật PBGDPL để bảo đảm thống nhất, đồng bộ và phù hợp với quy định pháp luật hiện hành, tránh chồng chéo, mâu thuẫn trong tổ chức và hoạt động của Hội đồng.</w:t>
            </w:r>
          </w:p>
          <w:p w14:paraId="4DED41DC" w14:textId="77777777" w:rsidR="00FD11AD" w:rsidRPr="007157C1" w:rsidRDefault="00FD11AD" w:rsidP="00FD11AD">
            <w:pPr>
              <w:jc w:val="both"/>
              <w:rPr>
                <w:sz w:val="24"/>
                <w:szCs w:val="24"/>
                <w:lang w:val="nb-NO"/>
              </w:rPr>
            </w:pPr>
            <w:r w:rsidRPr="007157C1">
              <w:rPr>
                <w:sz w:val="24"/>
                <w:szCs w:val="24"/>
                <w:lang w:val="nb-NO" w:eastAsia="vi-VN"/>
              </w:rPr>
              <w:t xml:space="preserve">- </w:t>
            </w:r>
            <w:r w:rsidRPr="007157C1">
              <w:rPr>
                <w:rStyle w:val="Strong"/>
                <w:b w:val="0"/>
                <w:bCs w:val="0"/>
                <w:sz w:val="24"/>
                <w:szCs w:val="24"/>
                <w:lang w:val="nb-NO"/>
              </w:rPr>
              <w:t>Điều 10 Luật PBGDPL 2012,</w:t>
            </w:r>
            <w:r w:rsidRPr="007157C1">
              <w:rPr>
                <w:sz w:val="24"/>
                <w:szCs w:val="24"/>
                <w:lang w:val="nb-NO"/>
              </w:rPr>
              <w:t xml:space="preserve"> quy định còn liệt kê cứng nhắc, thiếu linh hoạt. Đề nghị bổ sung cụm từ </w:t>
            </w:r>
            <w:r w:rsidRPr="007157C1">
              <w:rPr>
                <w:rStyle w:val="Strong"/>
                <w:sz w:val="24"/>
                <w:szCs w:val="24"/>
                <w:lang w:val="nb-NO"/>
              </w:rPr>
              <w:t>“và những nội dung pháp luật cần thiết khác”</w:t>
            </w:r>
            <w:r w:rsidRPr="007157C1">
              <w:rPr>
                <w:sz w:val="24"/>
                <w:szCs w:val="24"/>
                <w:lang w:val="nb-NO"/>
              </w:rPr>
              <w:t xml:space="preserve">, đồng thời gắn nội dung phổ biến với từng nhóm đối tượng, tình huống xã hội để bảo đảm “phổ biến những gì người dân cần”. Điều 10 nên quy định mở, vừa có khung định hướng, vừa cho phép bổ sung nội dung theo yêu cầu thực </w:t>
            </w:r>
            <w:r w:rsidRPr="007157C1">
              <w:rPr>
                <w:sz w:val="24"/>
                <w:szCs w:val="24"/>
                <w:lang w:val="nb-NO"/>
              </w:rPr>
              <w:lastRenderedPageBreak/>
              <w:t>tiễn và nhu cầu nhân dân.</w:t>
            </w:r>
          </w:p>
          <w:p w14:paraId="22046938" w14:textId="77777777" w:rsidR="00FD11AD" w:rsidRPr="007157C1" w:rsidRDefault="00FD11AD" w:rsidP="00FD11AD">
            <w:pPr>
              <w:jc w:val="both"/>
              <w:rPr>
                <w:rStyle w:val="Strong"/>
                <w:b w:val="0"/>
                <w:bCs w:val="0"/>
                <w:sz w:val="24"/>
                <w:szCs w:val="24"/>
              </w:rPr>
            </w:pPr>
            <w:r w:rsidRPr="007157C1">
              <w:rPr>
                <w:sz w:val="24"/>
                <w:szCs w:val="24"/>
                <w:lang w:val="nb-NO"/>
              </w:rPr>
              <w:t xml:space="preserve">- Điều 11 </w:t>
            </w:r>
            <w:r w:rsidRPr="007157C1">
              <w:rPr>
                <w:rStyle w:val="Strong"/>
                <w:b w:val="0"/>
                <w:bCs w:val="0"/>
                <w:sz w:val="24"/>
                <w:szCs w:val="24"/>
                <w:lang w:val="nb-NO"/>
              </w:rPr>
              <w:t>Luật PBGDPL 2012,</w:t>
            </w:r>
            <w:r w:rsidRPr="007157C1">
              <w:rPr>
                <w:sz w:val="24"/>
                <w:szCs w:val="24"/>
                <w:lang w:val="nb-NO"/>
              </w:rPr>
              <w:t xml:space="preserve"> chủ yếu quy định các hình thức truyền thống (tuyên truyền miệng, tài liệu, báo chí, truyền hình…). Để phù hợp với tình hình thực tiễn, đề nghị </w:t>
            </w:r>
            <w:r w:rsidRPr="007157C1">
              <w:rPr>
                <w:rStyle w:val="Strong"/>
                <w:b w:val="0"/>
                <w:bCs w:val="0"/>
                <w:sz w:val="24"/>
                <w:szCs w:val="24"/>
                <w:lang w:val="nb-NO"/>
              </w:rPr>
              <w:t xml:space="preserve">bổ sung một Khoản vào Điều 11 “ </w:t>
            </w:r>
            <w:r w:rsidRPr="007157C1">
              <w:rPr>
                <w:sz w:val="24"/>
                <w:szCs w:val="24"/>
                <w:lang w:val="nb-NO"/>
              </w:rPr>
              <w:t>Phổ biến, giáo dục pháp luật thông qua các nền tảng số, ứng dụng công nghệ thông tin và trí tuệ nhân tạo pháp luật; xây dựng, vận hành các cơ sở dữ liệu, cổng thông tin, phần mềm, ứng dụng điện tử hỗ trợ người dân tiếp cận pháp luật nhanh chóng, chính xác, thuận tiện.”</w:t>
            </w:r>
          </w:p>
          <w:p w14:paraId="1E454A16" w14:textId="77777777" w:rsidR="00FD11AD" w:rsidRPr="007157C1" w:rsidRDefault="00FD11AD" w:rsidP="00FD11AD">
            <w:pPr>
              <w:jc w:val="both"/>
              <w:rPr>
                <w:sz w:val="24"/>
                <w:szCs w:val="24"/>
              </w:rPr>
            </w:pPr>
            <w:r w:rsidRPr="007157C1">
              <w:rPr>
                <w:rStyle w:val="Strong"/>
                <w:b w:val="0"/>
                <w:bCs w:val="0"/>
                <w:sz w:val="24"/>
                <w:szCs w:val="24"/>
                <w:lang w:val="nb-NO"/>
              </w:rPr>
              <w:t xml:space="preserve"> - Điều 14 Luật PBGDPL 2012, q</w:t>
            </w:r>
            <w:r w:rsidRPr="007157C1">
              <w:rPr>
                <w:sz w:val="24"/>
                <w:szCs w:val="24"/>
                <w:lang w:val="nb-NO"/>
              </w:rPr>
              <w:t>uy định hiện hành mới nêu hình thức phổ biến trên phương tiện thông tin đại chúng, chưa xác định rõ trách nhiệm của cơ quan báo chí, phát thanh, truyền hình. Đề nghị bổ sung quy định trách nhiệm cụ thể của các cơ quan truyền thông trung ương và địa phương trong việc thường xuyên dành thời lượng, chuyên mục cho phổ biến, giáo dục pháp luật, bảo đảm thông tin chính xác, dễ hiểu, phù hợp từng nhóm đối tượng.</w:t>
            </w:r>
          </w:p>
          <w:p w14:paraId="6337DF12" w14:textId="77777777" w:rsidR="00FD11AD" w:rsidRPr="007157C1" w:rsidRDefault="00FD11AD" w:rsidP="00FD11AD">
            <w:pPr>
              <w:jc w:val="both"/>
              <w:rPr>
                <w:sz w:val="24"/>
                <w:szCs w:val="24"/>
                <w:lang w:val="nb-NO"/>
              </w:rPr>
            </w:pPr>
            <w:r w:rsidRPr="007157C1">
              <w:rPr>
                <w:sz w:val="24"/>
                <w:szCs w:val="24"/>
                <w:lang w:val="nb-NO" w:eastAsia="vi-VN"/>
              </w:rPr>
              <w:t xml:space="preserve">- Khoản 3, Điều 17 Luật PBGDPL </w:t>
            </w:r>
            <w:r w:rsidRPr="007157C1">
              <w:rPr>
                <w:sz w:val="24"/>
                <w:szCs w:val="24"/>
                <w:lang w:val="nb-NO"/>
              </w:rPr>
              <w:t xml:space="preserve">mới chỉ </w:t>
            </w:r>
            <w:r w:rsidRPr="007157C1">
              <w:rPr>
                <w:sz w:val="24"/>
                <w:szCs w:val="24"/>
                <w:lang w:val="nb-NO" w:eastAsia="vi-VN"/>
              </w:rPr>
              <w:t>quy định</w:t>
            </w:r>
            <w:r w:rsidRPr="007157C1">
              <w:rPr>
                <w:sz w:val="24"/>
                <w:szCs w:val="24"/>
                <w:lang w:val="nb-NO"/>
              </w:rPr>
              <w:t xml:space="preserve"> ở chính sách đào tạo, bồi dưỡng, hỗ trợ chung cho người làm công tác PBGDPL, già làng, trưởng bản, người có uy tín trong cộng đồng dân tộc thiểu số. Tuy nhiên, chưa có cơ chế khuyến khích, ưu tiên cụ thể để huy động người biết tiếng dân tộc thiểu số, già làng, trưởng bản, chức sắc, chức việc tôn giáo tham gia trực tiếp PBGDPL cho đồng bào dân tộc thiểu số, trong khi đây là lực lượng có vai trò, ảnh hưởng lớn và phù hợp với đặc thù địa phương. Đề nghị bổ sung quy định ưu tiên, hỗ trợ và khuyến khích lực lượng này tham gia PBGDPL để nâng cao hiệu quả, tính thiết thực và sự lan tỏa trong cộng đồng dân tộc thiểu số.</w:t>
            </w:r>
          </w:p>
          <w:p w14:paraId="71758E67" w14:textId="77777777" w:rsidR="00FD11AD" w:rsidRPr="007157C1" w:rsidRDefault="00FD11AD" w:rsidP="00FD11AD">
            <w:pPr>
              <w:jc w:val="both"/>
              <w:rPr>
                <w:sz w:val="24"/>
                <w:szCs w:val="24"/>
                <w:lang w:val="nb-NO"/>
              </w:rPr>
            </w:pPr>
            <w:r w:rsidRPr="007157C1">
              <w:rPr>
                <w:rStyle w:val="Strong"/>
                <w:b w:val="0"/>
                <w:bCs w:val="0"/>
                <w:sz w:val="24"/>
                <w:szCs w:val="24"/>
                <w:lang w:val="nb-NO"/>
              </w:rPr>
              <w:t>- Tại Khoản 2, Điều 35 Luật PBGDPL năm 2012 đề nghị bổ sung tiêu chuẩn Báo cáo viên pháp luật:</w:t>
            </w:r>
            <w:r w:rsidRPr="007157C1">
              <w:rPr>
                <w:rStyle w:val="Emphasis"/>
                <w:sz w:val="24"/>
                <w:szCs w:val="24"/>
                <w:lang w:val="nb-NO"/>
              </w:rPr>
              <w:t>“Báo cáo viên pháp luật phải đáp ứng các điều kiện về năng lực ứng dụng công nghệ thông tin, chuyển đổi số trong công tác phổ biến, giáo dục pháp luật; có kỹ năng sử dụng phương tiện truyền thông số và các nền tảng trực tuyến để bảo đảm hoạt động phổ biến, giáo dục pháp luật hiệu quả, phù hợp với yêu cầu trong giai đoạn chuyển đổi số.”</w:t>
            </w:r>
            <w:r w:rsidRPr="007157C1">
              <w:rPr>
                <w:sz w:val="24"/>
                <w:szCs w:val="24"/>
                <w:lang w:val="nb-NO"/>
              </w:rPr>
              <w:t xml:space="preserve"> Do các hình thức PBGDPL truyền thống kém hiệu quả, trong khi ứng dụng công nghệ số ngày càng phổ biến.  Báo cáo viên là lực lượng nòng cốt, cần có kỹ năng số để nâng cao chất lượng, đáp ứng yêu cầu chuyển đổi số quốc gia.</w:t>
            </w:r>
          </w:p>
          <w:p w14:paraId="45E4EF97" w14:textId="77777777" w:rsidR="00FD11AD" w:rsidRPr="007157C1" w:rsidRDefault="00FD11AD" w:rsidP="00FD11AD">
            <w:pPr>
              <w:jc w:val="both"/>
              <w:rPr>
                <w:b/>
                <w:bCs/>
                <w:sz w:val="24"/>
                <w:szCs w:val="24"/>
                <w:lang w:val="nb-NO" w:eastAsia="vi-VN"/>
              </w:rPr>
            </w:pPr>
            <w:r w:rsidRPr="007157C1">
              <w:rPr>
                <w:b/>
                <w:bCs/>
                <w:sz w:val="24"/>
                <w:szCs w:val="24"/>
                <w:lang w:val="nb-NO" w:eastAsia="vi-VN"/>
              </w:rPr>
              <w:t xml:space="preserve">1.2. Kiến nghị, đề xuất bổ sung các quy định mới của Luật </w:t>
            </w:r>
          </w:p>
          <w:p w14:paraId="7AC85C87" w14:textId="77777777" w:rsidR="00FD11AD" w:rsidRPr="007157C1" w:rsidRDefault="00FD11AD" w:rsidP="00FD11AD">
            <w:pPr>
              <w:jc w:val="both"/>
              <w:rPr>
                <w:sz w:val="24"/>
                <w:szCs w:val="24"/>
                <w:lang w:val="nb-NO"/>
              </w:rPr>
            </w:pPr>
            <w:r w:rsidRPr="007157C1">
              <w:rPr>
                <w:sz w:val="24"/>
                <w:szCs w:val="24"/>
                <w:lang w:val="nb-NO" w:eastAsia="vi-VN"/>
              </w:rPr>
              <w:t>- Tại Mục 2, Chương 2 Luật Phổ biến, giáo dục pháp luật quy định nội dung hình thức PBGDPL cho một số đối tượng đặc thù nhưng chưa có quy định cụ thể về PBGDPL cho các đối tượng như: Người đang thi hành án phạt tù nhưng được hưởng án treo, cải tạo không giam giữ; người bị cấm đi khỏi nơi cư trú, cấm hành nghề hoặc làm công việc nhất định; người được tha tù trước thời hạn có điều kiện …”.</w:t>
            </w:r>
            <w:r w:rsidRPr="007157C1">
              <w:rPr>
                <w:sz w:val="24"/>
                <w:szCs w:val="24"/>
                <w:lang w:val="nb-NO"/>
              </w:rPr>
              <w:t xml:space="preserve"> Đây là nhóm dễ tái phạm, cần được trang bị kiến thức pháp luật để tái hòa nhập, đề nghị bổ sung quy định PBGDPL cho các đối tượng trên, nội dung tập trung vào quyền, nghĩa vụ công dân, chính sách hỗ trợ và trách nhiệm của cơ quan thi hành án, chính quyền địa phương.</w:t>
            </w:r>
          </w:p>
          <w:p w14:paraId="73929DBA" w14:textId="77777777" w:rsidR="00FD11AD" w:rsidRPr="007157C1" w:rsidRDefault="00FD11AD" w:rsidP="00FD11AD">
            <w:pPr>
              <w:jc w:val="both"/>
              <w:rPr>
                <w:sz w:val="24"/>
                <w:szCs w:val="24"/>
                <w:lang w:val="nb-NO"/>
              </w:rPr>
            </w:pPr>
            <w:r w:rsidRPr="007157C1">
              <w:rPr>
                <w:sz w:val="24"/>
                <w:szCs w:val="24"/>
                <w:lang w:val="nb-NO"/>
              </w:rPr>
              <w:t>- Luật PBGDPL sửa đổi cần bổ sung quy định về phụ cấp định kỳ, cơ chế đánh giá, kiểm tra chất lượng đội ngũ làm công tác PBGDPL theo hướng tinh gọn, hiệu lực, hiệu quả. Bên cạnh quyền và nghĩa vụ, cần quy định trách nhiệm kỷ luật đối với Báo cáo viên là cán bộ, công chức, viên chức, sĩ quan nếu vi phạm hoặc không hoàn thành nhiệm vụ; đồng thời bổ sung nghĩa vụ tổng hợp kịp thời và phản ánh bất cập pháp luật từ thực tiễn PBGDPL để phục vụ hoàn thiện hệ thống pháp luật.</w:t>
            </w:r>
          </w:p>
          <w:p w14:paraId="5AB9DDFB" w14:textId="77777777" w:rsidR="00FD11AD" w:rsidRPr="007157C1" w:rsidRDefault="00FD11AD" w:rsidP="00FD11AD">
            <w:pPr>
              <w:jc w:val="both"/>
              <w:rPr>
                <w:sz w:val="24"/>
                <w:szCs w:val="24"/>
                <w:lang w:val="nb-NO" w:eastAsia="vi-VN"/>
              </w:rPr>
            </w:pPr>
            <w:r w:rsidRPr="007157C1">
              <w:rPr>
                <w:sz w:val="24"/>
                <w:szCs w:val="24"/>
                <w:lang w:val="nb-NO" w:eastAsia="vi-VN"/>
              </w:rPr>
              <w:t>- Đề nghị bổ sung quy định về ứng dụng công nghệ thông tin và chuyển đổi số trong công tác PBGDPL, đa dạng hóa các hình thức bồi dưỡng, tập huấn, phổ biến pháp luật gắn với ứng dụng công nghệ thông tin và chuyển đổi số.</w:t>
            </w:r>
          </w:p>
          <w:p w14:paraId="2785D84D" w14:textId="77777777" w:rsidR="00FD11AD" w:rsidRPr="007157C1" w:rsidRDefault="00FD11AD" w:rsidP="00FD11AD">
            <w:pPr>
              <w:jc w:val="both"/>
              <w:rPr>
                <w:sz w:val="24"/>
                <w:szCs w:val="24"/>
                <w:lang w:val="nb-NO"/>
              </w:rPr>
            </w:pPr>
            <w:r w:rsidRPr="007157C1">
              <w:rPr>
                <w:sz w:val="24"/>
                <w:szCs w:val="24"/>
                <w:lang w:val="nb-NO" w:eastAsia="vi-VN"/>
              </w:rPr>
              <w:lastRenderedPageBreak/>
              <w:t xml:space="preserve">- </w:t>
            </w:r>
            <w:r w:rsidRPr="007157C1">
              <w:rPr>
                <w:sz w:val="24"/>
                <w:szCs w:val="24"/>
                <w:lang w:val="nb-NO"/>
              </w:rPr>
              <w:t>Để phù hợp với mô hình chính quyền địa phương 02 cấp sau khi bỏ cấp huyện, Luật PBGDPL sửa đổi cần quy định cụ thể về việc tổ chức lại Hội đồng phối hợp PBGDPL ở cấp xã. Thiết chế này có vai trò quan trọng trong việc tham mưu, hỗ trợ chính quyền cơ sở quản lý, điều phối hoạt động PBGDPL, đồng thời huy động sự tham gia của các tổ chức chính trị - xã hội, đoàn thể và nguồn lực trong cộng đồng. Việc quy định rõ ràng sẽ bảo đảm hoạt động PBGDPL ở cơ sở được triển khai đồng bộ, hiệu quả, sát nhu cầu thực tiễn của người dân.</w:t>
            </w:r>
          </w:p>
          <w:p w14:paraId="54C7CDF3" w14:textId="77777777" w:rsidR="00FD11AD" w:rsidRPr="007157C1" w:rsidRDefault="00FD11AD" w:rsidP="00FD11AD">
            <w:pPr>
              <w:jc w:val="both"/>
              <w:rPr>
                <w:sz w:val="24"/>
                <w:szCs w:val="24"/>
                <w:lang w:val="nb-NO"/>
              </w:rPr>
            </w:pPr>
            <w:r w:rsidRPr="007157C1">
              <w:rPr>
                <w:sz w:val="24"/>
                <w:szCs w:val="24"/>
                <w:lang w:val="nb-NO" w:eastAsia="vi-VN"/>
              </w:rPr>
              <w:t xml:space="preserve">- </w:t>
            </w:r>
            <w:r w:rsidRPr="007157C1">
              <w:rPr>
                <w:rStyle w:val="Strong"/>
                <w:b w:val="0"/>
                <w:bCs w:val="0"/>
                <w:sz w:val="24"/>
                <w:szCs w:val="24"/>
                <w:lang w:val="nb-NO"/>
              </w:rPr>
              <w:t>Đề nghị sửa Luật PBGDPL theo hướng:</w:t>
            </w:r>
            <w:r w:rsidRPr="007157C1">
              <w:rPr>
                <w:sz w:val="24"/>
                <w:szCs w:val="24"/>
                <w:lang w:val="nb-NO"/>
              </w:rPr>
              <w:t xml:space="preserve"> Bổ sung quy định hoàn thiện khung pháp lý về quyền, trách nhiệm, nghĩa vụ của cá nhân, tổ chức, doanh nghiệp tham gia công tác PBGDPL; đồng thời quy định cụ thể cơ chế huy động, quản lý và sử dụng các nguồn tài chính hợp pháp ngoài ngân sách nhà nước (tài trợ, đóng góp, xã hội hóa) nhằm khuyến khích sự tham gia của toàn xã hội, bảo đảm công khai, minh bạch và nâng cao hiệu quả, tính bền vững của hoạt động PBGDPL.</w:t>
            </w:r>
          </w:p>
          <w:p w14:paraId="1034C42A" w14:textId="77777777" w:rsidR="00FD11AD" w:rsidRPr="007157C1" w:rsidRDefault="00FD11AD" w:rsidP="00FD11AD">
            <w:pPr>
              <w:jc w:val="both"/>
              <w:rPr>
                <w:sz w:val="24"/>
                <w:szCs w:val="24"/>
                <w:lang w:val="nb-NO"/>
              </w:rPr>
            </w:pPr>
            <w:r w:rsidRPr="007157C1">
              <w:rPr>
                <w:sz w:val="24"/>
                <w:szCs w:val="24"/>
                <w:lang w:val="nb-NO" w:eastAsia="vi-VN"/>
              </w:rPr>
              <w:t xml:space="preserve">- </w:t>
            </w:r>
            <w:r w:rsidRPr="007157C1">
              <w:rPr>
                <w:sz w:val="24"/>
                <w:szCs w:val="24"/>
                <w:lang w:val="nb-NO"/>
              </w:rPr>
              <w:t>Bổ sung quy định về cơ chế, chính sách huy động đa dạng nguồn lực cho công tác PBGDPL, đồng thời ưu tiên sử dụng người biết tiếng dân tộc thiểu số, người có uy tín, già làng, trưởng bản, chức sắc tôn giáo tham gia để phát huy vai trò trong truyền tải pháp luật, giảm gánh nặng ngân sách và bảo đảm hiệu quả, phù hợp đặc thù địa phương.</w:t>
            </w:r>
          </w:p>
          <w:p w14:paraId="53562D6A" w14:textId="77777777" w:rsidR="00F0574D" w:rsidRPr="007157C1" w:rsidRDefault="00FD11AD" w:rsidP="00FD11AD">
            <w:pPr>
              <w:jc w:val="both"/>
              <w:rPr>
                <w:sz w:val="24"/>
                <w:szCs w:val="24"/>
              </w:rPr>
            </w:pPr>
            <w:r w:rsidRPr="007157C1">
              <w:rPr>
                <w:rStyle w:val="Strong"/>
                <w:b w:val="0"/>
                <w:bCs w:val="0"/>
                <w:sz w:val="24"/>
                <w:szCs w:val="24"/>
                <w:lang w:val="nb-NO"/>
              </w:rPr>
              <w:t xml:space="preserve">- </w:t>
            </w:r>
            <w:r w:rsidRPr="007157C1">
              <w:rPr>
                <w:sz w:val="24"/>
                <w:szCs w:val="24"/>
              </w:rPr>
              <w:t>Luật PBGDPL cần quy định nghĩa vụ học tập pháp luật tối thiểu đối với mọi công dân, tổ chức hoạt động tại Việt Nam; đồng thời, áp dụng hình thức học tập pháp luật bắt buộc cho người vi phạm theo lĩnh vực liên quan (ví dụ: vi phạm giao thông phải học luật giao thông, vi phạm về trẻ em phải học luật bảo vệ trẻ em...). Đây là biện pháp bổ sung nhằm nâng cao ý thức pháp luật, bảo đảm mọi người dân đều hiểu biết, tôn trọng và tuân thủ pháp luật.</w:t>
            </w:r>
          </w:p>
        </w:tc>
      </w:tr>
      <w:tr w:rsidR="00F0574D" w:rsidRPr="007157C1" w14:paraId="74D66EB1" w14:textId="77777777" w:rsidTr="0041302B">
        <w:tc>
          <w:tcPr>
            <w:tcW w:w="709" w:type="dxa"/>
          </w:tcPr>
          <w:p w14:paraId="58B3D03F"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0548DAE1" w14:textId="77777777" w:rsidR="00F0574D" w:rsidRPr="007157C1" w:rsidRDefault="00F0574D">
            <w:pPr>
              <w:rPr>
                <w:rFonts w:cs="Times New Roman"/>
                <w:sz w:val="24"/>
                <w:szCs w:val="24"/>
              </w:rPr>
            </w:pPr>
            <w:r w:rsidRPr="007157C1">
              <w:rPr>
                <w:rFonts w:cs="Times New Roman"/>
                <w:sz w:val="24"/>
                <w:szCs w:val="24"/>
              </w:rPr>
              <w:t>Tuyên Quang</w:t>
            </w:r>
          </w:p>
        </w:tc>
        <w:tc>
          <w:tcPr>
            <w:tcW w:w="7797" w:type="dxa"/>
          </w:tcPr>
          <w:p w14:paraId="5701A2FB" w14:textId="77777777" w:rsidR="00F0574D" w:rsidRPr="007157C1" w:rsidRDefault="00FD11AD" w:rsidP="00FD11AD">
            <w:pPr>
              <w:jc w:val="both"/>
              <w:rPr>
                <w:rFonts w:cs="Times New Roman"/>
                <w:sz w:val="24"/>
                <w:szCs w:val="24"/>
              </w:rPr>
            </w:pPr>
            <w:r w:rsidRPr="007157C1">
              <w:rPr>
                <w:rFonts w:cs="Times New Roman"/>
                <w:sz w:val="24"/>
                <w:szCs w:val="24"/>
              </w:rPr>
              <w:t>Nghiên cứu ban  hành chính sách hỗ trợ đối với cơ quan, tổ chức, doanh nghiệp, cá nhân tham gia thực hiẹn PBGDPL theo quy định tại Điều 4 Luật</w:t>
            </w:r>
          </w:p>
        </w:tc>
      </w:tr>
      <w:tr w:rsidR="00F0574D" w:rsidRPr="006A63A7" w14:paraId="08273EA9" w14:textId="77777777" w:rsidTr="0041302B">
        <w:tc>
          <w:tcPr>
            <w:tcW w:w="709" w:type="dxa"/>
          </w:tcPr>
          <w:p w14:paraId="616171A3" w14:textId="77777777" w:rsidR="00F0574D" w:rsidRPr="007157C1" w:rsidRDefault="00F0574D" w:rsidP="0041302B">
            <w:pPr>
              <w:pStyle w:val="ListParagraph"/>
              <w:numPr>
                <w:ilvl w:val="0"/>
                <w:numId w:val="2"/>
              </w:numPr>
              <w:ind w:left="0" w:firstLine="0"/>
              <w:jc w:val="center"/>
              <w:rPr>
                <w:rFonts w:cs="Times New Roman"/>
                <w:sz w:val="24"/>
                <w:szCs w:val="24"/>
              </w:rPr>
            </w:pPr>
          </w:p>
        </w:tc>
        <w:tc>
          <w:tcPr>
            <w:tcW w:w="1877" w:type="dxa"/>
          </w:tcPr>
          <w:p w14:paraId="7251656F" w14:textId="77777777" w:rsidR="00F0574D" w:rsidRPr="007157C1" w:rsidRDefault="00F0574D">
            <w:pPr>
              <w:rPr>
                <w:rFonts w:cs="Times New Roman"/>
                <w:sz w:val="24"/>
                <w:szCs w:val="24"/>
              </w:rPr>
            </w:pPr>
            <w:r w:rsidRPr="007157C1">
              <w:rPr>
                <w:rFonts w:cs="Times New Roman"/>
                <w:sz w:val="24"/>
                <w:szCs w:val="24"/>
              </w:rPr>
              <w:t>Vĩnh Long</w:t>
            </w:r>
          </w:p>
        </w:tc>
        <w:tc>
          <w:tcPr>
            <w:tcW w:w="7797" w:type="dxa"/>
          </w:tcPr>
          <w:p w14:paraId="37AD50C1" w14:textId="77777777" w:rsidR="00F0574D" w:rsidRPr="007157C1" w:rsidRDefault="00FD11AD" w:rsidP="00FD11AD">
            <w:pPr>
              <w:jc w:val="both"/>
              <w:rPr>
                <w:rFonts w:cs="Times New Roman"/>
                <w:sz w:val="24"/>
                <w:szCs w:val="24"/>
              </w:rPr>
            </w:pPr>
            <w:r w:rsidRPr="007157C1">
              <w:rPr>
                <w:rFonts w:cs="Times New Roman"/>
                <w:sz w:val="24"/>
                <w:szCs w:val="24"/>
              </w:rPr>
              <w:t>- Chưa có quy định tiêu chí thực hiện Ngày Pháp luật là tiêu chí thực hiện thi đua hàng năm của từng cơ quan, đơn vị nên việc triển khai thực hiện Ngày Pháp luật tại một số cơ quan, đơn vị, địa phương còn mang tính hình thức.</w:t>
            </w:r>
          </w:p>
          <w:p w14:paraId="0EFFD8A7" w14:textId="77777777" w:rsidR="00FD11AD" w:rsidRPr="006A63A7" w:rsidRDefault="00FD11AD" w:rsidP="00FD11AD">
            <w:pPr>
              <w:jc w:val="both"/>
              <w:rPr>
                <w:rFonts w:cs="Times New Roman"/>
                <w:sz w:val="24"/>
                <w:szCs w:val="24"/>
              </w:rPr>
            </w:pPr>
            <w:r w:rsidRPr="007157C1">
              <w:rPr>
                <w:rFonts w:cs="Times New Roman"/>
                <w:sz w:val="24"/>
                <w:szCs w:val="24"/>
              </w:rPr>
              <w:t>- Do Luật PBGDPL chưa quy định Bộ tiêu chí đánh giá hiệu quả công tác PBGDPL áp dụng cho UBND các cấp và của thành viên Hội đồng phối hợp PBGDPL nên chưa có căn cứ pháp lý để đánh giá kết quả thực hiện công tác này</w:t>
            </w:r>
          </w:p>
        </w:tc>
      </w:tr>
    </w:tbl>
    <w:p w14:paraId="649B9184" w14:textId="77777777" w:rsidR="00720E24" w:rsidRPr="006A63A7" w:rsidRDefault="00720E24">
      <w:pPr>
        <w:rPr>
          <w:rFonts w:cs="Times New Roman"/>
          <w:sz w:val="24"/>
          <w:szCs w:val="24"/>
        </w:rPr>
      </w:pPr>
    </w:p>
    <w:sectPr w:rsidR="00720E24" w:rsidRPr="006A63A7" w:rsidSect="007157C1">
      <w:headerReference w:type="default" r:id="rId8"/>
      <w:footerReference w:type="even" r:id="rId9"/>
      <w:footerReference w:type="default" r:id="rId10"/>
      <w:pgSz w:w="11907" w:h="16839" w:code="9"/>
      <w:pgMar w:top="1134" w:right="1134" w:bottom="1134" w:left="1701" w:header="39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73D5A" w14:textId="77777777" w:rsidR="00E90911" w:rsidRDefault="00E90911">
      <w:pPr>
        <w:spacing w:after="0" w:line="240" w:lineRule="auto"/>
      </w:pPr>
      <w:r>
        <w:separator/>
      </w:r>
    </w:p>
  </w:endnote>
  <w:endnote w:type="continuationSeparator" w:id="0">
    <w:p w14:paraId="3ADCFCE7" w14:textId="77777777" w:rsidR="00E90911" w:rsidRDefault="00E90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73823" w14:textId="77777777" w:rsidR="008D4481" w:rsidRDefault="00477F1E" w:rsidP="008D44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F15641" w14:textId="77777777" w:rsidR="008D4481" w:rsidRDefault="008D4481" w:rsidP="008D44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592BF" w14:textId="77777777" w:rsidR="008D4481" w:rsidRDefault="008D4481" w:rsidP="008D448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6177F" w14:textId="77777777" w:rsidR="00E90911" w:rsidRDefault="00E90911">
      <w:pPr>
        <w:spacing w:after="0" w:line="240" w:lineRule="auto"/>
      </w:pPr>
      <w:r>
        <w:separator/>
      </w:r>
    </w:p>
  </w:footnote>
  <w:footnote w:type="continuationSeparator" w:id="0">
    <w:p w14:paraId="6234D553" w14:textId="77777777" w:rsidR="00E90911" w:rsidRDefault="00E90911">
      <w:pPr>
        <w:spacing w:after="0" w:line="240" w:lineRule="auto"/>
      </w:pPr>
      <w:r>
        <w:continuationSeparator/>
      </w:r>
    </w:p>
  </w:footnote>
  <w:footnote w:id="1">
    <w:p w14:paraId="65D7B44E" w14:textId="77777777" w:rsidR="005A3586" w:rsidRPr="00CF1A99" w:rsidRDefault="005A3586" w:rsidP="005A3586">
      <w:pPr>
        <w:widowControl w:val="0"/>
        <w:spacing w:after="0" w:line="240" w:lineRule="auto"/>
        <w:contextualSpacing/>
        <w:jc w:val="both"/>
        <w:rPr>
          <w:sz w:val="20"/>
          <w:szCs w:val="20"/>
        </w:rPr>
      </w:pPr>
      <w:r w:rsidRPr="00CF1A99">
        <w:rPr>
          <w:rStyle w:val="FootnoteReference"/>
          <w:sz w:val="20"/>
          <w:szCs w:val="20"/>
        </w:rPr>
        <w:footnoteRef/>
      </w:r>
      <w:r w:rsidRPr="00CF1A99">
        <w:rPr>
          <w:sz w:val="20"/>
          <w:szCs w:val="20"/>
        </w:rPr>
        <w:t xml:space="preserve"> </w:t>
      </w:r>
      <w:r w:rsidRPr="00CF1A99">
        <w:rPr>
          <w:spacing w:val="-4"/>
          <w:sz w:val="20"/>
          <w:szCs w:val="20"/>
        </w:rPr>
        <w:t>Luật Giáo dục đại học (sửa đổi, bổ sung năm 2018), Luật Giáo dục năm 2020</w:t>
      </w:r>
      <w:r>
        <w:rPr>
          <w:spacing w:val="-4"/>
          <w:sz w:val="20"/>
          <w:szCs w:val="20"/>
        </w:rPr>
        <w:t>. Ví dụ như: Quy định về trách nhiệm của Bộ Giáo dục và Đào tạo tại khoản 2 Điều 25 Luật PBGDPL.</w:t>
      </w:r>
    </w:p>
  </w:footnote>
  <w:footnote w:id="2">
    <w:p w14:paraId="1F2CEFFA" w14:textId="77777777" w:rsidR="005A3586" w:rsidRPr="00CF1A99" w:rsidRDefault="005A3586" w:rsidP="005A3586">
      <w:pPr>
        <w:pStyle w:val="FootnoteText"/>
      </w:pPr>
      <w:r w:rsidRPr="00CF1A99">
        <w:rPr>
          <w:rStyle w:val="FootnoteReference"/>
        </w:rPr>
        <w:footnoteRef/>
      </w:r>
      <w:r w:rsidRPr="00CF1A99">
        <w:t xml:space="preserve"> </w:t>
      </w:r>
      <w:r w:rsidRPr="00CF1A99">
        <w:rPr>
          <w:spacing w:val="-4"/>
        </w:rPr>
        <w:t xml:space="preserve">Quy định về ngân sách trung ương hỗ trợ </w:t>
      </w:r>
      <w:r w:rsidRPr="00CF1A99">
        <w:rPr>
          <w:lang w:val="es-MX"/>
        </w:rPr>
        <w:t>các địa phương chưa tự cân đối được ngân sách tại Điều 39 Luật Phổ biến, giáo dục pháp luật còn chưa phù hợp với các quy định về ngân sách nhà nước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9812143"/>
      <w:docPartObj>
        <w:docPartGallery w:val="Page Numbers (Top of Page)"/>
        <w:docPartUnique/>
      </w:docPartObj>
    </w:sdtPr>
    <w:sdtEndPr>
      <w:rPr>
        <w:noProof/>
      </w:rPr>
    </w:sdtEndPr>
    <w:sdtContent>
      <w:p w14:paraId="53022D8D" w14:textId="77777777" w:rsidR="008D4481" w:rsidRDefault="00477F1E">
        <w:pPr>
          <w:pStyle w:val="Header"/>
          <w:jc w:val="center"/>
        </w:pPr>
        <w:r>
          <w:fldChar w:fldCharType="begin"/>
        </w:r>
        <w:r>
          <w:instrText xml:space="preserve"> PAGE   \* MERGEFORMAT </w:instrText>
        </w:r>
        <w:r>
          <w:fldChar w:fldCharType="separate"/>
        </w:r>
        <w:r w:rsidR="00B5137D">
          <w:rPr>
            <w:noProof/>
          </w:rPr>
          <w:t>20</w:t>
        </w:r>
        <w:r>
          <w:rPr>
            <w:noProof/>
          </w:rPr>
          <w:fldChar w:fldCharType="end"/>
        </w:r>
      </w:p>
    </w:sdtContent>
  </w:sdt>
  <w:p w14:paraId="159A6825" w14:textId="77777777" w:rsidR="008D4481" w:rsidRDefault="008D4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578B7"/>
    <w:multiLevelType w:val="hybridMultilevel"/>
    <w:tmpl w:val="EF30C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6A2EC2"/>
    <w:multiLevelType w:val="hybridMultilevel"/>
    <w:tmpl w:val="EF30C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6913408">
    <w:abstractNumId w:val="1"/>
  </w:num>
  <w:num w:numId="2" w16cid:durableId="987436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7F1E"/>
    <w:rsid w:val="000218D5"/>
    <w:rsid w:val="00047EBB"/>
    <w:rsid w:val="000E00AC"/>
    <w:rsid w:val="000E4616"/>
    <w:rsid w:val="00100949"/>
    <w:rsid w:val="0012442D"/>
    <w:rsid w:val="001441B3"/>
    <w:rsid w:val="00147076"/>
    <w:rsid w:val="001E725F"/>
    <w:rsid w:val="002B6410"/>
    <w:rsid w:val="002E6A71"/>
    <w:rsid w:val="00324172"/>
    <w:rsid w:val="0033227E"/>
    <w:rsid w:val="003D1B10"/>
    <w:rsid w:val="003F793C"/>
    <w:rsid w:val="004119E7"/>
    <w:rsid w:val="0041302B"/>
    <w:rsid w:val="00414C44"/>
    <w:rsid w:val="00477F1E"/>
    <w:rsid w:val="004A1C66"/>
    <w:rsid w:val="004B71A4"/>
    <w:rsid w:val="00555B7F"/>
    <w:rsid w:val="005A3586"/>
    <w:rsid w:val="005C769C"/>
    <w:rsid w:val="00643DF8"/>
    <w:rsid w:val="00667851"/>
    <w:rsid w:val="006A63A7"/>
    <w:rsid w:val="007157C1"/>
    <w:rsid w:val="00720E24"/>
    <w:rsid w:val="0073666A"/>
    <w:rsid w:val="00747C47"/>
    <w:rsid w:val="007559AE"/>
    <w:rsid w:val="00767501"/>
    <w:rsid w:val="00795891"/>
    <w:rsid w:val="007F0A29"/>
    <w:rsid w:val="0080182B"/>
    <w:rsid w:val="00816D7E"/>
    <w:rsid w:val="00897BC6"/>
    <w:rsid w:val="008D4481"/>
    <w:rsid w:val="00934AA5"/>
    <w:rsid w:val="00944AB9"/>
    <w:rsid w:val="00967E2F"/>
    <w:rsid w:val="00A53A65"/>
    <w:rsid w:val="00AB2E9F"/>
    <w:rsid w:val="00AB58C1"/>
    <w:rsid w:val="00AF6F79"/>
    <w:rsid w:val="00B5137D"/>
    <w:rsid w:val="00B81B30"/>
    <w:rsid w:val="00BE2FDB"/>
    <w:rsid w:val="00C3607E"/>
    <w:rsid w:val="00C8016A"/>
    <w:rsid w:val="00CF1145"/>
    <w:rsid w:val="00D30CC4"/>
    <w:rsid w:val="00D64737"/>
    <w:rsid w:val="00D74D3C"/>
    <w:rsid w:val="00E14F35"/>
    <w:rsid w:val="00E40EE7"/>
    <w:rsid w:val="00E46B25"/>
    <w:rsid w:val="00E676C3"/>
    <w:rsid w:val="00E90911"/>
    <w:rsid w:val="00EA389C"/>
    <w:rsid w:val="00EF38F2"/>
    <w:rsid w:val="00F0574D"/>
    <w:rsid w:val="00F72788"/>
    <w:rsid w:val="00FD1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F8F58"/>
  <w15:docId w15:val="{C91DE89E-2D1F-4CC3-9ECA-2994AB6F4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77F1E"/>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link w:val="Footer"/>
    <w:rsid w:val="00477F1E"/>
    <w:rPr>
      <w:rFonts w:eastAsia="Times New Roman" w:cs="Times New Roman"/>
      <w:szCs w:val="28"/>
    </w:rPr>
  </w:style>
  <w:style w:type="character" w:styleId="PageNumber">
    <w:name w:val="page number"/>
    <w:basedOn w:val="DefaultParagraphFont"/>
    <w:rsid w:val="00477F1E"/>
  </w:style>
  <w:style w:type="paragraph" w:styleId="Header">
    <w:name w:val="header"/>
    <w:basedOn w:val="Normal"/>
    <w:link w:val="HeaderChar"/>
    <w:uiPriority w:val="99"/>
    <w:unhideWhenUsed/>
    <w:rsid w:val="00477F1E"/>
    <w:pPr>
      <w:tabs>
        <w:tab w:val="center" w:pos="4680"/>
        <w:tab w:val="right" w:pos="9360"/>
      </w:tabs>
      <w:spacing w:after="0" w:line="240" w:lineRule="auto"/>
    </w:pPr>
    <w:rPr>
      <w:rFonts w:eastAsia="Times New Roman" w:cs="Times New Roman"/>
      <w:szCs w:val="28"/>
    </w:rPr>
  </w:style>
  <w:style w:type="character" w:customStyle="1" w:styleId="HeaderChar">
    <w:name w:val="Header Char"/>
    <w:basedOn w:val="DefaultParagraphFont"/>
    <w:link w:val="Header"/>
    <w:uiPriority w:val="99"/>
    <w:rsid w:val="00477F1E"/>
    <w:rPr>
      <w:rFonts w:eastAsia="Times New Roman" w:cs="Times New Roman"/>
      <w:szCs w:val="28"/>
    </w:rPr>
  </w:style>
  <w:style w:type="table" w:styleId="TableGrid">
    <w:name w:val="Table Grid"/>
    <w:basedOn w:val="TableNormal"/>
    <w:uiPriority w:val="59"/>
    <w:rsid w:val="00413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02B"/>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qFormat/>
    <w:rsid w:val="005A3586"/>
    <w:pPr>
      <w:spacing w:after="0" w:line="240" w:lineRule="auto"/>
    </w:pPr>
    <w:rPr>
      <w:rFonts w:eastAsia="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qFormat/>
    <w:rsid w:val="005A3586"/>
    <w:rPr>
      <w:rFonts w:eastAsia="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link w:val="FootnotetextChar1"/>
    <w:qFormat/>
    <w:rsid w:val="005A3586"/>
    <w:rPr>
      <w:vertAlign w:val="superscript"/>
    </w:rPr>
  </w:style>
  <w:style w:type="paragraph" w:customStyle="1" w:styleId="FootnotetextChar1">
    <w:name w:val="Footnote text Char1"/>
    <w:aliases w:val="ftref Char,Footnote Char1,Footnote + Arial Char,10 pt Char,Black Char,Footnote Text1 Char,Footnote Text Char Char Char Char Char Char Ch Char Char Char Char Char Char C Char,BVI fnr Char,BearingPoint Char,fr Char,Footnote Char"/>
    <w:basedOn w:val="Normal"/>
    <w:link w:val="FootnoteReference"/>
    <w:qFormat/>
    <w:rsid w:val="005A3586"/>
    <w:pPr>
      <w:spacing w:after="160" w:line="240" w:lineRule="exact"/>
    </w:pPr>
    <w:rPr>
      <w:vertAlign w:val="superscript"/>
    </w:rPr>
  </w:style>
  <w:style w:type="character" w:styleId="Strong">
    <w:name w:val="Strong"/>
    <w:basedOn w:val="DefaultParagraphFont"/>
    <w:uiPriority w:val="22"/>
    <w:qFormat/>
    <w:rsid w:val="00FD11AD"/>
    <w:rPr>
      <w:b/>
      <w:bCs/>
    </w:rPr>
  </w:style>
  <w:style w:type="character" w:styleId="Emphasis">
    <w:name w:val="Emphasis"/>
    <w:basedOn w:val="DefaultParagraphFont"/>
    <w:uiPriority w:val="20"/>
    <w:qFormat/>
    <w:rsid w:val="00FD11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770052">
      <w:bodyDiv w:val="1"/>
      <w:marLeft w:val="0"/>
      <w:marRight w:val="0"/>
      <w:marTop w:val="0"/>
      <w:marBottom w:val="0"/>
      <w:divBdr>
        <w:top w:val="none" w:sz="0" w:space="0" w:color="auto"/>
        <w:left w:val="none" w:sz="0" w:space="0" w:color="auto"/>
        <w:bottom w:val="none" w:sz="0" w:space="0" w:color="auto"/>
        <w:right w:val="none" w:sz="0" w:space="0" w:color="auto"/>
      </w:divBdr>
    </w:div>
    <w:div w:id="607661632">
      <w:bodyDiv w:val="1"/>
      <w:marLeft w:val="0"/>
      <w:marRight w:val="0"/>
      <w:marTop w:val="0"/>
      <w:marBottom w:val="0"/>
      <w:divBdr>
        <w:top w:val="none" w:sz="0" w:space="0" w:color="auto"/>
        <w:left w:val="none" w:sz="0" w:space="0" w:color="auto"/>
        <w:bottom w:val="none" w:sz="0" w:space="0" w:color="auto"/>
        <w:right w:val="none" w:sz="0" w:space="0" w:color="auto"/>
      </w:divBdr>
    </w:div>
    <w:div w:id="779297476">
      <w:bodyDiv w:val="1"/>
      <w:marLeft w:val="0"/>
      <w:marRight w:val="0"/>
      <w:marTop w:val="0"/>
      <w:marBottom w:val="0"/>
      <w:divBdr>
        <w:top w:val="none" w:sz="0" w:space="0" w:color="auto"/>
        <w:left w:val="none" w:sz="0" w:space="0" w:color="auto"/>
        <w:bottom w:val="none" w:sz="0" w:space="0" w:color="auto"/>
        <w:right w:val="none" w:sz="0" w:space="0" w:color="auto"/>
      </w:divBdr>
    </w:div>
    <w:div w:id="1177648417">
      <w:bodyDiv w:val="1"/>
      <w:marLeft w:val="0"/>
      <w:marRight w:val="0"/>
      <w:marTop w:val="0"/>
      <w:marBottom w:val="0"/>
      <w:divBdr>
        <w:top w:val="none" w:sz="0" w:space="0" w:color="auto"/>
        <w:left w:val="none" w:sz="0" w:space="0" w:color="auto"/>
        <w:bottom w:val="none" w:sz="0" w:space="0" w:color="auto"/>
        <w:right w:val="none" w:sz="0" w:space="0" w:color="auto"/>
      </w:divBdr>
    </w:div>
    <w:div w:id="1651328711">
      <w:bodyDiv w:val="1"/>
      <w:marLeft w:val="0"/>
      <w:marRight w:val="0"/>
      <w:marTop w:val="0"/>
      <w:marBottom w:val="0"/>
      <w:divBdr>
        <w:top w:val="none" w:sz="0" w:space="0" w:color="auto"/>
        <w:left w:val="none" w:sz="0" w:space="0" w:color="auto"/>
        <w:bottom w:val="none" w:sz="0" w:space="0" w:color="auto"/>
        <w:right w:val="none" w:sz="0" w:space="0" w:color="auto"/>
      </w:divBdr>
    </w:div>
    <w:div w:id="1909419212">
      <w:bodyDiv w:val="1"/>
      <w:marLeft w:val="0"/>
      <w:marRight w:val="0"/>
      <w:marTop w:val="0"/>
      <w:marBottom w:val="0"/>
      <w:divBdr>
        <w:top w:val="none" w:sz="0" w:space="0" w:color="auto"/>
        <w:left w:val="none" w:sz="0" w:space="0" w:color="auto"/>
        <w:bottom w:val="none" w:sz="0" w:space="0" w:color="auto"/>
        <w:right w:val="none" w:sz="0" w:space="0" w:color="auto"/>
      </w:divBdr>
    </w:div>
    <w:div w:id="201768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999F7-A850-4248-8122-54C6FFA17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10254</Words>
  <Characters>58454</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THANH</cp:lastModifiedBy>
  <cp:revision>6</cp:revision>
  <cp:lastPrinted>2026-01-05T07:58:00Z</cp:lastPrinted>
  <dcterms:created xsi:type="dcterms:W3CDTF">2026-01-27T02:28:00Z</dcterms:created>
  <dcterms:modified xsi:type="dcterms:W3CDTF">2026-05-15T02:35:00Z</dcterms:modified>
</cp:coreProperties>
</file>