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389" w:rsidRPr="00284278" w:rsidRDefault="00F33693" w:rsidP="00915882">
      <w:pPr>
        <w:spacing w:before="40" w:after="40"/>
        <w:jc w:val="center"/>
        <w:rPr>
          <w:b/>
          <w:sz w:val="24"/>
          <w:szCs w:val="24"/>
          <w:lang w:val="nl-NL"/>
        </w:rPr>
      </w:pPr>
      <w:bookmarkStart w:id="0" w:name="_GoBack"/>
      <w:bookmarkEnd w:id="0"/>
      <w:r w:rsidRPr="00284278">
        <w:rPr>
          <w:b/>
          <w:sz w:val="24"/>
          <w:szCs w:val="24"/>
          <w:lang w:val="nl-NL"/>
        </w:rPr>
        <w:t>D</w:t>
      </w:r>
      <w:r w:rsidR="00C31389" w:rsidRPr="00284278">
        <w:rPr>
          <w:b/>
          <w:sz w:val="24"/>
          <w:szCs w:val="24"/>
          <w:lang w:val="nl-NL"/>
        </w:rPr>
        <w:t>ANH MỤC N</w:t>
      </w:r>
      <w:r w:rsidR="0001551A" w:rsidRPr="00284278">
        <w:rPr>
          <w:b/>
          <w:sz w:val="24"/>
          <w:szCs w:val="24"/>
          <w:lang w:val="nl-NL"/>
        </w:rPr>
        <w:t>HIỆM VỤ KHOA HỌC</w:t>
      </w:r>
      <w:r w:rsidR="00676965" w:rsidRPr="00284278">
        <w:rPr>
          <w:b/>
          <w:sz w:val="24"/>
          <w:szCs w:val="24"/>
          <w:lang w:val="nl-NL"/>
        </w:rPr>
        <w:t xml:space="preserve"> </w:t>
      </w:r>
      <w:r w:rsidR="008234B3" w:rsidRPr="00284278">
        <w:rPr>
          <w:b/>
          <w:sz w:val="24"/>
          <w:szCs w:val="24"/>
          <w:lang w:val="nl-NL"/>
        </w:rPr>
        <w:t>CỦA BỘ TƯ PHÁP GIAI ĐOẠN 20</w:t>
      </w:r>
      <w:r w:rsidR="00284C89">
        <w:rPr>
          <w:b/>
          <w:sz w:val="24"/>
          <w:szCs w:val="24"/>
          <w:lang w:val="nl-NL"/>
        </w:rPr>
        <w:t>20</w:t>
      </w:r>
      <w:r w:rsidR="00EF04ED">
        <w:rPr>
          <w:b/>
          <w:sz w:val="24"/>
          <w:szCs w:val="24"/>
          <w:lang w:val="nl-NL"/>
        </w:rPr>
        <w:t>-202</w:t>
      </w:r>
      <w:r w:rsidR="00284C89">
        <w:rPr>
          <w:b/>
          <w:sz w:val="24"/>
          <w:szCs w:val="24"/>
          <w:lang w:val="nl-NL"/>
        </w:rPr>
        <w:t>6</w:t>
      </w:r>
    </w:p>
    <w:p w:rsidR="00134E1C" w:rsidRPr="00284278" w:rsidRDefault="00134E1C" w:rsidP="00915882">
      <w:pPr>
        <w:spacing w:before="40" w:after="40"/>
        <w:jc w:val="center"/>
        <w:rPr>
          <w:b/>
          <w:sz w:val="24"/>
          <w:szCs w:val="24"/>
          <w:lang w:val="nl-NL"/>
        </w:rPr>
      </w:pPr>
    </w:p>
    <w:tbl>
      <w:tblPr>
        <w:tblW w:w="9736"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616"/>
        <w:gridCol w:w="802"/>
        <w:gridCol w:w="4819"/>
        <w:gridCol w:w="2223"/>
        <w:gridCol w:w="1276"/>
      </w:tblGrid>
      <w:tr w:rsidR="004E3283" w:rsidRPr="00284278" w:rsidTr="00765185">
        <w:trPr>
          <w:tblHeader/>
        </w:trPr>
        <w:tc>
          <w:tcPr>
            <w:tcW w:w="616" w:type="dxa"/>
            <w:shd w:val="pct15" w:color="auto" w:fill="FFFFFF"/>
          </w:tcPr>
          <w:p w:rsidR="004E3283" w:rsidRPr="00284278" w:rsidRDefault="004E3283" w:rsidP="00915882">
            <w:pPr>
              <w:pStyle w:val="Heading3"/>
              <w:spacing w:before="40" w:after="40"/>
              <w:jc w:val="center"/>
              <w:rPr>
                <w:rFonts w:ascii="Times New Roman" w:hAnsi="Times New Roman"/>
                <w:szCs w:val="24"/>
                <w:lang w:val="nl-NL"/>
              </w:rPr>
            </w:pPr>
            <w:r w:rsidRPr="00284278">
              <w:rPr>
                <w:rFonts w:ascii="Times New Roman" w:hAnsi="Times New Roman"/>
                <w:szCs w:val="24"/>
                <w:lang w:val="nl-NL"/>
              </w:rPr>
              <w:t>TT</w:t>
            </w:r>
          </w:p>
        </w:tc>
        <w:tc>
          <w:tcPr>
            <w:tcW w:w="802" w:type="dxa"/>
            <w:shd w:val="pct15" w:color="auto" w:fill="FFFFFF"/>
          </w:tcPr>
          <w:p w:rsidR="004E3283" w:rsidRPr="00284278" w:rsidRDefault="004E3283" w:rsidP="00915882">
            <w:pPr>
              <w:pStyle w:val="Heading1"/>
              <w:spacing w:before="40" w:after="40"/>
              <w:jc w:val="center"/>
              <w:rPr>
                <w:rFonts w:ascii="Times New Roman" w:hAnsi="Times New Roman"/>
                <w:szCs w:val="24"/>
                <w:lang w:val="nl-NL"/>
              </w:rPr>
            </w:pPr>
            <w:r w:rsidRPr="00284278">
              <w:rPr>
                <w:rFonts w:ascii="Times New Roman" w:hAnsi="Times New Roman"/>
                <w:szCs w:val="24"/>
                <w:lang w:val="nl-NL"/>
              </w:rPr>
              <w:t>Năm t/h</w:t>
            </w:r>
          </w:p>
        </w:tc>
        <w:tc>
          <w:tcPr>
            <w:tcW w:w="4819" w:type="dxa"/>
            <w:shd w:val="pct15" w:color="auto" w:fill="FFFFFF"/>
          </w:tcPr>
          <w:p w:rsidR="004E3283" w:rsidRPr="00284278" w:rsidRDefault="004E3283" w:rsidP="00915882">
            <w:pPr>
              <w:pStyle w:val="Heading1"/>
              <w:spacing w:before="40" w:after="40"/>
              <w:jc w:val="center"/>
              <w:rPr>
                <w:rFonts w:ascii="Times New Roman" w:hAnsi="Times New Roman"/>
                <w:szCs w:val="24"/>
                <w:lang w:val="nl-NL"/>
              </w:rPr>
            </w:pPr>
            <w:r w:rsidRPr="00284278">
              <w:rPr>
                <w:rFonts w:ascii="Times New Roman" w:hAnsi="Times New Roman"/>
                <w:szCs w:val="24"/>
                <w:lang w:val="nl-NL"/>
              </w:rPr>
              <w:t>Tên đề tài, nhiệm vụ khoa học</w:t>
            </w:r>
          </w:p>
        </w:tc>
        <w:tc>
          <w:tcPr>
            <w:tcW w:w="2223" w:type="dxa"/>
            <w:shd w:val="pct15" w:color="auto" w:fill="FFFFFF"/>
          </w:tcPr>
          <w:p w:rsidR="004E3283" w:rsidRPr="00284278" w:rsidRDefault="004E3283" w:rsidP="007276AE">
            <w:pPr>
              <w:pStyle w:val="Heading2"/>
              <w:spacing w:before="40" w:after="40"/>
              <w:rPr>
                <w:rFonts w:ascii="Times New Roman" w:hAnsi="Times New Roman"/>
                <w:szCs w:val="24"/>
                <w:lang w:val="nl-NL"/>
              </w:rPr>
            </w:pPr>
            <w:r w:rsidRPr="00284278">
              <w:rPr>
                <w:rFonts w:ascii="Times New Roman" w:hAnsi="Times New Roman"/>
                <w:szCs w:val="24"/>
                <w:lang w:val="nl-NL"/>
              </w:rPr>
              <w:t>Chủ nhiệm</w:t>
            </w:r>
          </w:p>
        </w:tc>
        <w:tc>
          <w:tcPr>
            <w:tcW w:w="1276" w:type="dxa"/>
            <w:shd w:val="pct15" w:color="auto" w:fill="FFFFFF"/>
          </w:tcPr>
          <w:p w:rsidR="004E3283" w:rsidRPr="00284278" w:rsidRDefault="004E3283" w:rsidP="00915882">
            <w:pPr>
              <w:pStyle w:val="Heading2"/>
              <w:spacing w:before="40" w:after="40"/>
              <w:rPr>
                <w:rFonts w:ascii="Times New Roman" w:hAnsi="Times New Roman"/>
                <w:szCs w:val="24"/>
                <w:lang w:val="nl-NL"/>
              </w:rPr>
            </w:pPr>
            <w:r w:rsidRPr="00284278">
              <w:rPr>
                <w:rFonts w:ascii="Times New Roman" w:hAnsi="Times New Roman"/>
                <w:szCs w:val="24"/>
                <w:lang w:val="nl-NL"/>
              </w:rPr>
              <w:t>Thời gian</w:t>
            </w:r>
          </w:p>
          <w:p w:rsidR="004E3283" w:rsidRPr="00284278" w:rsidRDefault="004E3283" w:rsidP="00915882">
            <w:pPr>
              <w:pStyle w:val="Heading2"/>
              <w:spacing w:before="40" w:after="40"/>
              <w:rPr>
                <w:rFonts w:ascii="Times New Roman" w:hAnsi="Times New Roman"/>
                <w:szCs w:val="24"/>
                <w:lang w:val="nl-NL"/>
              </w:rPr>
            </w:pPr>
            <w:r w:rsidRPr="00284278">
              <w:rPr>
                <w:rFonts w:ascii="Times New Roman" w:hAnsi="Times New Roman"/>
                <w:szCs w:val="24"/>
                <w:lang w:val="nl-NL"/>
              </w:rPr>
              <w:t>thực hiện</w:t>
            </w:r>
          </w:p>
        </w:tc>
      </w:tr>
      <w:tr w:rsidR="00284278" w:rsidRPr="00284278" w:rsidTr="00765185">
        <w:tc>
          <w:tcPr>
            <w:tcW w:w="616" w:type="dxa"/>
          </w:tcPr>
          <w:p w:rsidR="004E3283" w:rsidRPr="00284278" w:rsidRDefault="004E3283" w:rsidP="00915882">
            <w:pPr>
              <w:spacing w:before="40" w:after="40"/>
              <w:ind w:left="360"/>
              <w:rPr>
                <w:b/>
                <w:sz w:val="24"/>
                <w:szCs w:val="24"/>
              </w:rPr>
            </w:pPr>
          </w:p>
        </w:tc>
        <w:tc>
          <w:tcPr>
            <w:tcW w:w="802" w:type="dxa"/>
          </w:tcPr>
          <w:p w:rsidR="004E3283" w:rsidRPr="00284278" w:rsidRDefault="004E3283" w:rsidP="00915882">
            <w:pPr>
              <w:spacing w:before="40" w:after="40"/>
              <w:jc w:val="both"/>
              <w:rPr>
                <w:b/>
                <w:sz w:val="24"/>
                <w:szCs w:val="24"/>
              </w:rPr>
            </w:pPr>
            <w:r w:rsidRPr="00284278">
              <w:rPr>
                <w:b/>
                <w:sz w:val="24"/>
                <w:szCs w:val="24"/>
              </w:rPr>
              <w:t>2020</w:t>
            </w:r>
          </w:p>
        </w:tc>
        <w:tc>
          <w:tcPr>
            <w:tcW w:w="4819" w:type="dxa"/>
          </w:tcPr>
          <w:p w:rsidR="004E3283" w:rsidRPr="00284278" w:rsidRDefault="004E3283" w:rsidP="00915882">
            <w:pPr>
              <w:spacing w:before="40" w:after="40"/>
              <w:jc w:val="both"/>
              <w:rPr>
                <w:b/>
                <w:bCs/>
                <w:sz w:val="24"/>
                <w:szCs w:val="24"/>
              </w:rPr>
            </w:pPr>
            <w:r w:rsidRPr="00284278">
              <w:rPr>
                <w:b/>
                <w:bCs/>
                <w:sz w:val="24"/>
                <w:szCs w:val="24"/>
              </w:rPr>
              <w:t>Hội thảo khoa học cấp quốc gia</w:t>
            </w:r>
          </w:p>
        </w:tc>
        <w:tc>
          <w:tcPr>
            <w:tcW w:w="2223" w:type="dxa"/>
          </w:tcPr>
          <w:p w:rsidR="004E3283" w:rsidRPr="00284278" w:rsidRDefault="004E3283" w:rsidP="00915882">
            <w:pPr>
              <w:spacing w:before="40" w:after="40"/>
              <w:jc w:val="center"/>
              <w:rPr>
                <w:b/>
                <w:sz w:val="24"/>
                <w:szCs w:val="24"/>
              </w:rPr>
            </w:pPr>
          </w:p>
        </w:tc>
        <w:tc>
          <w:tcPr>
            <w:tcW w:w="1276" w:type="dxa"/>
          </w:tcPr>
          <w:p w:rsidR="004E3283" w:rsidRPr="00284278" w:rsidRDefault="004E3283" w:rsidP="00915882">
            <w:pPr>
              <w:spacing w:before="40" w:after="40"/>
              <w:jc w:val="center"/>
              <w:rPr>
                <w:b/>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jc w:val="both"/>
              <w:rPr>
                <w:sz w:val="24"/>
                <w:szCs w:val="24"/>
              </w:rPr>
            </w:pPr>
            <w:r w:rsidRPr="00284278">
              <w:rPr>
                <w:sz w:val="24"/>
                <w:szCs w:val="24"/>
              </w:rPr>
              <w:t>2020</w:t>
            </w:r>
          </w:p>
        </w:tc>
        <w:tc>
          <w:tcPr>
            <w:tcW w:w="4819" w:type="dxa"/>
          </w:tcPr>
          <w:p w:rsidR="004E3283" w:rsidRPr="00284278" w:rsidRDefault="004E3283" w:rsidP="00915882">
            <w:pPr>
              <w:spacing w:before="40" w:after="40"/>
              <w:jc w:val="both"/>
              <w:rPr>
                <w:sz w:val="24"/>
                <w:szCs w:val="24"/>
              </w:rPr>
            </w:pPr>
            <w:r w:rsidRPr="00284278">
              <w:rPr>
                <w:sz w:val="24"/>
                <w:szCs w:val="24"/>
              </w:rPr>
              <w:t>Tư tưởng Hồ Chí Minh về nhà nước và pháp luật – Thực tiễn vận dụng trong 75 năm qua ở Việt Nam</w:t>
            </w:r>
          </w:p>
        </w:tc>
        <w:tc>
          <w:tcPr>
            <w:tcW w:w="2223" w:type="dxa"/>
          </w:tcPr>
          <w:p w:rsidR="004E3283" w:rsidRPr="00284278" w:rsidRDefault="004E3283" w:rsidP="00915882">
            <w:pPr>
              <w:pStyle w:val="BodyTextIndent"/>
              <w:widowControl w:val="0"/>
              <w:spacing w:before="40" w:after="40"/>
              <w:ind w:firstLine="0"/>
              <w:jc w:val="center"/>
              <w:rPr>
                <w:rFonts w:ascii="Times New Roman" w:hAnsi="Times New Roman"/>
                <w:sz w:val="24"/>
                <w:szCs w:val="24"/>
              </w:rPr>
            </w:pPr>
            <w:r w:rsidRPr="00284278">
              <w:rPr>
                <w:rFonts w:ascii="Times New Roman" w:hAnsi="Times New Roman"/>
                <w:sz w:val="24"/>
                <w:szCs w:val="24"/>
              </w:rPr>
              <w:t>Nguyễn Văn Cương</w:t>
            </w:r>
          </w:p>
          <w:p w:rsidR="004E3283" w:rsidRPr="00284278" w:rsidRDefault="004E3283" w:rsidP="00167FCA">
            <w:pPr>
              <w:pStyle w:val="BodyTextIndent"/>
              <w:widowControl w:val="0"/>
              <w:spacing w:before="40" w:after="40"/>
              <w:ind w:firstLine="0"/>
              <w:jc w:val="center"/>
              <w:rPr>
                <w:sz w:val="24"/>
                <w:szCs w:val="24"/>
                <w:lang w:val="nl-NL"/>
              </w:rPr>
            </w:pPr>
          </w:p>
        </w:tc>
        <w:tc>
          <w:tcPr>
            <w:tcW w:w="1276" w:type="dxa"/>
          </w:tcPr>
          <w:p w:rsidR="004E3283" w:rsidRPr="00284278" w:rsidRDefault="004E3283" w:rsidP="00915882">
            <w:pPr>
              <w:spacing w:before="40" w:after="40"/>
              <w:jc w:val="center"/>
              <w:rPr>
                <w:sz w:val="24"/>
                <w:szCs w:val="24"/>
              </w:rPr>
            </w:pPr>
            <w:r w:rsidRPr="00284278">
              <w:rPr>
                <w:sz w:val="24"/>
                <w:szCs w:val="24"/>
              </w:rPr>
              <w:t xml:space="preserve">Năm 2020 </w:t>
            </w:r>
          </w:p>
        </w:tc>
      </w:tr>
      <w:tr w:rsidR="00284278" w:rsidRPr="00284278" w:rsidTr="00765185">
        <w:tc>
          <w:tcPr>
            <w:tcW w:w="616" w:type="dxa"/>
          </w:tcPr>
          <w:p w:rsidR="004E3283" w:rsidRPr="00284278" w:rsidRDefault="004E3283" w:rsidP="00915882">
            <w:pPr>
              <w:spacing w:before="40" w:after="40"/>
              <w:ind w:left="360"/>
              <w:rPr>
                <w:b/>
                <w:sz w:val="24"/>
                <w:szCs w:val="24"/>
              </w:rPr>
            </w:pPr>
          </w:p>
        </w:tc>
        <w:tc>
          <w:tcPr>
            <w:tcW w:w="802" w:type="dxa"/>
          </w:tcPr>
          <w:p w:rsidR="004E3283" w:rsidRPr="00284278" w:rsidRDefault="004E3283" w:rsidP="00915882">
            <w:pPr>
              <w:spacing w:before="40" w:after="40"/>
              <w:jc w:val="both"/>
              <w:rPr>
                <w:b/>
                <w:sz w:val="24"/>
                <w:szCs w:val="24"/>
              </w:rPr>
            </w:pPr>
            <w:r w:rsidRPr="00284278">
              <w:rPr>
                <w:b/>
                <w:sz w:val="24"/>
                <w:szCs w:val="24"/>
              </w:rPr>
              <w:t>2020</w:t>
            </w:r>
          </w:p>
        </w:tc>
        <w:tc>
          <w:tcPr>
            <w:tcW w:w="4819" w:type="dxa"/>
          </w:tcPr>
          <w:p w:rsidR="004E3283" w:rsidRPr="00284278" w:rsidRDefault="004E3283" w:rsidP="00915882">
            <w:pPr>
              <w:spacing w:before="40" w:after="40"/>
              <w:jc w:val="both"/>
              <w:rPr>
                <w:b/>
                <w:sz w:val="24"/>
                <w:szCs w:val="24"/>
              </w:rPr>
            </w:pPr>
            <w:r w:rsidRPr="00284278">
              <w:rPr>
                <w:b/>
                <w:sz w:val="24"/>
                <w:szCs w:val="24"/>
              </w:rPr>
              <w:t>Đề tài cấp Bộ độc lập</w:t>
            </w:r>
          </w:p>
        </w:tc>
        <w:tc>
          <w:tcPr>
            <w:tcW w:w="2223" w:type="dxa"/>
          </w:tcPr>
          <w:p w:rsidR="004E3283" w:rsidRPr="00284278" w:rsidRDefault="004E3283" w:rsidP="00915882">
            <w:pPr>
              <w:spacing w:before="40" w:after="40"/>
              <w:jc w:val="center"/>
              <w:rPr>
                <w:b/>
                <w:sz w:val="24"/>
                <w:szCs w:val="24"/>
                <w:lang w:val="nl-NL"/>
              </w:rPr>
            </w:pPr>
          </w:p>
        </w:tc>
        <w:tc>
          <w:tcPr>
            <w:tcW w:w="1276" w:type="dxa"/>
          </w:tcPr>
          <w:p w:rsidR="004E3283" w:rsidRPr="00284278" w:rsidRDefault="004E3283" w:rsidP="00915882">
            <w:pPr>
              <w:spacing w:before="40" w:after="40"/>
              <w:jc w:val="center"/>
              <w:rPr>
                <w:b/>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sz w:val="24"/>
                <w:szCs w:val="24"/>
              </w:rPr>
            </w:pPr>
            <w:r w:rsidRPr="00284278">
              <w:rPr>
                <w:sz w:val="24"/>
                <w:szCs w:val="24"/>
              </w:rPr>
              <w:t>Cơ sở lý luận, thực tiễn và những định hướng lớn xây dựng Luật Tổ chức thi hành pháp luật</w:t>
            </w:r>
          </w:p>
        </w:tc>
        <w:tc>
          <w:tcPr>
            <w:tcW w:w="2223" w:type="dxa"/>
          </w:tcPr>
          <w:p w:rsidR="004E3283" w:rsidRPr="00284278" w:rsidRDefault="004E3283" w:rsidP="00915882">
            <w:pPr>
              <w:spacing w:before="40" w:after="40"/>
              <w:jc w:val="center"/>
              <w:rPr>
                <w:sz w:val="24"/>
                <w:szCs w:val="24"/>
                <w:lang w:val="nl-NL"/>
              </w:rPr>
            </w:pPr>
            <w:r w:rsidRPr="00284278">
              <w:rPr>
                <w:sz w:val="24"/>
                <w:szCs w:val="24"/>
                <w:lang w:val="nl-NL"/>
              </w:rPr>
              <w:t>Đặng Thanh Sơn</w:t>
            </w:r>
          </w:p>
          <w:p w:rsidR="004E3283" w:rsidRPr="00284278" w:rsidRDefault="004E3283" w:rsidP="00634F44">
            <w:pPr>
              <w:spacing w:before="40" w:after="40"/>
              <w:jc w:val="center"/>
              <w:rPr>
                <w:sz w:val="24"/>
                <w:szCs w:val="24"/>
              </w:rPr>
            </w:pPr>
          </w:p>
        </w:tc>
        <w:tc>
          <w:tcPr>
            <w:tcW w:w="1276" w:type="dxa"/>
          </w:tcPr>
          <w:p w:rsidR="004E3283" w:rsidRPr="00284278" w:rsidRDefault="004E3283" w:rsidP="0056527D">
            <w:pPr>
              <w:spacing w:before="40" w:after="40"/>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rFonts w:eastAsia="Calibri"/>
                <w:iCs/>
                <w:sz w:val="24"/>
                <w:szCs w:val="24"/>
                <w:lang w:val="en"/>
              </w:rPr>
            </w:pPr>
            <w:r w:rsidRPr="00284278">
              <w:rPr>
                <w:sz w:val="24"/>
                <w:szCs w:val="24"/>
              </w:rPr>
              <w:t>Nghiên cứu xây dựng cơ chế đánh giá chi phí tuân thủ pháp luật của doanh nghiệp ở Việt Nam hiện nay</w:t>
            </w:r>
          </w:p>
        </w:tc>
        <w:tc>
          <w:tcPr>
            <w:tcW w:w="2223" w:type="dxa"/>
          </w:tcPr>
          <w:p w:rsidR="0056527D" w:rsidRPr="00284278" w:rsidRDefault="0056527D" w:rsidP="00915882">
            <w:pPr>
              <w:pStyle w:val="BodyTextIndent"/>
              <w:widowControl w:val="0"/>
              <w:spacing w:before="40" w:after="40"/>
              <w:ind w:firstLine="0"/>
              <w:jc w:val="center"/>
              <w:rPr>
                <w:rFonts w:ascii="Times New Roman" w:hAnsi="Times New Roman"/>
                <w:sz w:val="24"/>
                <w:szCs w:val="24"/>
              </w:rPr>
            </w:pPr>
            <w:r w:rsidRPr="00284278">
              <w:rPr>
                <w:rFonts w:ascii="Times New Roman" w:hAnsi="Times New Roman"/>
                <w:sz w:val="24"/>
                <w:szCs w:val="24"/>
              </w:rPr>
              <w:t>Trần Thị Quang Hồng</w:t>
            </w:r>
          </w:p>
          <w:p w:rsidR="0056527D" w:rsidRPr="00284278" w:rsidRDefault="0056527D" w:rsidP="00634F44">
            <w:pPr>
              <w:pStyle w:val="BodyTextIndent"/>
              <w:widowControl w:val="0"/>
              <w:spacing w:before="40" w:after="40"/>
              <w:ind w:firstLine="0"/>
              <w:jc w:val="center"/>
              <w:rPr>
                <w:sz w:val="24"/>
                <w:szCs w:val="24"/>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b/>
                <w:sz w:val="24"/>
                <w:szCs w:val="24"/>
                <w:lang w:val="vi-VN"/>
              </w:rPr>
            </w:pPr>
            <w:r w:rsidRPr="00284278">
              <w:rPr>
                <w:sz w:val="24"/>
                <w:szCs w:val="24"/>
              </w:rPr>
              <w:t xml:space="preserve">Đổi mới công tác pháp điển hệ thống quy phạm pháp luật của Việt Nam nhằm nâng cao </w:t>
            </w:r>
            <w:r w:rsidRPr="00284278">
              <w:rPr>
                <w:sz w:val="24"/>
                <w:szCs w:val="24"/>
                <w:lang w:val="vi-VN"/>
              </w:rPr>
              <w:t>chất lượng</w:t>
            </w:r>
            <w:r w:rsidRPr="00284278">
              <w:rPr>
                <w:sz w:val="24"/>
                <w:szCs w:val="24"/>
              </w:rPr>
              <w:t>, hiệu quả sử dụng Bộ Pháp điển</w:t>
            </w:r>
          </w:p>
        </w:tc>
        <w:tc>
          <w:tcPr>
            <w:tcW w:w="2223" w:type="dxa"/>
          </w:tcPr>
          <w:p w:rsidR="0056527D" w:rsidRPr="00284278" w:rsidRDefault="0056527D" w:rsidP="00915882">
            <w:pPr>
              <w:spacing w:before="40" w:after="40"/>
              <w:jc w:val="center"/>
              <w:rPr>
                <w:sz w:val="24"/>
                <w:szCs w:val="24"/>
              </w:rPr>
            </w:pPr>
            <w:r w:rsidRPr="00284278">
              <w:rPr>
                <w:sz w:val="24"/>
                <w:szCs w:val="24"/>
              </w:rPr>
              <w:t>Đồng Ngọc Ba</w:t>
            </w:r>
          </w:p>
          <w:p w:rsidR="0056527D" w:rsidRPr="00284278" w:rsidRDefault="0056527D" w:rsidP="00634F44">
            <w:pPr>
              <w:spacing w:before="40" w:after="40"/>
              <w:jc w:val="center"/>
              <w:rPr>
                <w:sz w:val="24"/>
                <w:szCs w:val="24"/>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rPr>
            </w:pPr>
            <w:r w:rsidRPr="00284278">
              <w:rPr>
                <w:sz w:val="24"/>
                <w:szCs w:val="24"/>
              </w:rPr>
              <w:t>Các giải pháp nâng cao vai trò của Việt Nam trong xây dựng thể chế pháp lý ASEAN</w:t>
            </w:r>
          </w:p>
        </w:tc>
        <w:tc>
          <w:tcPr>
            <w:tcW w:w="2223" w:type="dxa"/>
          </w:tcPr>
          <w:p w:rsidR="0056527D" w:rsidRPr="00284278" w:rsidRDefault="0056527D" w:rsidP="00915882">
            <w:pPr>
              <w:spacing w:before="40" w:after="40"/>
              <w:jc w:val="center"/>
              <w:rPr>
                <w:sz w:val="24"/>
                <w:szCs w:val="24"/>
              </w:rPr>
            </w:pPr>
            <w:r w:rsidRPr="00284278">
              <w:rPr>
                <w:sz w:val="24"/>
                <w:szCs w:val="24"/>
              </w:rPr>
              <w:t>Trần Anh Tuấn</w:t>
            </w:r>
          </w:p>
          <w:p w:rsidR="0056527D" w:rsidRPr="00284278" w:rsidRDefault="0056527D" w:rsidP="00915882">
            <w:pPr>
              <w:spacing w:before="40" w:after="40"/>
              <w:jc w:val="center"/>
              <w:rPr>
                <w:sz w:val="24"/>
                <w:szCs w:val="24"/>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bCs/>
                <w:sz w:val="24"/>
                <w:szCs w:val="24"/>
                <w:lang w:val="nl-NL"/>
              </w:rPr>
            </w:pPr>
            <w:r w:rsidRPr="00284278">
              <w:rPr>
                <w:sz w:val="24"/>
                <w:szCs w:val="24"/>
              </w:rPr>
              <w:t>Xây dựng, hoàn thiện pháp luật điều chỉnh mô hình kinh tế chia sẻ ở Việt Nam hiện nay</w:t>
            </w:r>
          </w:p>
        </w:tc>
        <w:tc>
          <w:tcPr>
            <w:tcW w:w="2223" w:type="dxa"/>
          </w:tcPr>
          <w:p w:rsidR="0056527D" w:rsidRPr="00284278" w:rsidRDefault="0056527D" w:rsidP="00915882">
            <w:pPr>
              <w:pStyle w:val="NormalWeb"/>
              <w:spacing w:before="40" w:beforeAutospacing="0" w:after="40" w:afterAutospacing="0"/>
              <w:jc w:val="center"/>
              <w:rPr>
                <w:lang w:val="it-IT"/>
              </w:rPr>
            </w:pPr>
            <w:r w:rsidRPr="00284278">
              <w:rPr>
                <w:lang w:val="it-IT"/>
              </w:rPr>
              <w:t>Chu Thị Hoa</w:t>
            </w:r>
          </w:p>
          <w:p w:rsidR="0056527D" w:rsidRPr="00284278" w:rsidRDefault="0056527D" w:rsidP="00634F44">
            <w:pPr>
              <w:pStyle w:val="NormalWeb"/>
              <w:spacing w:before="40" w:beforeAutospacing="0" w:after="40" w:afterAutospacing="0"/>
              <w:jc w:val="cente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rPr>
            </w:pPr>
            <w:r w:rsidRPr="00284278">
              <w:rPr>
                <w:sz w:val="24"/>
                <w:szCs w:val="24"/>
              </w:rPr>
              <w:t>Các giải pháp nâng cao hiệu quả tuân thủ pháp luật của người dân vùng Tây Nam Bộ hiện nay</w:t>
            </w:r>
          </w:p>
        </w:tc>
        <w:tc>
          <w:tcPr>
            <w:tcW w:w="2223" w:type="dxa"/>
          </w:tcPr>
          <w:p w:rsidR="0056527D" w:rsidRPr="00284278" w:rsidRDefault="0056527D" w:rsidP="00915882">
            <w:pPr>
              <w:pStyle w:val="NormalWeb"/>
              <w:spacing w:before="40" w:beforeAutospacing="0" w:after="40" w:afterAutospacing="0"/>
              <w:jc w:val="center"/>
              <w:rPr>
                <w:lang w:val="it-IT"/>
              </w:rPr>
            </w:pPr>
            <w:r w:rsidRPr="00284278">
              <w:rPr>
                <w:lang w:val="it-IT"/>
              </w:rPr>
              <w:t>Nguyễn Thị Tuyết Mai</w:t>
            </w:r>
          </w:p>
          <w:p w:rsidR="0056527D" w:rsidRPr="00284278" w:rsidRDefault="0056527D" w:rsidP="00915882">
            <w:pPr>
              <w:pStyle w:val="NormalWeb"/>
              <w:spacing w:before="40" w:beforeAutospacing="0" w:after="40" w:afterAutospacing="0"/>
              <w:jc w:val="center"/>
              <w:rPr>
                <w:lang w:val="it-IT"/>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lang w:val="vi-VN"/>
              </w:rPr>
            </w:pPr>
            <w:r w:rsidRPr="00284278">
              <w:rPr>
                <w:sz w:val="24"/>
                <w:szCs w:val="24"/>
              </w:rPr>
              <w:t>Bồi dưỡng cán bộ tư pháp địa phương bằng phương pháp trực tuyến</w:t>
            </w:r>
          </w:p>
        </w:tc>
        <w:tc>
          <w:tcPr>
            <w:tcW w:w="2223" w:type="dxa"/>
          </w:tcPr>
          <w:p w:rsidR="0056527D" w:rsidRPr="00284278" w:rsidRDefault="0056527D" w:rsidP="00915882">
            <w:pPr>
              <w:spacing w:before="40" w:after="40"/>
              <w:jc w:val="center"/>
              <w:rPr>
                <w:sz w:val="24"/>
                <w:szCs w:val="24"/>
                <w:lang w:val="nl-NL"/>
              </w:rPr>
            </w:pPr>
            <w:r w:rsidRPr="00284278">
              <w:rPr>
                <w:sz w:val="24"/>
                <w:szCs w:val="24"/>
                <w:lang w:val="nl-NL"/>
              </w:rPr>
              <w:t>Trương Thế Côn</w:t>
            </w:r>
          </w:p>
          <w:p w:rsidR="0056527D" w:rsidRPr="00284278" w:rsidRDefault="0056527D" w:rsidP="00634F44">
            <w:pPr>
              <w:spacing w:before="40" w:after="40"/>
              <w:jc w:val="center"/>
              <w:rPr>
                <w:sz w:val="24"/>
                <w:szCs w:val="24"/>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rPr>
            </w:pPr>
            <w:r w:rsidRPr="00284278">
              <w:rPr>
                <w:sz w:val="24"/>
                <w:szCs w:val="24"/>
              </w:rPr>
              <w:t>Nghiên cứu so sánh cơ chế giải quyết tranh chấp thương mại và đầu tư ở các quốc gia thành viên Hiệp định Đối tác Toàn diện và Tiến bộ xuyên Thái Bình Dương (CPTPP)</w:t>
            </w:r>
          </w:p>
        </w:tc>
        <w:tc>
          <w:tcPr>
            <w:tcW w:w="2223" w:type="dxa"/>
          </w:tcPr>
          <w:p w:rsidR="0056527D" w:rsidRPr="00284278" w:rsidRDefault="0056527D" w:rsidP="00167FCA">
            <w:pPr>
              <w:spacing w:before="40" w:after="40"/>
              <w:jc w:val="center"/>
              <w:rPr>
                <w:sz w:val="24"/>
                <w:szCs w:val="24"/>
              </w:rPr>
            </w:pPr>
            <w:r w:rsidRPr="00284278">
              <w:rPr>
                <w:sz w:val="24"/>
                <w:szCs w:val="24"/>
              </w:rPr>
              <w:t>Nguyễn Văn Cương</w:t>
            </w: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rPr>
            </w:pPr>
            <w:r w:rsidRPr="00284278">
              <w:rPr>
                <w:sz w:val="24"/>
                <w:szCs w:val="24"/>
              </w:rPr>
              <w:t>Hoàn thiện chính sách, pháp luật về thu hồi tài sản cho Nhà nước trong các vụ án kinh tế, tham nhũng</w:t>
            </w:r>
          </w:p>
        </w:tc>
        <w:tc>
          <w:tcPr>
            <w:tcW w:w="2223" w:type="dxa"/>
          </w:tcPr>
          <w:p w:rsidR="0056527D" w:rsidRPr="00284278" w:rsidRDefault="0056527D" w:rsidP="00915882">
            <w:pPr>
              <w:spacing w:before="40" w:after="40"/>
              <w:jc w:val="center"/>
              <w:rPr>
                <w:sz w:val="24"/>
                <w:szCs w:val="24"/>
                <w:lang w:val="nl-NL"/>
              </w:rPr>
            </w:pPr>
            <w:r w:rsidRPr="00284278">
              <w:rPr>
                <w:sz w:val="24"/>
                <w:szCs w:val="24"/>
                <w:lang w:val="nl-NL"/>
              </w:rPr>
              <w:t>Trần Văn Dũng</w:t>
            </w:r>
          </w:p>
          <w:p w:rsidR="0056527D" w:rsidRPr="00284278" w:rsidRDefault="0056527D" w:rsidP="00915882">
            <w:pPr>
              <w:spacing w:before="40" w:after="40"/>
              <w:jc w:val="center"/>
              <w:rPr>
                <w:sz w:val="24"/>
                <w:szCs w:val="24"/>
                <w:lang w:val="nl-NL"/>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rsidP="00915882">
            <w:pPr>
              <w:spacing w:before="40" w:after="40"/>
              <w:rPr>
                <w:sz w:val="24"/>
                <w:szCs w:val="24"/>
              </w:rPr>
            </w:pPr>
            <w:r w:rsidRPr="00284278">
              <w:rPr>
                <w:sz w:val="24"/>
                <w:szCs w:val="24"/>
              </w:rPr>
              <w:t>2020</w:t>
            </w:r>
          </w:p>
        </w:tc>
        <w:tc>
          <w:tcPr>
            <w:tcW w:w="4819" w:type="dxa"/>
          </w:tcPr>
          <w:p w:rsidR="0056527D" w:rsidRPr="00284278" w:rsidRDefault="0056527D" w:rsidP="00915882">
            <w:pPr>
              <w:spacing w:before="40" w:after="40"/>
              <w:jc w:val="both"/>
              <w:rPr>
                <w:sz w:val="24"/>
                <w:szCs w:val="24"/>
              </w:rPr>
            </w:pPr>
            <w:r w:rsidRPr="00284278">
              <w:rPr>
                <w:sz w:val="24"/>
                <w:szCs w:val="24"/>
              </w:rPr>
              <w:t>Nghiên cứu hoàn thiện pháp luật đáp ứng các khuyến nghị của Liên hợp quốc đối với việc thực hiện Công ước ICCPR tại Việt Nam</w:t>
            </w:r>
          </w:p>
        </w:tc>
        <w:tc>
          <w:tcPr>
            <w:tcW w:w="2223" w:type="dxa"/>
          </w:tcPr>
          <w:p w:rsidR="0056527D" w:rsidRPr="00284278" w:rsidRDefault="0056527D" w:rsidP="00915882">
            <w:pPr>
              <w:spacing w:before="40" w:after="40"/>
              <w:jc w:val="center"/>
              <w:rPr>
                <w:sz w:val="24"/>
                <w:szCs w:val="24"/>
                <w:lang w:val="nl-NL"/>
              </w:rPr>
            </w:pPr>
            <w:r w:rsidRPr="00284278">
              <w:rPr>
                <w:sz w:val="24"/>
                <w:szCs w:val="24"/>
                <w:lang w:val="nl-NL"/>
              </w:rPr>
              <w:t>Nguyễn Thị Hồng Yến</w:t>
            </w:r>
          </w:p>
          <w:p w:rsidR="0056527D" w:rsidRPr="00284278" w:rsidRDefault="0056527D" w:rsidP="00915882">
            <w:pPr>
              <w:spacing w:before="40" w:after="40"/>
              <w:jc w:val="center"/>
              <w:rPr>
                <w:sz w:val="24"/>
                <w:szCs w:val="24"/>
                <w:lang w:val="nl-NL"/>
              </w:rPr>
            </w:pPr>
          </w:p>
        </w:tc>
        <w:tc>
          <w:tcPr>
            <w:tcW w:w="1276" w:type="dxa"/>
          </w:tcPr>
          <w:p w:rsidR="0056527D" w:rsidRPr="00284278" w:rsidRDefault="0056527D" w:rsidP="0056527D">
            <w:pPr>
              <w:jc w:val="center"/>
              <w:rPr>
                <w:sz w:val="24"/>
                <w:szCs w:val="24"/>
              </w:rPr>
            </w:pPr>
            <w:r w:rsidRPr="00284278">
              <w:rPr>
                <w:sz w:val="24"/>
                <w:szCs w:val="24"/>
              </w:rPr>
              <w:t>5/2020-11/2021</w:t>
            </w:r>
          </w:p>
        </w:tc>
      </w:tr>
      <w:tr w:rsidR="00284278" w:rsidRPr="00284278" w:rsidTr="00765185">
        <w:tc>
          <w:tcPr>
            <w:tcW w:w="616" w:type="dxa"/>
          </w:tcPr>
          <w:p w:rsidR="004E3283" w:rsidRPr="00284278" w:rsidRDefault="004E3283" w:rsidP="00915882">
            <w:pPr>
              <w:spacing w:before="40" w:after="40"/>
              <w:ind w:left="360"/>
              <w:rPr>
                <w:b/>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2020</w:t>
            </w:r>
          </w:p>
        </w:tc>
        <w:tc>
          <w:tcPr>
            <w:tcW w:w="4819" w:type="dxa"/>
          </w:tcPr>
          <w:p w:rsidR="004E3283" w:rsidRPr="00284278" w:rsidRDefault="004E3283" w:rsidP="00915882">
            <w:pPr>
              <w:spacing w:before="40" w:after="40"/>
              <w:jc w:val="both"/>
              <w:rPr>
                <w:b/>
                <w:bCs/>
                <w:sz w:val="24"/>
                <w:szCs w:val="24"/>
              </w:rPr>
            </w:pPr>
            <w:r w:rsidRPr="00284278">
              <w:rPr>
                <w:b/>
                <w:sz w:val="24"/>
                <w:szCs w:val="24"/>
                <w:lang w:val="pt-BR"/>
              </w:rPr>
              <w:t xml:space="preserve">Nhiệm vụ nghiên cứu khoa học cấp Bộ năm 2020 thuộc </w:t>
            </w:r>
            <w:r w:rsidRPr="00284278">
              <w:rPr>
                <w:b/>
                <w:sz w:val="24"/>
                <w:szCs w:val="24"/>
              </w:rPr>
              <w:t>Chương trình nghiên cứu khoa học cấp Bộ 2017-2021 “</w:t>
            </w:r>
            <w:r w:rsidRPr="00284278">
              <w:rPr>
                <w:b/>
                <w:sz w:val="24"/>
                <w:szCs w:val="24"/>
                <w:lang w:val="nl-NL"/>
              </w:rPr>
              <w:t>Những vấn đề pháp lý mới phát sinh trong tư pháp quốc tế và trong khuôn khổ hội nghị La Hay về tư pháp quốc tế”</w:t>
            </w:r>
          </w:p>
        </w:tc>
        <w:tc>
          <w:tcPr>
            <w:tcW w:w="2223" w:type="dxa"/>
          </w:tcPr>
          <w:p w:rsidR="004E3283" w:rsidRPr="00284278" w:rsidRDefault="004E3283" w:rsidP="00915882">
            <w:pPr>
              <w:spacing w:before="40" w:after="40"/>
              <w:jc w:val="center"/>
              <w:rPr>
                <w:b/>
                <w:sz w:val="24"/>
                <w:szCs w:val="24"/>
              </w:rPr>
            </w:pPr>
          </w:p>
        </w:tc>
        <w:tc>
          <w:tcPr>
            <w:tcW w:w="1276" w:type="dxa"/>
          </w:tcPr>
          <w:p w:rsidR="004E3283" w:rsidRPr="00284278" w:rsidRDefault="004E3283" w:rsidP="00915882">
            <w:pPr>
              <w:spacing w:before="40" w:after="40"/>
              <w:jc w:val="center"/>
              <w:rPr>
                <w:b/>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sz w:val="24"/>
                <w:szCs w:val="24"/>
                <w:lang w:val="es-ES_tradnl"/>
              </w:rPr>
            </w:pPr>
            <w:r w:rsidRPr="00284278">
              <w:rPr>
                <w:sz w:val="24"/>
                <w:szCs w:val="24"/>
                <w:lang w:val="es-ES_tradnl"/>
              </w:rPr>
              <w:t>Hội thảo “Điều kiện cần và đủ để áp dụng pháp luật nước ngoài trong xét xử dân sự tại tòa án Việt Nam”</w:t>
            </w:r>
          </w:p>
        </w:tc>
        <w:tc>
          <w:tcPr>
            <w:tcW w:w="2223" w:type="dxa"/>
          </w:tcPr>
          <w:p w:rsidR="004E3283" w:rsidRPr="00284278" w:rsidRDefault="004E3283" w:rsidP="00915882">
            <w:pPr>
              <w:spacing w:before="40" w:after="40"/>
              <w:jc w:val="center"/>
              <w:rPr>
                <w:sz w:val="24"/>
                <w:szCs w:val="24"/>
              </w:rPr>
            </w:pPr>
            <w:r w:rsidRPr="00284278">
              <w:rPr>
                <w:sz w:val="24"/>
                <w:szCs w:val="24"/>
              </w:rPr>
              <w:t>Cao Xuân Phong</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2020</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sz w:val="24"/>
                <w:szCs w:val="24"/>
                <w:lang w:val="es-ES_tradnl"/>
              </w:rPr>
            </w:pPr>
            <w:r w:rsidRPr="00284278">
              <w:rPr>
                <w:sz w:val="24"/>
                <w:szCs w:val="24"/>
              </w:rPr>
              <w:t>Đề tài “Giải quyết tranh chấp thương mại có yếu tố nước ngoài bằng trọng tài và hòa giải trực tuyến - Kinh nghiệm quốc tế và đề xuất cho Việt Nam”</w:t>
            </w:r>
          </w:p>
        </w:tc>
        <w:tc>
          <w:tcPr>
            <w:tcW w:w="2223" w:type="dxa"/>
          </w:tcPr>
          <w:p w:rsidR="004E3283" w:rsidRPr="00284278" w:rsidRDefault="004E3283" w:rsidP="00915882">
            <w:pPr>
              <w:spacing w:before="40" w:after="40"/>
              <w:jc w:val="center"/>
              <w:rPr>
                <w:sz w:val="24"/>
                <w:szCs w:val="24"/>
              </w:rPr>
            </w:pPr>
            <w:r w:rsidRPr="00284278">
              <w:rPr>
                <w:sz w:val="24"/>
                <w:szCs w:val="24"/>
              </w:rPr>
              <w:t>Cao Xuân Phong</w:t>
            </w:r>
          </w:p>
          <w:p w:rsidR="004E3283" w:rsidRPr="00284278" w:rsidRDefault="004E3283" w:rsidP="00915882">
            <w:pPr>
              <w:spacing w:before="40" w:after="40"/>
              <w:jc w:val="center"/>
              <w:rPr>
                <w:sz w:val="24"/>
                <w:szCs w:val="24"/>
              </w:rPr>
            </w:pPr>
          </w:p>
        </w:tc>
        <w:tc>
          <w:tcPr>
            <w:tcW w:w="1276" w:type="dxa"/>
          </w:tcPr>
          <w:p w:rsidR="004E3283" w:rsidRPr="00284278" w:rsidRDefault="004E3283" w:rsidP="0056527D">
            <w:pPr>
              <w:spacing w:before="40" w:after="40"/>
              <w:jc w:val="center"/>
              <w:rPr>
                <w:sz w:val="24"/>
                <w:szCs w:val="24"/>
              </w:rPr>
            </w:pPr>
            <w:r w:rsidRPr="00284278">
              <w:rPr>
                <w:sz w:val="24"/>
                <w:szCs w:val="24"/>
              </w:rPr>
              <w:t>5/2020-5/2021</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sz w:val="24"/>
                <w:szCs w:val="24"/>
                <w:lang w:val="es-ES_tradnl"/>
              </w:rPr>
            </w:pPr>
            <w:r w:rsidRPr="00284278">
              <w:rPr>
                <w:sz w:val="24"/>
                <w:szCs w:val="24"/>
                <w:lang w:val="es-ES_tradnl"/>
              </w:rPr>
              <w:t>Đề tài “Công ước La Hay về quyền tài phán, luật áp dụng, công nhận, thi hành và hợp tác liên quan đến trách nhiệm của cha mẹ và các biện pháp bảo vệ trẻ em năm 1996: nội dung và khả năng gia nhập”</w:t>
            </w:r>
          </w:p>
        </w:tc>
        <w:tc>
          <w:tcPr>
            <w:tcW w:w="2223" w:type="dxa"/>
          </w:tcPr>
          <w:p w:rsidR="004E3283" w:rsidRPr="00284278" w:rsidRDefault="004E3283" w:rsidP="00915882">
            <w:pPr>
              <w:spacing w:before="40" w:after="40"/>
              <w:jc w:val="center"/>
              <w:rPr>
                <w:sz w:val="24"/>
                <w:szCs w:val="24"/>
              </w:rPr>
            </w:pPr>
            <w:r w:rsidRPr="00284278">
              <w:rPr>
                <w:sz w:val="24"/>
                <w:szCs w:val="24"/>
              </w:rPr>
              <w:t xml:space="preserve">Nguyễn Minh Khuê </w:t>
            </w:r>
          </w:p>
          <w:p w:rsidR="004E3283" w:rsidRPr="00284278" w:rsidRDefault="004E3283" w:rsidP="00915882">
            <w:pPr>
              <w:spacing w:before="40" w:after="40"/>
              <w:jc w:val="center"/>
              <w:rPr>
                <w:sz w:val="24"/>
                <w:szCs w:val="24"/>
              </w:rPr>
            </w:pPr>
          </w:p>
        </w:tc>
        <w:tc>
          <w:tcPr>
            <w:tcW w:w="1276" w:type="dxa"/>
          </w:tcPr>
          <w:p w:rsidR="004E3283" w:rsidRPr="00284278" w:rsidRDefault="004E3283" w:rsidP="0056527D">
            <w:pPr>
              <w:spacing w:before="40" w:after="40"/>
              <w:jc w:val="center"/>
              <w:rPr>
                <w:sz w:val="24"/>
                <w:szCs w:val="24"/>
              </w:rPr>
            </w:pPr>
            <w:r w:rsidRPr="00284278">
              <w:rPr>
                <w:sz w:val="24"/>
                <w:szCs w:val="24"/>
              </w:rPr>
              <w:t>5/2020-5/2021</w:t>
            </w:r>
          </w:p>
        </w:tc>
      </w:tr>
      <w:tr w:rsidR="00284278" w:rsidRPr="00284278" w:rsidTr="00765185">
        <w:tc>
          <w:tcPr>
            <w:tcW w:w="616" w:type="dxa"/>
          </w:tcPr>
          <w:p w:rsidR="004E3283" w:rsidRPr="00284278" w:rsidRDefault="004E3283" w:rsidP="00915882">
            <w:pPr>
              <w:spacing w:before="40" w:after="40"/>
              <w:ind w:left="360"/>
              <w:rPr>
                <w:b/>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2020</w:t>
            </w:r>
          </w:p>
        </w:tc>
        <w:tc>
          <w:tcPr>
            <w:tcW w:w="4819" w:type="dxa"/>
          </w:tcPr>
          <w:p w:rsidR="004E3283" w:rsidRPr="00284278" w:rsidRDefault="004E3283" w:rsidP="00915882">
            <w:pPr>
              <w:spacing w:before="40" w:after="40"/>
              <w:jc w:val="both"/>
              <w:rPr>
                <w:b/>
                <w:bCs/>
                <w:sz w:val="24"/>
                <w:szCs w:val="24"/>
              </w:rPr>
            </w:pPr>
            <w:r w:rsidRPr="00284278">
              <w:rPr>
                <w:b/>
                <w:bCs/>
                <w:sz w:val="24"/>
                <w:szCs w:val="24"/>
                <w:lang w:val="pt-BR"/>
              </w:rPr>
              <w:t xml:space="preserve">Nhiệm vụ nghiên cứu khoa học cấp Bộ năm 2020 thuộc </w:t>
            </w:r>
            <w:r w:rsidRPr="00284278">
              <w:rPr>
                <w:b/>
                <w:bCs/>
                <w:sz w:val="24"/>
                <w:szCs w:val="24"/>
              </w:rPr>
              <w:t xml:space="preserve">Chương trình </w:t>
            </w:r>
            <w:r w:rsidRPr="00284278">
              <w:rPr>
                <w:b/>
                <w:bCs/>
                <w:iCs/>
                <w:sz w:val="24"/>
                <w:szCs w:val="24"/>
              </w:rPr>
              <w:t xml:space="preserve">nghiên cứu khoa học cấp Bộ 2018-2020 </w:t>
            </w:r>
            <w:r w:rsidRPr="00284278">
              <w:rPr>
                <w:b/>
                <w:bCs/>
                <w:sz w:val="24"/>
                <w:szCs w:val="24"/>
              </w:rPr>
              <w:t>“Cơ chế phân công, phối hợp và kiểm soát giữa các cơ quan nhà nước trong việc thực hiện các quyền lập pháp, hành pháp, tư pháp theo quy định của Hiến pháp năm 2013”</w:t>
            </w:r>
          </w:p>
        </w:tc>
        <w:tc>
          <w:tcPr>
            <w:tcW w:w="2223" w:type="dxa"/>
          </w:tcPr>
          <w:p w:rsidR="004E3283" w:rsidRPr="00284278" w:rsidRDefault="004E3283" w:rsidP="00915882">
            <w:pPr>
              <w:spacing w:before="40" w:after="40"/>
              <w:jc w:val="center"/>
              <w:rPr>
                <w:b/>
                <w:sz w:val="24"/>
                <w:szCs w:val="24"/>
              </w:rPr>
            </w:pPr>
          </w:p>
        </w:tc>
        <w:tc>
          <w:tcPr>
            <w:tcW w:w="1276" w:type="dxa"/>
          </w:tcPr>
          <w:p w:rsidR="004E3283" w:rsidRPr="00284278" w:rsidRDefault="004E3283" w:rsidP="00915882">
            <w:pPr>
              <w:spacing w:before="40" w:after="40"/>
              <w:jc w:val="center"/>
              <w:rPr>
                <w:b/>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bCs/>
                <w:sz w:val="24"/>
                <w:szCs w:val="24"/>
              </w:rPr>
            </w:pPr>
            <w:r w:rsidRPr="00284278">
              <w:rPr>
                <w:bCs/>
                <w:sz w:val="24"/>
                <w:szCs w:val="24"/>
              </w:rPr>
              <w:t>Hội thảo “Kinh nghiệm quốc tế về vận động chính sách và giá trị tham khảo cho Việt Nam”</w:t>
            </w:r>
          </w:p>
        </w:tc>
        <w:tc>
          <w:tcPr>
            <w:tcW w:w="2223" w:type="dxa"/>
          </w:tcPr>
          <w:p w:rsidR="004E3283" w:rsidRPr="00284278" w:rsidRDefault="004E3283" w:rsidP="00915882">
            <w:pPr>
              <w:spacing w:before="40" w:after="40"/>
              <w:jc w:val="center"/>
              <w:rPr>
                <w:sz w:val="24"/>
                <w:szCs w:val="24"/>
              </w:rPr>
            </w:pPr>
            <w:r w:rsidRPr="00284278">
              <w:rPr>
                <w:sz w:val="24"/>
                <w:szCs w:val="24"/>
              </w:rPr>
              <w:t>Lê Thị Thiều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2020</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2020</w:t>
            </w:r>
          </w:p>
        </w:tc>
        <w:tc>
          <w:tcPr>
            <w:tcW w:w="4819" w:type="dxa"/>
          </w:tcPr>
          <w:p w:rsidR="004E3283" w:rsidRPr="00284278" w:rsidRDefault="004E3283" w:rsidP="00915882">
            <w:pPr>
              <w:spacing w:before="40" w:after="40"/>
              <w:jc w:val="both"/>
              <w:rPr>
                <w:bCs/>
                <w:sz w:val="24"/>
                <w:szCs w:val="24"/>
              </w:rPr>
            </w:pPr>
            <w:r w:rsidRPr="00284278">
              <w:rPr>
                <w:bCs/>
                <w:sz w:val="24"/>
                <w:szCs w:val="24"/>
              </w:rPr>
              <w:t>Báo cáo kết quả thực hiện</w:t>
            </w:r>
            <w:r w:rsidRPr="00284278">
              <w:rPr>
                <w:sz w:val="24"/>
                <w:szCs w:val="24"/>
              </w:rPr>
              <w:t xml:space="preserve"> </w:t>
            </w:r>
            <w:r w:rsidRPr="00284278">
              <w:rPr>
                <w:bCs/>
                <w:sz w:val="24"/>
                <w:szCs w:val="24"/>
              </w:rPr>
              <w:t>nghiên cứu khoa học cấp Bộ 2018-2020 “Cơ chế phân công, phối hợp và kiểm soát giữa các cơ quan nhà nước trong việc thực hiện các quyền lập pháp, hành pháp, tư pháp theo quy định của Hiến pháp năm 2013”</w:t>
            </w:r>
          </w:p>
        </w:tc>
        <w:tc>
          <w:tcPr>
            <w:tcW w:w="2223" w:type="dxa"/>
          </w:tcPr>
          <w:p w:rsidR="004E3283" w:rsidRPr="00284278" w:rsidRDefault="004E3283" w:rsidP="00915882">
            <w:pPr>
              <w:spacing w:before="40" w:after="40"/>
              <w:jc w:val="center"/>
              <w:rPr>
                <w:sz w:val="24"/>
                <w:szCs w:val="24"/>
              </w:rPr>
            </w:pPr>
            <w:r w:rsidRPr="00284278">
              <w:rPr>
                <w:sz w:val="24"/>
                <w:szCs w:val="24"/>
              </w:rPr>
              <w:t>Nguyễn Văn Cương</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2020</w:t>
            </w:r>
          </w:p>
        </w:tc>
      </w:tr>
      <w:tr w:rsidR="00284278" w:rsidRPr="00284278" w:rsidTr="00765185">
        <w:tc>
          <w:tcPr>
            <w:tcW w:w="616" w:type="dxa"/>
          </w:tcPr>
          <w:p w:rsidR="004E3283" w:rsidRPr="00284278" w:rsidRDefault="004E3283" w:rsidP="009A3C95">
            <w:pPr>
              <w:spacing w:before="40" w:after="40"/>
              <w:ind w:left="360"/>
              <w:rPr>
                <w:sz w:val="24"/>
                <w:szCs w:val="24"/>
              </w:rPr>
            </w:pPr>
          </w:p>
        </w:tc>
        <w:tc>
          <w:tcPr>
            <w:tcW w:w="802" w:type="dxa"/>
          </w:tcPr>
          <w:p w:rsidR="004E3283" w:rsidRPr="00284278" w:rsidRDefault="004E3283" w:rsidP="009A3C95">
            <w:pPr>
              <w:spacing w:before="40" w:after="40"/>
              <w:rPr>
                <w:b/>
                <w:sz w:val="24"/>
                <w:szCs w:val="24"/>
              </w:rPr>
            </w:pPr>
            <w:r w:rsidRPr="00284278">
              <w:rPr>
                <w:b/>
                <w:sz w:val="24"/>
                <w:szCs w:val="24"/>
              </w:rPr>
              <w:t>2021</w:t>
            </w:r>
          </w:p>
        </w:tc>
        <w:tc>
          <w:tcPr>
            <w:tcW w:w="4819" w:type="dxa"/>
          </w:tcPr>
          <w:p w:rsidR="004E3283" w:rsidRPr="00284278" w:rsidRDefault="004E3283" w:rsidP="009A3C95">
            <w:pPr>
              <w:spacing w:before="40" w:after="40"/>
              <w:jc w:val="both"/>
              <w:rPr>
                <w:b/>
                <w:sz w:val="24"/>
                <w:szCs w:val="24"/>
              </w:rPr>
            </w:pPr>
            <w:r w:rsidRPr="00284278">
              <w:rPr>
                <w:b/>
                <w:sz w:val="24"/>
                <w:szCs w:val="24"/>
              </w:rPr>
              <w:t>Đề tài khoa học cấp nhà nước</w:t>
            </w:r>
          </w:p>
        </w:tc>
        <w:tc>
          <w:tcPr>
            <w:tcW w:w="2223" w:type="dxa"/>
          </w:tcPr>
          <w:p w:rsidR="004E3283" w:rsidRPr="00284278" w:rsidRDefault="004E3283" w:rsidP="009A3C95">
            <w:pPr>
              <w:spacing w:before="40" w:after="40"/>
              <w:jc w:val="center"/>
              <w:rPr>
                <w:sz w:val="24"/>
                <w:szCs w:val="24"/>
              </w:rPr>
            </w:pPr>
          </w:p>
        </w:tc>
        <w:tc>
          <w:tcPr>
            <w:tcW w:w="1276" w:type="dxa"/>
          </w:tcPr>
          <w:p w:rsidR="004E3283" w:rsidRPr="00284278" w:rsidRDefault="004E3283" w:rsidP="009A3C95">
            <w:pPr>
              <w:spacing w:before="40" w:after="40"/>
              <w:jc w:val="center"/>
              <w:rPr>
                <w:sz w:val="24"/>
                <w:szCs w:val="24"/>
              </w:rPr>
            </w:pPr>
          </w:p>
        </w:tc>
      </w:tr>
      <w:tr w:rsidR="00284278" w:rsidRPr="00284278" w:rsidTr="00765185">
        <w:tc>
          <w:tcPr>
            <w:tcW w:w="616" w:type="dxa"/>
          </w:tcPr>
          <w:p w:rsidR="004E3283" w:rsidRPr="00284278" w:rsidRDefault="004E3283" w:rsidP="009A3C95">
            <w:pPr>
              <w:numPr>
                <w:ilvl w:val="0"/>
                <w:numId w:val="6"/>
              </w:numPr>
              <w:spacing w:before="40" w:after="40"/>
              <w:ind w:left="0" w:firstLine="0"/>
              <w:rPr>
                <w:sz w:val="24"/>
                <w:szCs w:val="24"/>
              </w:rPr>
            </w:pPr>
          </w:p>
        </w:tc>
        <w:tc>
          <w:tcPr>
            <w:tcW w:w="802" w:type="dxa"/>
          </w:tcPr>
          <w:p w:rsidR="004E3283" w:rsidRPr="00284278" w:rsidRDefault="004E3283" w:rsidP="009A3C95">
            <w:pPr>
              <w:spacing w:before="40" w:after="40"/>
              <w:rPr>
                <w:sz w:val="24"/>
                <w:szCs w:val="24"/>
              </w:rPr>
            </w:pPr>
            <w:r w:rsidRPr="00284278">
              <w:rPr>
                <w:sz w:val="24"/>
                <w:szCs w:val="24"/>
              </w:rPr>
              <w:t>2021</w:t>
            </w:r>
          </w:p>
        </w:tc>
        <w:tc>
          <w:tcPr>
            <w:tcW w:w="4819" w:type="dxa"/>
          </w:tcPr>
          <w:p w:rsidR="004E3283" w:rsidRPr="00284278" w:rsidRDefault="004E3283" w:rsidP="009A3C95">
            <w:pPr>
              <w:spacing w:before="40" w:after="40"/>
              <w:jc w:val="both"/>
              <w:rPr>
                <w:sz w:val="24"/>
                <w:szCs w:val="24"/>
              </w:rPr>
            </w:pPr>
            <w:r w:rsidRPr="00284278">
              <w:rPr>
                <w:iCs/>
                <w:sz w:val="24"/>
                <w:szCs w:val="24"/>
              </w:rPr>
              <w:t>Hoàn thiện thể chế kinh tế thị trường định hướng xã hội chủ nghĩa dưới tác động của cuộc cách mạng công nghiệp 4.0: Những vấn đề pháp lý cơ bản</w:t>
            </w:r>
          </w:p>
        </w:tc>
        <w:tc>
          <w:tcPr>
            <w:tcW w:w="2223" w:type="dxa"/>
          </w:tcPr>
          <w:p w:rsidR="004E3283" w:rsidRPr="00284278" w:rsidRDefault="004E3283" w:rsidP="00C2675D">
            <w:pPr>
              <w:spacing w:before="40" w:after="40"/>
              <w:jc w:val="center"/>
              <w:rPr>
                <w:sz w:val="24"/>
                <w:szCs w:val="24"/>
              </w:rPr>
            </w:pPr>
            <w:r w:rsidRPr="00284278">
              <w:rPr>
                <w:sz w:val="24"/>
                <w:szCs w:val="24"/>
              </w:rPr>
              <w:t>Phan Chí Hiếu</w:t>
            </w:r>
          </w:p>
          <w:p w:rsidR="004E3283" w:rsidRPr="00284278" w:rsidRDefault="004E3283" w:rsidP="00C2675D">
            <w:pPr>
              <w:spacing w:before="40" w:after="40"/>
              <w:jc w:val="center"/>
              <w:rPr>
                <w:sz w:val="24"/>
                <w:szCs w:val="24"/>
              </w:rPr>
            </w:pPr>
          </w:p>
        </w:tc>
        <w:tc>
          <w:tcPr>
            <w:tcW w:w="1276" w:type="dxa"/>
          </w:tcPr>
          <w:p w:rsidR="004E3283" w:rsidRPr="00284278" w:rsidRDefault="004E3283" w:rsidP="009A3C95">
            <w:pPr>
              <w:spacing w:before="40" w:after="40"/>
              <w:jc w:val="center"/>
              <w:rPr>
                <w:sz w:val="24"/>
                <w:szCs w:val="24"/>
              </w:rPr>
            </w:pPr>
            <w:r w:rsidRPr="00284278">
              <w:rPr>
                <w:sz w:val="24"/>
                <w:szCs w:val="24"/>
              </w:rPr>
              <w:t>3/2021-3/2023</w:t>
            </w:r>
          </w:p>
        </w:tc>
      </w:tr>
      <w:tr w:rsidR="00284278" w:rsidRPr="00284278" w:rsidTr="00765185">
        <w:tc>
          <w:tcPr>
            <w:tcW w:w="616" w:type="dxa"/>
          </w:tcPr>
          <w:p w:rsidR="004E3283" w:rsidRPr="00284278" w:rsidRDefault="004E3283" w:rsidP="00915882">
            <w:pPr>
              <w:spacing w:before="40" w:after="40"/>
              <w:ind w:left="360"/>
              <w:rPr>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2021</w:t>
            </w:r>
          </w:p>
        </w:tc>
        <w:tc>
          <w:tcPr>
            <w:tcW w:w="4819" w:type="dxa"/>
          </w:tcPr>
          <w:p w:rsidR="004E3283" w:rsidRPr="00284278" w:rsidRDefault="004E3283" w:rsidP="00915882">
            <w:pPr>
              <w:spacing w:before="40" w:after="40"/>
              <w:jc w:val="both"/>
              <w:rPr>
                <w:b/>
                <w:sz w:val="24"/>
                <w:szCs w:val="24"/>
              </w:rPr>
            </w:pPr>
            <w:r w:rsidRPr="00284278">
              <w:rPr>
                <w:b/>
                <w:sz w:val="24"/>
                <w:szCs w:val="24"/>
              </w:rPr>
              <w:t>Hội thảo khoa học cấp quốc gia</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Định hướng xây dựng, hoàn thiện hệ thống pháp luật và tổ chức thi hành pháp luật theo tinh thần Văn kiện Đại hội XIII của Đảng</w:t>
            </w:r>
          </w:p>
        </w:tc>
        <w:tc>
          <w:tcPr>
            <w:tcW w:w="2223" w:type="dxa"/>
          </w:tcPr>
          <w:p w:rsidR="004E3283" w:rsidRPr="00284278" w:rsidRDefault="004E3283" w:rsidP="00915882">
            <w:pPr>
              <w:spacing w:before="40" w:after="40"/>
              <w:jc w:val="center"/>
              <w:rPr>
                <w:sz w:val="24"/>
                <w:szCs w:val="24"/>
              </w:rPr>
            </w:pPr>
            <w:r w:rsidRPr="00284278">
              <w:rPr>
                <w:sz w:val="24"/>
                <w:szCs w:val="24"/>
              </w:rPr>
              <w:t>Nguyễn Văn Cương</w:t>
            </w:r>
          </w:p>
          <w:p w:rsidR="004E3283" w:rsidRPr="00284278" w:rsidRDefault="004E3283" w:rsidP="00915882">
            <w:pPr>
              <w:spacing w:before="40" w:after="40"/>
              <w:jc w:val="center"/>
              <w:rPr>
                <w:sz w:val="24"/>
                <w:szCs w:val="24"/>
              </w:rPr>
            </w:pPr>
            <w:r w:rsidRPr="00284278">
              <w:rPr>
                <w:sz w:val="24"/>
                <w:szCs w:val="24"/>
              </w:rPr>
              <w:t xml:space="preserve"> </w:t>
            </w:r>
          </w:p>
        </w:tc>
        <w:tc>
          <w:tcPr>
            <w:tcW w:w="1276" w:type="dxa"/>
          </w:tcPr>
          <w:p w:rsidR="004E3283" w:rsidRPr="00284278" w:rsidRDefault="004E3283" w:rsidP="00915882">
            <w:pPr>
              <w:spacing w:before="40" w:after="40"/>
              <w:jc w:val="center"/>
              <w:rPr>
                <w:sz w:val="24"/>
                <w:szCs w:val="24"/>
              </w:rPr>
            </w:pPr>
            <w:r w:rsidRPr="00284278">
              <w:rPr>
                <w:sz w:val="24"/>
                <w:szCs w:val="24"/>
              </w:rPr>
              <w:t>Năm 2021</w:t>
            </w:r>
          </w:p>
        </w:tc>
      </w:tr>
      <w:tr w:rsidR="00284278" w:rsidRPr="00284278" w:rsidTr="00765185">
        <w:tc>
          <w:tcPr>
            <w:tcW w:w="616" w:type="dxa"/>
          </w:tcPr>
          <w:p w:rsidR="004E3283" w:rsidRPr="00284278" w:rsidRDefault="004E3283" w:rsidP="00915882">
            <w:pPr>
              <w:spacing w:before="40" w:after="40"/>
              <w:ind w:left="360"/>
              <w:rPr>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2021</w:t>
            </w:r>
          </w:p>
        </w:tc>
        <w:tc>
          <w:tcPr>
            <w:tcW w:w="4819" w:type="dxa"/>
          </w:tcPr>
          <w:p w:rsidR="004E3283" w:rsidRPr="00284278" w:rsidRDefault="004E3283" w:rsidP="00915882">
            <w:pPr>
              <w:spacing w:before="40" w:after="40"/>
              <w:jc w:val="both"/>
              <w:rPr>
                <w:b/>
                <w:sz w:val="24"/>
                <w:szCs w:val="24"/>
              </w:rPr>
            </w:pPr>
            <w:r w:rsidRPr="00284278">
              <w:rPr>
                <w:b/>
                <w:sz w:val="24"/>
                <w:szCs w:val="24"/>
              </w:rPr>
              <w:t>Đề tài cấp bộ độc lập năm 2021: 12 đề tài</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Hoàn thiện pháp luật hình sự Việt Nam đáp ứng yêu cầu phòng, chống tội phạm trong bối cảnh Cách mạng công nghiệp lần thứ tư</w:t>
            </w:r>
          </w:p>
        </w:tc>
        <w:tc>
          <w:tcPr>
            <w:tcW w:w="2223" w:type="dxa"/>
          </w:tcPr>
          <w:p w:rsidR="004E3283" w:rsidRPr="00284278" w:rsidRDefault="004E3283" w:rsidP="00915882">
            <w:pPr>
              <w:spacing w:before="40" w:after="40"/>
              <w:jc w:val="center"/>
              <w:rPr>
                <w:sz w:val="24"/>
                <w:szCs w:val="24"/>
              </w:rPr>
            </w:pPr>
            <w:r w:rsidRPr="00284278">
              <w:rPr>
                <w:sz w:val="24"/>
                <w:szCs w:val="24"/>
              </w:rPr>
              <w:t>Đinh Công Tuấn</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Hoàn thiện quy định của pháp luật về tình trạng khẩn cấp</w:t>
            </w:r>
          </w:p>
        </w:tc>
        <w:tc>
          <w:tcPr>
            <w:tcW w:w="2223" w:type="dxa"/>
          </w:tcPr>
          <w:p w:rsidR="004E3283" w:rsidRPr="00284278" w:rsidRDefault="004E3283" w:rsidP="00915882">
            <w:pPr>
              <w:spacing w:before="40" w:after="40"/>
              <w:jc w:val="center"/>
              <w:rPr>
                <w:sz w:val="24"/>
                <w:szCs w:val="24"/>
              </w:rPr>
            </w:pPr>
            <w:r w:rsidRPr="00284278">
              <w:rPr>
                <w:sz w:val="24"/>
                <w:szCs w:val="24"/>
              </w:rPr>
              <w:t>Đỗ Đức Hiển</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05/3/2021-05/6/2022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Nghiên cứu xây dựng những định hướng chính sách lớn phục vụ việc sửa đổi, bổ sung Luật Thi hành án dân sự</w:t>
            </w:r>
          </w:p>
        </w:tc>
        <w:tc>
          <w:tcPr>
            <w:tcW w:w="2223" w:type="dxa"/>
          </w:tcPr>
          <w:p w:rsidR="004E3283" w:rsidRPr="00284278" w:rsidRDefault="004E3283" w:rsidP="00915882">
            <w:pPr>
              <w:spacing w:before="40" w:after="40"/>
              <w:jc w:val="center"/>
              <w:rPr>
                <w:sz w:val="24"/>
                <w:szCs w:val="24"/>
              </w:rPr>
            </w:pPr>
            <w:r w:rsidRPr="00284278">
              <w:rPr>
                <w:sz w:val="24"/>
                <w:szCs w:val="24"/>
              </w:rPr>
              <w:t>Nguyễn Văn Sơn</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Các giải pháp tăng cường sự tham gia của Việt Nam vào các cơ chế hợp tác đa phương và khu vực trong lĩnh vực thi hành án dân sự</w:t>
            </w:r>
          </w:p>
        </w:tc>
        <w:tc>
          <w:tcPr>
            <w:tcW w:w="2223" w:type="dxa"/>
          </w:tcPr>
          <w:p w:rsidR="004E3283" w:rsidRPr="00284278" w:rsidRDefault="004E3283" w:rsidP="00915882">
            <w:pPr>
              <w:spacing w:before="40" w:after="40"/>
              <w:jc w:val="center"/>
              <w:rPr>
                <w:sz w:val="24"/>
                <w:szCs w:val="24"/>
              </w:rPr>
            </w:pPr>
            <w:r w:rsidRPr="00284278">
              <w:rPr>
                <w:sz w:val="24"/>
                <w:szCs w:val="24"/>
              </w:rPr>
              <w:t xml:space="preserve">TS. Nguyễn Hữu Huyên </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Nghiên cứu xây dựng những định hướng chính sách lớn phục vụ việc sửa đổi, bổ sung Luật Công chứng</w:t>
            </w:r>
          </w:p>
        </w:tc>
        <w:tc>
          <w:tcPr>
            <w:tcW w:w="2223" w:type="dxa"/>
          </w:tcPr>
          <w:p w:rsidR="004E3283" w:rsidRPr="00284278" w:rsidRDefault="004E3283" w:rsidP="00915882">
            <w:pPr>
              <w:spacing w:before="40" w:after="40"/>
              <w:jc w:val="center"/>
              <w:rPr>
                <w:sz w:val="24"/>
                <w:szCs w:val="24"/>
              </w:rPr>
            </w:pPr>
            <w:r w:rsidRPr="00284278">
              <w:rPr>
                <w:sz w:val="24"/>
                <w:szCs w:val="24"/>
              </w:rPr>
              <w:t>Đặng Kim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 gia hạn 5/11/2022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Hoàn thiện chính sách và pháp luật về kinh tế ban đêm ở Việt Nam</w:t>
            </w:r>
          </w:p>
        </w:tc>
        <w:tc>
          <w:tcPr>
            <w:tcW w:w="2223" w:type="dxa"/>
          </w:tcPr>
          <w:p w:rsidR="004E3283" w:rsidRPr="00284278" w:rsidRDefault="004E3283" w:rsidP="00915882">
            <w:pPr>
              <w:spacing w:before="40" w:after="40"/>
              <w:jc w:val="center"/>
              <w:rPr>
                <w:sz w:val="24"/>
                <w:szCs w:val="24"/>
              </w:rPr>
            </w:pPr>
            <w:r w:rsidRPr="00284278">
              <w:rPr>
                <w:sz w:val="24"/>
                <w:szCs w:val="24"/>
              </w:rPr>
              <w:t>Trần Vũ Hải</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Phân cấp, phân quyền trong các lĩnh vực quản lý nhà nước của Bộ, ngành Tư pháp giai đoạn từ nay đến năm 2030</w:t>
            </w:r>
          </w:p>
        </w:tc>
        <w:tc>
          <w:tcPr>
            <w:tcW w:w="2223" w:type="dxa"/>
          </w:tcPr>
          <w:p w:rsidR="004E3283" w:rsidRPr="00284278" w:rsidRDefault="004E3283" w:rsidP="00915882">
            <w:pPr>
              <w:spacing w:before="40" w:after="40"/>
              <w:jc w:val="center"/>
              <w:rPr>
                <w:sz w:val="24"/>
                <w:szCs w:val="24"/>
              </w:rPr>
            </w:pPr>
            <w:r w:rsidRPr="00284278">
              <w:rPr>
                <w:sz w:val="24"/>
                <w:szCs w:val="24"/>
              </w:rPr>
              <w:t>Chu Thị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Hoàn thiện pháp luật về dân chủ trực tiếp theo tinh thần Văn kiện Đại hội XIII của Đảng</w:t>
            </w:r>
          </w:p>
        </w:tc>
        <w:tc>
          <w:tcPr>
            <w:tcW w:w="2223" w:type="dxa"/>
          </w:tcPr>
          <w:p w:rsidR="004E3283" w:rsidRPr="00284278" w:rsidRDefault="004E3283" w:rsidP="00915882">
            <w:pPr>
              <w:spacing w:before="40" w:after="40"/>
              <w:jc w:val="center"/>
              <w:rPr>
                <w:sz w:val="24"/>
                <w:szCs w:val="24"/>
              </w:rPr>
            </w:pPr>
            <w:r w:rsidRPr="00284278">
              <w:rPr>
                <w:sz w:val="24"/>
                <w:szCs w:val="24"/>
              </w:rPr>
              <w:t>Lê Thị Thiều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Hợp nhất văn bản quy phạm pháp luật ở Việt Nam hiện nay - Một số vấn đề lý luận và thực tiễn</w:t>
            </w:r>
          </w:p>
        </w:tc>
        <w:tc>
          <w:tcPr>
            <w:tcW w:w="2223" w:type="dxa"/>
          </w:tcPr>
          <w:p w:rsidR="004E3283" w:rsidRPr="00284278" w:rsidRDefault="004E3283" w:rsidP="00915882">
            <w:pPr>
              <w:spacing w:before="40" w:after="40"/>
              <w:jc w:val="center"/>
              <w:rPr>
                <w:sz w:val="24"/>
                <w:szCs w:val="24"/>
              </w:rPr>
            </w:pPr>
            <w:r w:rsidRPr="00284278">
              <w:rPr>
                <w:sz w:val="24"/>
                <w:szCs w:val="24"/>
              </w:rPr>
              <w:t>Đồng Ngọc Ba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Nghiên cứu khả năng áp dụng mô hình học tập kết hợp (Blended learning) nhằm nâng cao chất lượng, hiệu quả đào tạo luật trong bối cảnh tự chủ đại học</w:t>
            </w:r>
          </w:p>
        </w:tc>
        <w:tc>
          <w:tcPr>
            <w:tcW w:w="2223" w:type="dxa"/>
          </w:tcPr>
          <w:p w:rsidR="004E3283" w:rsidRPr="00284278" w:rsidRDefault="004E3283" w:rsidP="00915882">
            <w:pPr>
              <w:spacing w:before="40" w:after="40"/>
              <w:jc w:val="center"/>
              <w:rPr>
                <w:sz w:val="24"/>
                <w:szCs w:val="24"/>
              </w:rPr>
            </w:pPr>
            <w:r w:rsidRPr="00284278">
              <w:rPr>
                <w:sz w:val="24"/>
                <w:szCs w:val="24"/>
              </w:rPr>
              <w:t>Đinh Thị Phương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Nghiên cứu xây dựng hồ sơ vụ việc điển hình trong công tác thi hành án dân sự: Lý luận và thực tiễn</w:t>
            </w:r>
          </w:p>
        </w:tc>
        <w:tc>
          <w:tcPr>
            <w:tcW w:w="2223" w:type="dxa"/>
          </w:tcPr>
          <w:p w:rsidR="004E3283" w:rsidRPr="00284278" w:rsidRDefault="004E3283" w:rsidP="00915882">
            <w:pPr>
              <w:spacing w:before="40" w:after="40"/>
              <w:jc w:val="center"/>
              <w:rPr>
                <w:sz w:val="24"/>
                <w:szCs w:val="24"/>
              </w:rPr>
            </w:pPr>
            <w:r w:rsidRPr="00284278">
              <w:rPr>
                <w:sz w:val="24"/>
                <w:szCs w:val="24"/>
              </w:rPr>
              <w:t>Nguyễn Văn Nghĩa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05/3/2021-05/9/2022</w:t>
            </w:r>
          </w:p>
        </w:tc>
      </w:tr>
      <w:tr w:rsidR="00284278" w:rsidRPr="00284278" w:rsidTr="00765185">
        <w:tc>
          <w:tcPr>
            <w:tcW w:w="616" w:type="dxa"/>
          </w:tcPr>
          <w:p w:rsidR="004E3283" w:rsidRPr="00284278" w:rsidRDefault="004E3283" w:rsidP="00915882">
            <w:pPr>
              <w:spacing w:before="40" w:after="40"/>
              <w:ind w:left="360"/>
              <w:rPr>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2021</w:t>
            </w:r>
          </w:p>
        </w:tc>
        <w:tc>
          <w:tcPr>
            <w:tcW w:w="4819" w:type="dxa"/>
          </w:tcPr>
          <w:p w:rsidR="004E3283" w:rsidRPr="00284278" w:rsidRDefault="004E3283" w:rsidP="00915882">
            <w:pPr>
              <w:spacing w:before="40" w:after="40"/>
              <w:jc w:val="both"/>
              <w:rPr>
                <w:b/>
                <w:sz w:val="24"/>
                <w:szCs w:val="24"/>
              </w:rPr>
            </w:pPr>
            <w:r w:rsidRPr="00284278">
              <w:rPr>
                <w:b/>
                <w:sz w:val="24"/>
                <w:szCs w:val="24"/>
              </w:rPr>
              <w:t xml:space="preserve">Nhiệm vụ khoa học cấp bộ năm 2021 thuộc Chương trình nghiên cứu khoa học cấp bộ 2017-2021 </w:t>
            </w:r>
            <w:r w:rsidRPr="00284278">
              <w:rPr>
                <w:b/>
                <w:i/>
                <w:sz w:val="24"/>
                <w:szCs w:val="24"/>
              </w:rPr>
              <w:t>"Những vấn đề pháp lý mới phát sinh trong tư pháp quốc tế và trong khuôn khổ hội nghị La Hay về tư pháp quốc tế"</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662AE">
            <w:pPr>
              <w:spacing w:before="40" w:after="40"/>
              <w:jc w:val="both"/>
              <w:rPr>
                <w:sz w:val="24"/>
                <w:szCs w:val="24"/>
              </w:rPr>
            </w:pPr>
            <w:r w:rsidRPr="00284278">
              <w:rPr>
                <w:sz w:val="24"/>
                <w:szCs w:val="24"/>
              </w:rPr>
              <w:t>Công ước Liên hợp quốc về giải quyết tranh chấp thông qua hòa giải: nội dung và khả năng gia nhập của Việt Nam</w:t>
            </w:r>
          </w:p>
        </w:tc>
        <w:tc>
          <w:tcPr>
            <w:tcW w:w="2223" w:type="dxa"/>
          </w:tcPr>
          <w:p w:rsidR="004E3283" w:rsidRPr="00284278" w:rsidRDefault="004E3283" w:rsidP="00915882">
            <w:pPr>
              <w:spacing w:before="40" w:after="40"/>
              <w:jc w:val="center"/>
              <w:rPr>
                <w:sz w:val="24"/>
                <w:szCs w:val="24"/>
              </w:rPr>
            </w:pPr>
            <w:r w:rsidRPr="00284278">
              <w:rPr>
                <w:sz w:val="24"/>
                <w:szCs w:val="24"/>
              </w:rPr>
              <w:t>Bạch Quốc An</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2021</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Khung pháp luật theo mô hình EU: những vấn đề lý luận và thực tiễn</w:t>
            </w:r>
          </w:p>
        </w:tc>
        <w:tc>
          <w:tcPr>
            <w:tcW w:w="2223" w:type="dxa"/>
          </w:tcPr>
          <w:p w:rsidR="004E3283" w:rsidRPr="00284278" w:rsidRDefault="004E3283" w:rsidP="00915882">
            <w:pPr>
              <w:spacing w:before="40" w:after="40"/>
              <w:jc w:val="center"/>
              <w:rPr>
                <w:sz w:val="24"/>
                <w:szCs w:val="24"/>
              </w:rPr>
            </w:pPr>
            <w:r w:rsidRPr="00284278">
              <w:rPr>
                <w:sz w:val="24"/>
                <w:szCs w:val="24"/>
              </w:rPr>
              <w:t>Lê Hồng Hạnh</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2021</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2021</w:t>
            </w:r>
          </w:p>
        </w:tc>
        <w:tc>
          <w:tcPr>
            <w:tcW w:w="4819" w:type="dxa"/>
          </w:tcPr>
          <w:p w:rsidR="004E3283" w:rsidRPr="00284278" w:rsidRDefault="004E3283" w:rsidP="00915882">
            <w:pPr>
              <w:spacing w:before="40" w:after="40"/>
              <w:jc w:val="both"/>
              <w:rPr>
                <w:sz w:val="24"/>
                <w:szCs w:val="24"/>
              </w:rPr>
            </w:pPr>
            <w:r w:rsidRPr="00284278">
              <w:rPr>
                <w:sz w:val="24"/>
                <w:szCs w:val="24"/>
              </w:rPr>
              <w:t>Báo cáo tổng kết Chương trình nghiên cứu khoa học cấp bộ 2017-2021 "Những vấn đề pháp lý mới phát sinh trong tư pháp quốc tế và trong khuôn khổ hội nghị La Hay về tư pháp quốc tế"</w:t>
            </w:r>
          </w:p>
        </w:tc>
        <w:tc>
          <w:tcPr>
            <w:tcW w:w="2223" w:type="dxa"/>
          </w:tcPr>
          <w:p w:rsidR="004E3283" w:rsidRPr="00284278" w:rsidRDefault="004E3283" w:rsidP="00915882">
            <w:pPr>
              <w:spacing w:before="40" w:after="40"/>
              <w:jc w:val="center"/>
              <w:rPr>
                <w:sz w:val="24"/>
                <w:szCs w:val="24"/>
              </w:rPr>
            </w:pPr>
            <w:r w:rsidRPr="00284278">
              <w:rPr>
                <w:sz w:val="24"/>
                <w:szCs w:val="24"/>
              </w:rPr>
              <w:t>Nguyễn Văn Cương</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Năm 2021</w:t>
            </w:r>
          </w:p>
        </w:tc>
      </w:tr>
      <w:tr w:rsidR="00284278" w:rsidRPr="00284278" w:rsidTr="00765185">
        <w:tc>
          <w:tcPr>
            <w:tcW w:w="616" w:type="dxa"/>
          </w:tcPr>
          <w:p w:rsidR="004E3283" w:rsidRPr="00284278" w:rsidRDefault="004E3283" w:rsidP="00915882">
            <w:pPr>
              <w:spacing w:before="40" w:after="40"/>
              <w:ind w:left="360"/>
              <w:rPr>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2022</w:t>
            </w:r>
          </w:p>
        </w:tc>
        <w:tc>
          <w:tcPr>
            <w:tcW w:w="4819" w:type="dxa"/>
          </w:tcPr>
          <w:p w:rsidR="004E3283" w:rsidRPr="00284278" w:rsidRDefault="004E3283" w:rsidP="00915882">
            <w:pPr>
              <w:spacing w:before="40" w:after="40"/>
              <w:jc w:val="both"/>
              <w:rPr>
                <w:b/>
                <w:sz w:val="24"/>
                <w:szCs w:val="24"/>
              </w:rPr>
            </w:pPr>
            <w:r w:rsidRPr="00284278">
              <w:rPr>
                <w:b/>
                <w:sz w:val="24"/>
                <w:szCs w:val="24"/>
              </w:rPr>
              <w:t>Đề tài cấp bộ độc lập năm 2022: 8</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0D7664">
            <w:pPr>
              <w:spacing w:before="40" w:after="40"/>
              <w:jc w:val="both"/>
              <w:rPr>
                <w:sz w:val="24"/>
                <w:szCs w:val="24"/>
              </w:rPr>
            </w:pPr>
            <w:r w:rsidRPr="00284278">
              <w:rPr>
                <w:sz w:val="24"/>
                <w:szCs w:val="24"/>
              </w:rPr>
              <w:t xml:space="preserve">Cơ sở lý luận và thực tiễn xây dựng các </w:t>
            </w:r>
            <w:r w:rsidRPr="00284278">
              <w:rPr>
                <w:sz w:val="24"/>
                <w:szCs w:val="24"/>
                <w:lang w:val="vi-VN"/>
              </w:rPr>
              <w:t>giải</w:t>
            </w:r>
            <w:r w:rsidRPr="00284278">
              <w:rPr>
                <w:sz w:val="24"/>
                <w:szCs w:val="24"/>
              </w:rPr>
              <w:t xml:space="preserve"> pháp phòng, tránh hình sự hóa các vi phạm trong lĩnh vực dân sự, kinh tế và hành chính ở Việt Nam</w:t>
            </w:r>
          </w:p>
        </w:tc>
        <w:tc>
          <w:tcPr>
            <w:tcW w:w="2223" w:type="dxa"/>
          </w:tcPr>
          <w:p w:rsidR="007276AE" w:rsidRPr="00284278" w:rsidRDefault="004E3283" w:rsidP="007276AE">
            <w:pPr>
              <w:spacing w:before="40" w:after="40"/>
              <w:jc w:val="center"/>
              <w:rPr>
                <w:sz w:val="24"/>
                <w:szCs w:val="24"/>
              </w:rPr>
            </w:pPr>
            <w:r w:rsidRPr="00284278">
              <w:rPr>
                <w:sz w:val="24"/>
                <w:szCs w:val="24"/>
              </w:rPr>
              <w:t xml:space="preserve">Nguyễn Minh Khuê </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
                <w:iCs/>
                <w:sz w:val="24"/>
                <w:szCs w:val="24"/>
              </w:rPr>
            </w:pPr>
            <w:r w:rsidRPr="00284278">
              <w:rPr>
                <w:bCs/>
                <w:iCs/>
                <w:sz w:val="24"/>
                <w:szCs w:val="24"/>
              </w:rPr>
              <w:t>Bảo đảm công khai, minh bạch trong hoạt động thi hành pháp luật của chính quyền địa phương theo tinh thần Văn kiện Đại hội XIII của Đảng</w:t>
            </w:r>
          </w:p>
        </w:tc>
        <w:tc>
          <w:tcPr>
            <w:tcW w:w="2223" w:type="dxa"/>
          </w:tcPr>
          <w:p w:rsidR="004E3283" w:rsidRPr="00284278" w:rsidRDefault="004E3283" w:rsidP="007276AE">
            <w:pPr>
              <w:widowControl w:val="0"/>
              <w:spacing w:before="40" w:after="40"/>
              <w:jc w:val="center"/>
              <w:rPr>
                <w:sz w:val="24"/>
                <w:szCs w:val="24"/>
              </w:rPr>
            </w:pPr>
            <w:r w:rsidRPr="00284278">
              <w:rPr>
                <w:sz w:val="24"/>
                <w:szCs w:val="24"/>
              </w:rPr>
              <w:t>Lê Thị Thiều Hoa</w:t>
            </w: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Cs/>
                <w:iCs/>
                <w:sz w:val="24"/>
                <w:szCs w:val="24"/>
                <w:lang w:val="vi-VN"/>
              </w:rPr>
            </w:pPr>
            <w:r w:rsidRPr="00284278">
              <w:rPr>
                <w:bCs/>
                <w:iCs/>
                <w:sz w:val="24"/>
                <w:szCs w:val="24"/>
              </w:rPr>
              <w:t>Cơ sở lý luận và thực tiễn phát triển thị trường dịch vụ pháp lý ở Việt Nam theo tinh thần Văn kiện Đại hội XIII của Đảng</w:t>
            </w:r>
          </w:p>
        </w:tc>
        <w:tc>
          <w:tcPr>
            <w:tcW w:w="2223" w:type="dxa"/>
          </w:tcPr>
          <w:p w:rsidR="004E3283" w:rsidRPr="00284278" w:rsidRDefault="004E3283" w:rsidP="00915882">
            <w:pPr>
              <w:spacing w:before="40" w:after="40"/>
              <w:jc w:val="center"/>
              <w:rPr>
                <w:sz w:val="24"/>
                <w:szCs w:val="24"/>
                <w:lang w:val="nl-NL"/>
              </w:rPr>
            </w:pPr>
            <w:r w:rsidRPr="00284278">
              <w:rPr>
                <w:sz w:val="24"/>
                <w:szCs w:val="24"/>
                <w:lang w:val="nl-NL"/>
              </w:rPr>
              <w:t>ThS. Dương Bạch Long</w:t>
            </w: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Cs/>
                <w:iCs/>
                <w:sz w:val="24"/>
                <w:szCs w:val="24"/>
              </w:rPr>
            </w:pPr>
            <w:r w:rsidRPr="00284278">
              <w:rPr>
                <w:bCs/>
                <w:iCs/>
                <w:sz w:val="24"/>
                <w:szCs w:val="24"/>
                <w:lang w:val="nl-NL"/>
              </w:rPr>
              <w:t>Cơ sở pháp lý, trình tự, thủ tục thu hồi tài sản bị thất thoát, chiếm đoạt trong các vụ án hình sự về tham nhũng, kinh tế theo yêu cầu cải cách tư pháp và phòng, chống tham nhũng ở Việt Nam</w:t>
            </w:r>
          </w:p>
        </w:tc>
        <w:tc>
          <w:tcPr>
            <w:tcW w:w="2223" w:type="dxa"/>
          </w:tcPr>
          <w:p w:rsidR="004E3283" w:rsidRPr="00284278" w:rsidRDefault="004E3283" w:rsidP="00915882">
            <w:pPr>
              <w:spacing w:before="40" w:after="40"/>
              <w:jc w:val="center"/>
              <w:rPr>
                <w:sz w:val="24"/>
                <w:szCs w:val="24"/>
              </w:rPr>
            </w:pPr>
            <w:r w:rsidRPr="00284278">
              <w:rPr>
                <w:sz w:val="24"/>
                <w:szCs w:val="24"/>
              </w:rPr>
              <w:t>Trần Thị Phương Hoa</w:t>
            </w:r>
          </w:p>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Cs/>
                <w:iCs/>
                <w:sz w:val="24"/>
                <w:szCs w:val="24"/>
                <w:lang w:val="vi-VN"/>
              </w:rPr>
            </w:pPr>
            <w:r w:rsidRPr="00284278">
              <w:rPr>
                <w:bCs/>
                <w:iCs/>
                <w:sz w:val="24"/>
                <w:szCs w:val="24"/>
              </w:rPr>
              <w:t>Đổi mới hoạt động đào tạo các chức danh tư pháp đáp ứng yêu cầu triển khai Nghị quyết Đại hội XIII của Đảng</w:t>
            </w:r>
          </w:p>
        </w:tc>
        <w:tc>
          <w:tcPr>
            <w:tcW w:w="2223" w:type="dxa"/>
          </w:tcPr>
          <w:p w:rsidR="004E3283" w:rsidRPr="00284278" w:rsidRDefault="004E3283" w:rsidP="00915882">
            <w:pPr>
              <w:spacing w:before="40" w:after="40"/>
              <w:jc w:val="center"/>
              <w:rPr>
                <w:sz w:val="24"/>
                <w:szCs w:val="24"/>
                <w:lang w:val="nl-NL"/>
              </w:rPr>
            </w:pPr>
            <w:r w:rsidRPr="00284278">
              <w:rPr>
                <w:sz w:val="24"/>
                <w:szCs w:val="24"/>
                <w:lang w:val="nl-NL"/>
              </w:rPr>
              <w:t>Nguyễn Xuân Thu</w:t>
            </w:r>
          </w:p>
          <w:p w:rsidR="004E3283" w:rsidRPr="00284278" w:rsidRDefault="004E3283" w:rsidP="00915882">
            <w:pPr>
              <w:spacing w:before="40" w:after="40"/>
              <w:jc w:val="center"/>
              <w:rPr>
                <w:sz w:val="24"/>
                <w:szCs w:val="24"/>
                <w:lang w:val="nl-NL"/>
              </w:rPr>
            </w:pP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495746">
            <w:pPr>
              <w:spacing w:before="40" w:after="40"/>
              <w:jc w:val="both"/>
              <w:rPr>
                <w:bCs/>
                <w:iCs/>
                <w:sz w:val="24"/>
                <w:szCs w:val="24"/>
              </w:rPr>
            </w:pPr>
            <w:r w:rsidRPr="00284278">
              <w:rPr>
                <w:bCs/>
                <w:iCs/>
                <w:sz w:val="24"/>
                <w:szCs w:val="24"/>
              </w:rPr>
              <w:t>Các giải pháp kiểm soát, nâng cao chất lượng đào tạo luật của Trường Đại học Luật Hà Nội đáp ứng yêu cầu xây dựng trường trọng điểm về đào tạo pháp luật trong bối cảnh hiện nay</w:t>
            </w:r>
          </w:p>
        </w:tc>
        <w:tc>
          <w:tcPr>
            <w:tcW w:w="2223" w:type="dxa"/>
          </w:tcPr>
          <w:p w:rsidR="004E3283" w:rsidRPr="00284278" w:rsidRDefault="004E3283" w:rsidP="00915882">
            <w:pPr>
              <w:spacing w:before="40" w:after="40"/>
              <w:jc w:val="center"/>
              <w:rPr>
                <w:sz w:val="24"/>
                <w:szCs w:val="24"/>
                <w:lang w:val="it-IT"/>
              </w:rPr>
            </w:pPr>
            <w:r w:rsidRPr="00284278">
              <w:rPr>
                <w:sz w:val="24"/>
                <w:szCs w:val="24"/>
                <w:lang w:val="it-IT"/>
              </w:rPr>
              <w:t>Đoàn Trung Kiên</w:t>
            </w: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Cs/>
                <w:iCs/>
                <w:sz w:val="24"/>
                <w:szCs w:val="24"/>
                <w:lang w:val="vi-VN"/>
              </w:rPr>
            </w:pPr>
            <w:r w:rsidRPr="00284278">
              <w:rPr>
                <w:bCs/>
                <w:iCs/>
                <w:sz w:val="24"/>
                <w:szCs w:val="24"/>
              </w:rPr>
              <w:t>Kỹ thuật lập pháp ở Việt Nam hiện nay: Lý luận, thực trạng và kiến nghị</w:t>
            </w:r>
          </w:p>
        </w:tc>
        <w:tc>
          <w:tcPr>
            <w:tcW w:w="2223" w:type="dxa"/>
          </w:tcPr>
          <w:p w:rsidR="004E3283" w:rsidRPr="00284278" w:rsidRDefault="004E3283" w:rsidP="00915882">
            <w:pPr>
              <w:spacing w:before="40" w:after="40"/>
              <w:jc w:val="center"/>
              <w:rPr>
                <w:sz w:val="24"/>
                <w:szCs w:val="24"/>
              </w:rPr>
            </w:pPr>
            <w:r w:rsidRPr="00284278">
              <w:rPr>
                <w:sz w:val="24"/>
                <w:szCs w:val="24"/>
              </w:rPr>
              <w:t>Nguyễn Ngọc Hòa</w:t>
            </w: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bCs/>
                <w:iCs/>
                <w:sz w:val="24"/>
                <w:szCs w:val="24"/>
              </w:rPr>
            </w:pPr>
            <w:r w:rsidRPr="00284278">
              <w:rPr>
                <w:bCs/>
                <w:iCs/>
                <w:sz w:val="24"/>
                <w:szCs w:val="24"/>
              </w:rPr>
              <w:t>C</w:t>
            </w:r>
            <w:r w:rsidRPr="00284278">
              <w:rPr>
                <w:bCs/>
                <w:iCs/>
                <w:sz w:val="24"/>
                <w:szCs w:val="24"/>
                <w:lang w:val="vi-VN"/>
              </w:rPr>
              <w:t xml:space="preserve">ơ sở lý luận và thực tiễn thực hiện chuyển đổi số trong </w:t>
            </w:r>
            <w:r w:rsidRPr="00284278">
              <w:rPr>
                <w:bCs/>
                <w:iCs/>
                <w:sz w:val="24"/>
                <w:szCs w:val="24"/>
              </w:rPr>
              <w:t xml:space="preserve">một số </w:t>
            </w:r>
            <w:r w:rsidRPr="00284278">
              <w:rPr>
                <w:bCs/>
                <w:iCs/>
                <w:sz w:val="24"/>
                <w:szCs w:val="24"/>
                <w:lang w:val="vi-VN"/>
              </w:rPr>
              <w:t>lĩnh vực thuộc phạm vi quản lý nhà nước của Bộ Tư pháp</w:t>
            </w:r>
          </w:p>
        </w:tc>
        <w:tc>
          <w:tcPr>
            <w:tcW w:w="2223" w:type="dxa"/>
          </w:tcPr>
          <w:p w:rsidR="004E3283" w:rsidRPr="00284278" w:rsidRDefault="004E3283" w:rsidP="00915882">
            <w:pPr>
              <w:spacing w:before="40" w:after="40"/>
              <w:jc w:val="center"/>
              <w:rPr>
                <w:sz w:val="24"/>
                <w:szCs w:val="24"/>
                <w:lang w:val="nl-NL"/>
              </w:rPr>
            </w:pPr>
            <w:r w:rsidRPr="00284278">
              <w:rPr>
                <w:sz w:val="24"/>
                <w:szCs w:val="24"/>
                <w:lang w:val="nl-NL"/>
              </w:rPr>
              <w:t>Chu Thị Hoa</w:t>
            </w:r>
          </w:p>
          <w:p w:rsidR="004E3283" w:rsidRPr="00284278" w:rsidRDefault="004E3283" w:rsidP="00915882">
            <w:pPr>
              <w:spacing w:before="40" w:after="40"/>
              <w:jc w:val="center"/>
              <w:rPr>
                <w:sz w:val="24"/>
                <w:szCs w:val="24"/>
                <w:lang w:val="nl-NL"/>
              </w:rPr>
            </w:pPr>
          </w:p>
        </w:tc>
        <w:tc>
          <w:tcPr>
            <w:tcW w:w="1276" w:type="dxa"/>
          </w:tcPr>
          <w:p w:rsidR="004E3283" w:rsidRPr="00284278" w:rsidRDefault="004E3283" w:rsidP="007276AE">
            <w:pPr>
              <w:spacing w:before="40" w:after="40"/>
              <w:jc w:val="center"/>
              <w:rPr>
                <w:sz w:val="24"/>
                <w:szCs w:val="24"/>
              </w:rPr>
            </w:pPr>
            <w:r w:rsidRPr="00284278">
              <w:rPr>
                <w:sz w:val="24"/>
                <w:szCs w:val="24"/>
              </w:rPr>
              <w:t>26/4/2022-26/10/202</w:t>
            </w:r>
            <w:r w:rsidR="007276AE" w:rsidRPr="00284278">
              <w:rPr>
                <w:sz w:val="24"/>
                <w:szCs w:val="24"/>
              </w:rPr>
              <w:t>3</w:t>
            </w:r>
          </w:p>
        </w:tc>
      </w:tr>
      <w:tr w:rsidR="00284278" w:rsidRPr="00284278" w:rsidTr="00765185">
        <w:tc>
          <w:tcPr>
            <w:tcW w:w="616" w:type="dxa"/>
          </w:tcPr>
          <w:p w:rsidR="004E3283" w:rsidRPr="00284278" w:rsidRDefault="004E3283" w:rsidP="00915882">
            <w:pPr>
              <w:spacing w:before="40" w:after="40"/>
              <w:ind w:left="360"/>
              <w:rPr>
                <w:sz w:val="24"/>
                <w:szCs w:val="24"/>
              </w:rPr>
            </w:pPr>
          </w:p>
        </w:tc>
        <w:tc>
          <w:tcPr>
            <w:tcW w:w="802" w:type="dxa"/>
          </w:tcPr>
          <w:p w:rsidR="004E3283" w:rsidRPr="00284278" w:rsidRDefault="004E3283" w:rsidP="00915882">
            <w:pPr>
              <w:spacing w:before="40" w:after="40"/>
              <w:rPr>
                <w:b/>
                <w:sz w:val="24"/>
                <w:szCs w:val="24"/>
              </w:rPr>
            </w:pPr>
            <w:r w:rsidRPr="00284278">
              <w:rPr>
                <w:b/>
                <w:sz w:val="24"/>
                <w:szCs w:val="24"/>
              </w:rPr>
              <w:t>2022</w:t>
            </w:r>
          </w:p>
        </w:tc>
        <w:tc>
          <w:tcPr>
            <w:tcW w:w="4819" w:type="dxa"/>
          </w:tcPr>
          <w:p w:rsidR="004E3283" w:rsidRPr="00284278" w:rsidRDefault="004E3283" w:rsidP="00915882">
            <w:pPr>
              <w:spacing w:before="40" w:after="40"/>
              <w:jc w:val="both"/>
              <w:rPr>
                <w:b/>
                <w:bCs/>
                <w:iCs/>
                <w:sz w:val="24"/>
                <w:szCs w:val="24"/>
              </w:rPr>
            </w:pPr>
            <w:r w:rsidRPr="00284278">
              <w:rPr>
                <w:b/>
                <w:bCs/>
                <w:iCs/>
                <w:sz w:val="24"/>
                <w:szCs w:val="24"/>
              </w:rPr>
              <w:t>Nhiệm vụ thuộc chương trình nghiên cứu khoa học cấp bộ 2021-2025 “Quản trị nền tư pháp trong nhà nước pháp quyền xã hội chủ nghĩa Việt Nam” năm 2022: 4</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iCs/>
                <w:sz w:val="24"/>
                <w:szCs w:val="24"/>
                <w:lang w:val="vi-VN"/>
              </w:rPr>
            </w:pPr>
            <w:r w:rsidRPr="00284278">
              <w:rPr>
                <w:bCs/>
                <w:iCs/>
                <w:sz w:val="24"/>
                <w:szCs w:val="24"/>
              </w:rPr>
              <w:t>Định hướng xây dựng, hoàn thiện hệ thống pháp luật Việt Nam đến năm 2030</w:t>
            </w:r>
          </w:p>
        </w:tc>
        <w:tc>
          <w:tcPr>
            <w:tcW w:w="2223" w:type="dxa"/>
          </w:tcPr>
          <w:p w:rsidR="004E3283" w:rsidRPr="00284278" w:rsidRDefault="004E3283" w:rsidP="007276AE">
            <w:pPr>
              <w:spacing w:before="40" w:after="40"/>
              <w:jc w:val="center"/>
              <w:rPr>
                <w:sz w:val="24"/>
                <w:szCs w:val="24"/>
                <w:lang w:val="it-IT"/>
              </w:rPr>
            </w:pPr>
            <w:r w:rsidRPr="00284278">
              <w:rPr>
                <w:sz w:val="24"/>
                <w:szCs w:val="24"/>
                <w:lang w:val="it-IT"/>
              </w:rPr>
              <w:t xml:space="preserve">Phan Chí Hiếu                    </w:t>
            </w:r>
          </w:p>
        </w:tc>
        <w:tc>
          <w:tcPr>
            <w:tcW w:w="1276" w:type="dxa"/>
          </w:tcPr>
          <w:p w:rsidR="004E3283" w:rsidRPr="00284278" w:rsidRDefault="004E3283" w:rsidP="00915882">
            <w:pPr>
              <w:spacing w:before="40" w:after="40"/>
              <w:jc w:val="center"/>
              <w:rPr>
                <w:sz w:val="24"/>
                <w:szCs w:val="24"/>
              </w:rPr>
            </w:pPr>
            <w:r w:rsidRPr="00284278">
              <w:rPr>
                <w:sz w:val="24"/>
                <w:szCs w:val="24"/>
              </w:rPr>
              <w:t>22/3/2022-22/9/2023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iCs/>
                <w:sz w:val="24"/>
                <w:szCs w:val="24"/>
              </w:rPr>
            </w:pPr>
            <w:r w:rsidRPr="00284278">
              <w:rPr>
                <w:iCs/>
                <w:sz w:val="24"/>
                <w:szCs w:val="24"/>
              </w:rPr>
              <w:t xml:space="preserve">Cơ sở lý luận và thực tiễn của việc xác định những định hướng, lộ trình cải cách tư pháp đối với các lĩnh vực thuộc thẩm quyền của Chính phủ trong Nghị quyết Hội nghị lần thứ sáu Ban Chấp hành Trung ương </w:t>
            </w:r>
            <w:r w:rsidRPr="00284278">
              <w:rPr>
                <w:iCs/>
                <w:sz w:val="24"/>
                <w:szCs w:val="24"/>
                <w:lang w:val="vi-VN"/>
              </w:rPr>
              <w:t>Đ</w:t>
            </w:r>
            <w:r w:rsidRPr="00284278">
              <w:rPr>
                <w:iCs/>
                <w:sz w:val="24"/>
                <w:szCs w:val="24"/>
              </w:rPr>
              <w:t>ảng khóa XIII về tiếp tục xây dựng và hoàn thiện Nhà nước pháp quyền xã hội chủ nghĩa Việt Nam trong giai đoạn mới</w:t>
            </w:r>
          </w:p>
        </w:tc>
        <w:tc>
          <w:tcPr>
            <w:tcW w:w="2223" w:type="dxa"/>
          </w:tcPr>
          <w:p w:rsidR="004E3283" w:rsidRPr="00284278" w:rsidRDefault="004E3283" w:rsidP="007276AE">
            <w:pPr>
              <w:spacing w:before="40" w:after="40"/>
              <w:jc w:val="center"/>
              <w:rPr>
                <w:sz w:val="24"/>
                <w:szCs w:val="24"/>
                <w:lang w:val="it-IT"/>
              </w:rPr>
            </w:pPr>
            <w:r w:rsidRPr="00284278">
              <w:rPr>
                <w:sz w:val="24"/>
                <w:szCs w:val="24"/>
                <w:lang w:val="it-IT"/>
              </w:rPr>
              <w:t xml:space="preserve">Nguyễn Văn Cương </w:t>
            </w:r>
          </w:p>
        </w:tc>
        <w:tc>
          <w:tcPr>
            <w:tcW w:w="1276" w:type="dxa"/>
          </w:tcPr>
          <w:p w:rsidR="004E3283" w:rsidRPr="00284278" w:rsidRDefault="004E3283" w:rsidP="00915882">
            <w:pPr>
              <w:spacing w:before="40" w:after="40"/>
              <w:jc w:val="center"/>
              <w:rPr>
                <w:sz w:val="24"/>
                <w:szCs w:val="24"/>
              </w:rPr>
            </w:pPr>
            <w:r w:rsidRPr="00284278">
              <w:rPr>
                <w:sz w:val="24"/>
                <w:szCs w:val="24"/>
              </w:rPr>
              <w:t>22/3/2022-22/6/2023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iCs/>
                <w:sz w:val="24"/>
                <w:szCs w:val="24"/>
              </w:rPr>
            </w:pPr>
            <w:r w:rsidRPr="00284278">
              <w:rPr>
                <w:iCs/>
                <w:sz w:val="24"/>
                <w:szCs w:val="24"/>
              </w:rPr>
              <w:t>Giải pháp tăng cường trách nhiệm giải trình trong hoạt động tư pháp của Nhà nước pháp quyền xã hội chủ nghĩa Việt Nam đến năm 2030, định hướng đến năm 2045</w:t>
            </w:r>
          </w:p>
        </w:tc>
        <w:tc>
          <w:tcPr>
            <w:tcW w:w="2223" w:type="dxa"/>
          </w:tcPr>
          <w:p w:rsidR="004E3283" w:rsidRPr="00284278" w:rsidRDefault="007276AE" w:rsidP="007276AE">
            <w:pPr>
              <w:spacing w:before="40" w:after="40"/>
              <w:jc w:val="center"/>
              <w:rPr>
                <w:sz w:val="24"/>
                <w:szCs w:val="24"/>
              </w:rPr>
            </w:pPr>
            <w:r w:rsidRPr="00284278">
              <w:rPr>
                <w:sz w:val="24"/>
                <w:szCs w:val="24"/>
                <w:lang w:val="it-IT"/>
              </w:rPr>
              <w:t>Nguyễn Minh Khuê</w:t>
            </w:r>
            <w:r w:rsidR="004E3283" w:rsidRPr="00284278">
              <w:rPr>
                <w:sz w:val="24"/>
                <w:szCs w:val="24"/>
                <w:lang w:val="it-IT"/>
              </w:rPr>
              <w:t xml:space="preserve">                 </w:t>
            </w:r>
          </w:p>
        </w:tc>
        <w:tc>
          <w:tcPr>
            <w:tcW w:w="1276" w:type="dxa"/>
          </w:tcPr>
          <w:p w:rsidR="004E3283" w:rsidRPr="00284278" w:rsidRDefault="004E3283" w:rsidP="00915882">
            <w:pPr>
              <w:spacing w:before="40" w:after="40"/>
              <w:jc w:val="center"/>
              <w:rPr>
                <w:sz w:val="24"/>
                <w:szCs w:val="24"/>
              </w:rPr>
            </w:pPr>
            <w:r w:rsidRPr="00284278">
              <w:rPr>
                <w:sz w:val="24"/>
                <w:szCs w:val="24"/>
              </w:rPr>
              <w:t>22/3/2022-22/6/2023</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915882">
            <w:pPr>
              <w:spacing w:before="40" w:after="40"/>
              <w:rPr>
                <w:sz w:val="24"/>
                <w:szCs w:val="24"/>
              </w:rPr>
            </w:pPr>
            <w:r w:rsidRPr="00284278">
              <w:rPr>
                <w:sz w:val="24"/>
                <w:szCs w:val="24"/>
              </w:rPr>
              <w:t>2022</w:t>
            </w:r>
          </w:p>
        </w:tc>
        <w:tc>
          <w:tcPr>
            <w:tcW w:w="4819" w:type="dxa"/>
          </w:tcPr>
          <w:p w:rsidR="004E3283" w:rsidRPr="00284278" w:rsidRDefault="004E3283" w:rsidP="00915882">
            <w:pPr>
              <w:spacing w:before="40" w:after="40"/>
              <w:jc w:val="both"/>
              <w:rPr>
                <w:sz w:val="24"/>
                <w:szCs w:val="24"/>
              </w:rPr>
            </w:pPr>
            <w:r w:rsidRPr="00284278">
              <w:rPr>
                <w:sz w:val="24"/>
                <w:szCs w:val="24"/>
              </w:rPr>
              <w:t xml:space="preserve">Định hướng và giải pháp nâng cao hiệu quả công tác thi hành án dân sự trong Nhà nước pháp quyền xã hội chủ nghĩa Việt Nam </w:t>
            </w:r>
            <w:r w:rsidRPr="00284278">
              <w:rPr>
                <w:iCs/>
                <w:sz w:val="24"/>
                <w:szCs w:val="24"/>
              </w:rPr>
              <w:t>đến năm 2030, định hướng đến năm 2045</w:t>
            </w:r>
          </w:p>
        </w:tc>
        <w:tc>
          <w:tcPr>
            <w:tcW w:w="2223" w:type="dxa"/>
          </w:tcPr>
          <w:p w:rsidR="004E3283" w:rsidRPr="00284278" w:rsidRDefault="004E3283" w:rsidP="007276AE">
            <w:pPr>
              <w:spacing w:before="40" w:after="40"/>
              <w:jc w:val="center"/>
              <w:rPr>
                <w:sz w:val="24"/>
                <w:szCs w:val="24"/>
              </w:rPr>
            </w:pPr>
            <w:r w:rsidRPr="00284278">
              <w:rPr>
                <w:sz w:val="24"/>
                <w:szCs w:val="24"/>
                <w:lang w:val="it-IT"/>
              </w:rPr>
              <w:t>Nguyễn Quang Thái</w:t>
            </w:r>
          </w:p>
        </w:tc>
        <w:tc>
          <w:tcPr>
            <w:tcW w:w="1276" w:type="dxa"/>
          </w:tcPr>
          <w:p w:rsidR="004E3283" w:rsidRPr="00284278" w:rsidRDefault="004E3283" w:rsidP="00915882">
            <w:pPr>
              <w:spacing w:before="40" w:after="40"/>
              <w:jc w:val="center"/>
              <w:rPr>
                <w:sz w:val="24"/>
                <w:szCs w:val="24"/>
              </w:rPr>
            </w:pPr>
            <w:r w:rsidRPr="00284278">
              <w:rPr>
                <w:sz w:val="24"/>
                <w:szCs w:val="24"/>
              </w:rPr>
              <w:t>22/3/2022-22/6/2023</w:t>
            </w:r>
          </w:p>
        </w:tc>
      </w:tr>
      <w:tr w:rsidR="00284278" w:rsidRPr="00284278" w:rsidTr="00765185">
        <w:tc>
          <w:tcPr>
            <w:tcW w:w="616" w:type="dxa"/>
          </w:tcPr>
          <w:p w:rsidR="004E3283" w:rsidRPr="00284278" w:rsidRDefault="004E3283" w:rsidP="006C1DE2">
            <w:pPr>
              <w:spacing w:before="40" w:after="40"/>
              <w:ind w:left="360"/>
              <w:rPr>
                <w:sz w:val="24"/>
                <w:szCs w:val="24"/>
              </w:rPr>
            </w:pPr>
          </w:p>
        </w:tc>
        <w:tc>
          <w:tcPr>
            <w:tcW w:w="802" w:type="dxa"/>
          </w:tcPr>
          <w:p w:rsidR="004E3283" w:rsidRPr="00284278" w:rsidRDefault="004E3283" w:rsidP="00CA53CB">
            <w:pPr>
              <w:jc w:val="both"/>
              <w:rPr>
                <w:b/>
                <w:sz w:val="24"/>
                <w:szCs w:val="24"/>
              </w:rPr>
            </w:pPr>
            <w:r w:rsidRPr="00284278">
              <w:rPr>
                <w:b/>
                <w:sz w:val="24"/>
                <w:szCs w:val="24"/>
              </w:rPr>
              <w:t>2023</w:t>
            </w:r>
          </w:p>
        </w:tc>
        <w:tc>
          <w:tcPr>
            <w:tcW w:w="4819" w:type="dxa"/>
          </w:tcPr>
          <w:p w:rsidR="004E3283" w:rsidRPr="00284278" w:rsidRDefault="004E3283" w:rsidP="00915882">
            <w:pPr>
              <w:spacing w:before="40" w:after="40"/>
              <w:jc w:val="both"/>
              <w:rPr>
                <w:sz w:val="24"/>
                <w:szCs w:val="24"/>
              </w:rPr>
            </w:pPr>
            <w:r w:rsidRPr="00284278">
              <w:rPr>
                <w:b/>
                <w:sz w:val="24"/>
                <w:szCs w:val="24"/>
              </w:rPr>
              <w:t>Đề tài khoa học cấp bộ độc lập năm 2023: 8</w:t>
            </w:r>
          </w:p>
        </w:tc>
        <w:tc>
          <w:tcPr>
            <w:tcW w:w="2223" w:type="dxa"/>
          </w:tcPr>
          <w:p w:rsidR="004E3283" w:rsidRPr="00284278" w:rsidRDefault="004E3283" w:rsidP="00915882">
            <w:pPr>
              <w:spacing w:before="40" w:after="40"/>
              <w:jc w:val="center"/>
              <w:rPr>
                <w:sz w:val="24"/>
                <w:szCs w:val="24"/>
              </w:rPr>
            </w:pPr>
          </w:p>
        </w:tc>
        <w:tc>
          <w:tcPr>
            <w:tcW w:w="1276" w:type="dxa"/>
          </w:tcPr>
          <w:p w:rsidR="004E3283" w:rsidRPr="00284278" w:rsidRDefault="004E3283" w:rsidP="00915882">
            <w:pPr>
              <w:spacing w:before="40" w:after="40"/>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Xây dựng khung thể chế thử nhiệm có kiểm soát để tích cực, chủ động tham gia cuộc cách mạng công nghiệp lần thứ tư</w:t>
            </w:r>
          </w:p>
        </w:tc>
        <w:tc>
          <w:tcPr>
            <w:tcW w:w="2223" w:type="dxa"/>
          </w:tcPr>
          <w:p w:rsidR="004E3283" w:rsidRPr="00284278" w:rsidRDefault="004E3283" w:rsidP="00CA53CB">
            <w:pPr>
              <w:jc w:val="center"/>
              <w:rPr>
                <w:sz w:val="24"/>
                <w:szCs w:val="24"/>
              </w:rPr>
            </w:pPr>
            <w:r w:rsidRPr="00284278">
              <w:rPr>
                <w:sz w:val="24"/>
                <w:szCs w:val="24"/>
              </w:rPr>
              <w:t>Vũ Thị Lan Anh</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Các giải pháp nâng cao thứ hạng Chỉ số cải thiện chất lượng các quy định pháp luật của Việt Nam</w:t>
            </w:r>
          </w:p>
        </w:tc>
        <w:tc>
          <w:tcPr>
            <w:tcW w:w="2223" w:type="dxa"/>
          </w:tcPr>
          <w:p w:rsidR="004E3283" w:rsidRPr="00284278" w:rsidRDefault="004E3283" w:rsidP="00CA53CB">
            <w:pPr>
              <w:jc w:val="center"/>
              <w:rPr>
                <w:sz w:val="24"/>
                <w:szCs w:val="24"/>
              </w:rPr>
            </w:pPr>
            <w:r w:rsidRPr="00284278">
              <w:rPr>
                <w:sz w:val="24"/>
                <w:szCs w:val="24"/>
              </w:rPr>
              <w:t>Nguyễn Hồng Tuyến</w:t>
            </w:r>
          </w:p>
          <w:p w:rsidR="004E3283" w:rsidRPr="00284278" w:rsidRDefault="004E3283" w:rsidP="007276AE">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Giải thích hướng dẫn áp dụng pháp luật ở Việt Nam hiện nay: Lý luận, thực trạng và giải pháp đổi mới</w:t>
            </w:r>
          </w:p>
        </w:tc>
        <w:tc>
          <w:tcPr>
            <w:tcW w:w="2223" w:type="dxa"/>
          </w:tcPr>
          <w:p w:rsidR="004E3283" w:rsidRPr="00284278" w:rsidRDefault="004E3283" w:rsidP="00CA53CB">
            <w:pPr>
              <w:jc w:val="center"/>
              <w:rPr>
                <w:sz w:val="24"/>
                <w:szCs w:val="24"/>
              </w:rPr>
            </w:pPr>
            <w:r w:rsidRPr="00284278">
              <w:rPr>
                <w:sz w:val="24"/>
                <w:szCs w:val="24"/>
              </w:rPr>
              <w:t>Đoàn Thị Tố Uyên</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Hoàn thiện pháp luật về quyền con người, quyền công dân trên cơ sở thực tiễn 10 năm thi hành Hiến pháp năm 2013</w:t>
            </w:r>
          </w:p>
        </w:tc>
        <w:tc>
          <w:tcPr>
            <w:tcW w:w="2223" w:type="dxa"/>
          </w:tcPr>
          <w:p w:rsidR="004E3283" w:rsidRPr="00284278" w:rsidRDefault="004E3283" w:rsidP="00CA53CB">
            <w:pPr>
              <w:jc w:val="center"/>
              <w:rPr>
                <w:sz w:val="24"/>
                <w:szCs w:val="24"/>
              </w:rPr>
            </w:pPr>
            <w:r w:rsidRPr="00284278">
              <w:rPr>
                <w:sz w:val="24"/>
                <w:szCs w:val="24"/>
              </w:rPr>
              <w:t>Hòa Thị Thủy</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Hoàn thiện pháp luật về công chứng ở Việt Nam trong bối cảnh cách mạng công nghiệp lần thứ tư</w:t>
            </w:r>
          </w:p>
        </w:tc>
        <w:tc>
          <w:tcPr>
            <w:tcW w:w="2223" w:type="dxa"/>
          </w:tcPr>
          <w:p w:rsidR="004E3283" w:rsidRPr="00284278" w:rsidRDefault="004E3283" w:rsidP="00CA53CB">
            <w:pPr>
              <w:jc w:val="center"/>
              <w:rPr>
                <w:sz w:val="24"/>
                <w:szCs w:val="24"/>
              </w:rPr>
            </w:pPr>
            <w:r w:rsidRPr="00284278">
              <w:rPr>
                <w:sz w:val="24"/>
                <w:szCs w:val="24"/>
              </w:rPr>
              <w:t>Dương Bạch Long</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Hoàn thiện pháp luật về giải quyết tranh chấp kinh doanh, thương mại theo phương thức hòa giải và trọng tài ở Việt Nam</w:t>
            </w:r>
          </w:p>
        </w:tc>
        <w:tc>
          <w:tcPr>
            <w:tcW w:w="2223" w:type="dxa"/>
          </w:tcPr>
          <w:p w:rsidR="004E3283" w:rsidRPr="00284278" w:rsidRDefault="004E3283" w:rsidP="00CA53CB">
            <w:pPr>
              <w:jc w:val="center"/>
              <w:rPr>
                <w:sz w:val="24"/>
                <w:szCs w:val="24"/>
              </w:rPr>
            </w:pPr>
            <w:r w:rsidRPr="00284278">
              <w:rPr>
                <w:sz w:val="24"/>
                <w:szCs w:val="24"/>
              </w:rPr>
              <w:t>Trương Thế Côn</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Lẽ công bằng trong điều chỉnh quan hệ pháp luật dân sự - Kinh nghiệm quốc tế và giá trị tham khảo cho Việt Nam</w:t>
            </w:r>
          </w:p>
        </w:tc>
        <w:tc>
          <w:tcPr>
            <w:tcW w:w="2223" w:type="dxa"/>
          </w:tcPr>
          <w:p w:rsidR="004E3283" w:rsidRPr="00284278" w:rsidRDefault="004E3283" w:rsidP="00CA53CB">
            <w:pPr>
              <w:jc w:val="center"/>
              <w:rPr>
                <w:sz w:val="24"/>
                <w:szCs w:val="24"/>
              </w:rPr>
            </w:pPr>
            <w:r w:rsidRPr="00284278">
              <w:rPr>
                <w:sz w:val="24"/>
                <w:szCs w:val="24"/>
              </w:rPr>
              <w:t>Cao Xuân Phong</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Giải pháp nâng cao hiệu quả phổ biến, giáo dục pháp luật tại vùng đồng bào dân tộc thiểu số hiện nay</w:t>
            </w:r>
          </w:p>
        </w:tc>
        <w:tc>
          <w:tcPr>
            <w:tcW w:w="2223" w:type="dxa"/>
          </w:tcPr>
          <w:p w:rsidR="004E3283" w:rsidRPr="00284278" w:rsidRDefault="004E3283" w:rsidP="00CA53CB">
            <w:pPr>
              <w:jc w:val="center"/>
              <w:rPr>
                <w:sz w:val="24"/>
                <w:szCs w:val="24"/>
              </w:rPr>
            </w:pPr>
            <w:r w:rsidRPr="00284278">
              <w:rPr>
                <w:sz w:val="24"/>
                <w:szCs w:val="24"/>
              </w:rPr>
              <w:t>Lê Vệ Quốc</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07670C">
            <w:pPr>
              <w:spacing w:before="40" w:after="40"/>
              <w:ind w:left="360"/>
              <w:rPr>
                <w:b/>
                <w:sz w:val="24"/>
                <w:szCs w:val="24"/>
              </w:rPr>
            </w:pPr>
          </w:p>
        </w:tc>
        <w:tc>
          <w:tcPr>
            <w:tcW w:w="802" w:type="dxa"/>
          </w:tcPr>
          <w:p w:rsidR="004E3283" w:rsidRPr="00284278" w:rsidRDefault="004E3283" w:rsidP="00CA53CB">
            <w:pPr>
              <w:jc w:val="both"/>
              <w:rPr>
                <w:b/>
                <w:sz w:val="24"/>
                <w:szCs w:val="24"/>
              </w:rPr>
            </w:pPr>
            <w:r w:rsidRPr="00284278">
              <w:rPr>
                <w:b/>
                <w:sz w:val="24"/>
                <w:szCs w:val="24"/>
              </w:rPr>
              <w:t>2023</w:t>
            </w:r>
          </w:p>
        </w:tc>
        <w:tc>
          <w:tcPr>
            <w:tcW w:w="4819" w:type="dxa"/>
          </w:tcPr>
          <w:p w:rsidR="004E3283" w:rsidRPr="00284278" w:rsidRDefault="004E3283" w:rsidP="0007670C">
            <w:pPr>
              <w:spacing w:before="40" w:after="40"/>
              <w:jc w:val="both"/>
              <w:rPr>
                <w:b/>
                <w:sz w:val="24"/>
                <w:szCs w:val="24"/>
              </w:rPr>
            </w:pPr>
            <w:r w:rsidRPr="00284278">
              <w:rPr>
                <w:b/>
                <w:sz w:val="24"/>
                <w:szCs w:val="24"/>
              </w:rPr>
              <w:t>Nhiệm vụ khoa học cấp bộ năm 2022 thuộc Chương trình nghiên cứu khoa học cấp bộ 2021-2025 “Quản trị nền tư pháp trong Nhà nước pháp quyền xã hội chủ nghĩa Việt Nam”</w:t>
            </w:r>
          </w:p>
        </w:tc>
        <w:tc>
          <w:tcPr>
            <w:tcW w:w="2223" w:type="dxa"/>
          </w:tcPr>
          <w:p w:rsidR="004E3283" w:rsidRPr="00284278" w:rsidRDefault="004E3283" w:rsidP="00CA53CB">
            <w:pPr>
              <w:spacing w:before="40" w:after="40"/>
              <w:jc w:val="center"/>
              <w:rPr>
                <w:b/>
                <w:sz w:val="24"/>
                <w:szCs w:val="24"/>
              </w:rPr>
            </w:pPr>
          </w:p>
        </w:tc>
        <w:tc>
          <w:tcPr>
            <w:tcW w:w="1276" w:type="dxa"/>
          </w:tcPr>
          <w:p w:rsidR="004E3283" w:rsidRPr="00284278" w:rsidRDefault="004E3283" w:rsidP="00915882">
            <w:pPr>
              <w:spacing w:before="40" w:after="40"/>
              <w:jc w:val="center"/>
              <w:rPr>
                <w:b/>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ĐTCB: Giải pháp tăng cường vai trò của Chính phủ đối với quản trị nền tư pháp theo yêu cầu của Nghị quyết Hội nghị lần thứ sáu Ban Chấp hành Trung ương Đảng khóa XIII về tiếp tục xây dựng và hoàn thiện Nhà nước pháp quyền xã hội chủ nghĩa Việt Nam trong giai đoạn mới</w:t>
            </w:r>
          </w:p>
        </w:tc>
        <w:tc>
          <w:tcPr>
            <w:tcW w:w="2223" w:type="dxa"/>
          </w:tcPr>
          <w:p w:rsidR="004E3283" w:rsidRPr="00284278" w:rsidRDefault="004E3283" w:rsidP="00CA53CB">
            <w:pPr>
              <w:jc w:val="center"/>
              <w:rPr>
                <w:sz w:val="24"/>
                <w:szCs w:val="24"/>
              </w:rPr>
            </w:pPr>
            <w:r w:rsidRPr="00284278">
              <w:rPr>
                <w:sz w:val="24"/>
                <w:szCs w:val="24"/>
              </w:rPr>
              <w:t>Nguyễn Văn Cương</w:t>
            </w:r>
          </w:p>
          <w:p w:rsidR="004E3283" w:rsidRPr="00284278" w:rsidRDefault="004E3283" w:rsidP="00CA53CB">
            <w:pPr>
              <w:jc w:val="center"/>
              <w:rPr>
                <w:sz w:val="24"/>
                <w:szCs w:val="24"/>
              </w:rPr>
            </w:pPr>
          </w:p>
        </w:tc>
        <w:tc>
          <w:tcPr>
            <w:tcW w:w="1276" w:type="dxa"/>
          </w:tcPr>
          <w:p w:rsidR="004E3283" w:rsidRPr="00284278" w:rsidRDefault="004E3283" w:rsidP="00CA53CB">
            <w:pPr>
              <w:jc w:val="center"/>
              <w:rPr>
                <w:sz w:val="24"/>
                <w:szCs w:val="24"/>
              </w:rPr>
            </w:pPr>
            <w:r w:rsidRPr="00284278">
              <w:rPr>
                <w:sz w:val="24"/>
                <w:szCs w:val="24"/>
              </w:rPr>
              <w:t>6/3/2023-6/9/2024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ĐTCB: Các giải pháp tăng cường giám sát của nhân dân đối với hoạt động tư pháp theo yêu cầu của Nghị quyết Hội nghị lần thứ sáu Ban Chấp hành Trung ương Đảng khóa XIII về tiếp tục xây dựng và hoàn thiện Nhà nước pháp quyền xã hội chủ nghĩa Việt Nam trong giai đoạn mới</w:t>
            </w:r>
          </w:p>
        </w:tc>
        <w:tc>
          <w:tcPr>
            <w:tcW w:w="2223" w:type="dxa"/>
          </w:tcPr>
          <w:p w:rsidR="004E3283" w:rsidRPr="00284278" w:rsidRDefault="004E3283" w:rsidP="00CA53CB">
            <w:pPr>
              <w:jc w:val="center"/>
              <w:rPr>
                <w:sz w:val="24"/>
                <w:szCs w:val="24"/>
              </w:rPr>
            </w:pPr>
            <w:r w:rsidRPr="00284278">
              <w:rPr>
                <w:sz w:val="24"/>
                <w:szCs w:val="24"/>
              </w:rPr>
              <w:t xml:space="preserve">Lê Thị Thiều Hoa </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ĐTCB: Chế định “thỏa thuận nhận tội” (Plea bargaining) ở một số quốc gia trên thế giới - Giá trị tham khảo cho tư pháp hình sự Việt Nam</w:t>
            </w:r>
          </w:p>
        </w:tc>
        <w:tc>
          <w:tcPr>
            <w:tcW w:w="2223" w:type="dxa"/>
          </w:tcPr>
          <w:p w:rsidR="004E3283" w:rsidRPr="00284278" w:rsidRDefault="004E3283" w:rsidP="00CA53CB">
            <w:pPr>
              <w:jc w:val="center"/>
              <w:rPr>
                <w:sz w:val="24"/>
                <w:szCs w:val="24"/>
              </w:rPr>
            </w:pPr>
            <w:r w:rsidRPr="00284278">
              <w:rPr>
                <w:sz w:val="24"/>
                <w:szCs w:val="24"/>
              </w:rPr>
              <w:t>Đinh Công Tuấn</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ĐTCB: Các giải pháp đảm bảo nguồn nhân lực tư pháp, bổ trợ tư pháp đáp ứng yêu cầu của Nghị quyết Hội nghị lần thứ sáu Ban Chấp hành Trung ương Đảng khóa XIII về tiếp tục xây dựng và hoàn thiện Nhà nước pháp quyền xã hội chủ nghĩa Việt Nam trong giai đoạn mới</w:t>
            </w:r>
          </w:p>
        </w:tc>
        <w:tc>
          <w:tcPr>
            <w:tcW w:w="2223" w:type="dxa"/>
          </w:tcPr>
          <w:p w:rsidR="004E3283" w:rsidRPr="00284278" w:rsidRDefault="004E3283" w:rsidP="00CA53CB">
            <w:pPr>
              <w:jc w:val="center"/>
              <w:rPr>
                <w:sz w:val="24"/>
                <w:szCs w:val="24"/>
              </w:rPr>
            </w:pPr>
            <w:r w:rsidRPr="00284278">
              <w:rPr>
                <w:sz w:val="24"/>
                <w:szCs w:val="24"/>
              </w:rPr>
              <w:t>Đinh Công Tuấn</w:t>
            </w:r>
          </w:p>
          <w:p w:rsidR="004E3283" w:rsidRPr="00284278" w:rsidRDefault="004E3283" w:rsidP="00CA53CB">
            <w:pPr>
              <w:jc w:val="center"/>
              <w:rPr>
                <w:sz w:val="24"/>
                <w:szCs w:val="24"/>
              </w:rPr>
            </w:pPr>
          </w:p>
        </w:tc>
        <w:tc>
          <w:tcPr>
            <w:tcW w:w="1276" w:type="dxa"/>
          </w:tcPr>
          <w:p w:rsidR="004E3283" w:rsidRPr="00284278" w:rsidRDefault="004E3283" w:rsidP="003D3D21">
            <w:pPr>
              <w:jc w:val="center"/>
              <w:rPr>
                <w:sz w:val="24"/>
                <w:szCs w:val="24"/>
              </w:rPr>
            </w:pPr>
            <w:r w:rsidRPr="00284278">
              <w:rPr>
                <w:sz w:val="24"/>
                <w:szCs w:val="24"/>
              </w:rPr>
              <w:t>6/3/2023-5/9/2024</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rsidP="00CA53CB">
            <w:pPr>
              <w:jc w:val="center"/>
              <w:rPr>
                <w:sz w:val="24"/>
                <w:szCs w:val="24"/>
              </w:rPr>
            </w:pPr>
            <w:r w:rsidRPr="00284278">
              <w:rPr>
                <w:sz w:val="24"/>
                <w:szCs w:val="24"/>
              </w:rPr>
              <w:t>2023</w:t>
            </w:r>
          </w:p>
        </w:tc>
        <w:tc>
          <w:tcPr>
            <w:tcW w:w="4819" w:type="dxa"/>
          </w:tcPr>
          <w:p w:rsidR="004E3283" w:rsidRPr="00284278" w:rsidRDefault="004E3283" w:rsidP="00CA53CB">
            <w:pPr>
              <w:jc w:val="both"/>
              <w:rPr>
                <w:sz w:val="24"/>
                <w:szCs w:val="24"/>
              </w:rPr>
            </w:pPr>
            <w:r w:rsidRPr="00284278">
              <w:rPr>
                <w:sz w:val="24"/>
                <w:szCs w:val="24"/>
              </w:rPr>
              <w:t>HTCB: Kỳ thi Tư pháp quốc gia - Kinh nghiệm quốc tế và những khuyến nghị đối với Việt Nam</w:t>
            </w:r>
          </w:p>
        </w:tc>
        <w:tc>
          <w:tcPr>
            <w:tcW w:w="2223" w:type="dxa"/>
          </w:tcPr>
          <w:p w:rsidR="004E3283" w:rsidRPr="00284278" w:rsidRDefault="004E3283" w:rsidP="00CA53CB">
            <w:pPr>
              <w:jc w:val="center"/>
              <w:rPr>
                <w:sz w:val="24"/>
                <w:szCs w:val="24"/>
              </w:rPr>
            </w:pPr>
            <w:r w:rsidRPr="00284278">
              <w:rPr>
                <w:sz w:val="24"/>
                <w:szCs w:val="24"/>
              </w:rPr>
              <w:t>Nguyễn Minh Khuê</w:t>
            </w:r>
          </w:p>
          <w:p w:rsidR="004E3283" w:rsidRPr="00284278" w:rsidRDefault="004E3283" w:rsidP="00CA53CB">
            <w:pPr>
              <w:jc w:val="center"/>
              <w:rPr>
                <w:sz w:val="24"/>
                <w:szCs w:val="24"/>
              </w:rPr>
            </w:pPr>
          </w:p>
        </w:tc>
        <w:tc>
          <w:tcPr>
            <w:tcW w:w="1276" w:type="dxa"/>
          </w:tcPr>
          <w:p w:rsidR="004E3283" w:rsidRPr="00284278" w:rsidRDefault="004E3283" w:rsidP="00CA53CB">
            <w:pPr>
              <w:jc w:val="center"/>
              <w:rPr>
                <w:sz w:val="24"/>
                <w:szCs w:val="24"/>
              </w:rPr>
            </w:pPr>
            <w:r w:rsidRPr="00284278">
              <w:rPr>
                <w:sz w:val="24"/>
                <w:szCs w:val="24"/>
              </w:rPr>
              <w:t>Năm 2023</w:t>
            </w:r>
          </w:p>
        </w:tc>
      </w:tr>
      <w:tr w:rsidR="00284278" w:rsidRPr="00284278" w:rsidTr="00765185">
        <w:tc>
          <w:tcPr>
            <w:tcW w:w="616" w:type="dxa"/>
          </w:tcPr>
          <w:p w:rsidR="004E3283" w:rsidRPr="00284278" w:rsidRDefault="004E3283" w:rsidP="00A45FE8">
            <w:pPr>
              <w:spacing w:before="40" w:after="40"/>
              <w:ind w:left="360"/>
              <w:rPr>
                <w:sz w:val="24"/>
                <w:szCs w:val="24"/>
              </w:rPr>
            </w:pPr>
          </w:p>
        </w:tc>
        <w:tc>
          <w:tcPr>
            <w:tcW w:w="802" w:type="dxa"/>
          </w:tcPr>
          <w:p w:rsidR="004E3283" w:rsidRPr="00284278" w:rsidRDefault="004E3283" w:rsidP="00CA53CB">
            <w:pPr>
              <w:jc w:val="center"/>
              <w:rPr>
                <w:sz w:val="24"/>
                <w:szCs w:val="24"/>
              </w:rPr>
            </w:pPr>
            <w:r w:rsidRPr="00284278">
              <w:rPr>
                <w:sz w:val="24"/>
                <w:szCs w:val="24"/>
              </w:rPr>
              <w:t>2024</w:t>
            </w:r>
          </w:p>
        </w:tc>
        <w:tc>
          <w:tcPr>
            <w:tcW w:w="4819" w:type="dxa"/>
          </w:tcPr>
          <w:p w:rsidR="004E3283" w:rsidRPr="00284278" w:rsidRDefault="004E3283" w:rsidP="00DF07E1">
            <w:pPr>
              <w:jc w:val="both"/>
              <w:rPr>
                <w:b/>
                <w:bCs/>
                <w:iCs/>
                <w:sz w:val="24"/>
                <w:szCs w:val="24"/>
              </w:rPr>
            </w:pPr>
            <w:r w:rsidRPr="00284278">
              <w:rPr>
                <w:b/>
                <w:bCs/>
                <w:iCs/>
                <w:sz w:val="24"/>
                <w:szCs w:val="24"/>
              </w:rPr>
              <w:t>Nhiệm vụ khoa học cấp bộ độc lập năm 2024</w:t>
            </w:r>
          </w:p>
          <w:p w:rsidR="004E3283" w:rsidRPr="00284278" w:rsidRDefault="004E3283" w:rsidP="00DF07E1">
            <w:pPr>
              <w:jc w:val="both"/>
              <w:rPr>
                <w:b/>
                <w:bCs/>
                <w:i/>
                <w:iCs/>
                <w:sz w:val="24"/>
                <w:szCs w:val="24"/>
              </w:rPr>
            </w:pPr>
            <w:r w:rsidRPr="00284278">
              <w:rPr>
                <w:b/>
                <w:bCs/>
                <w:i/>
                <w:iCs/>
                <w:sz w:val="24"/>
                <w:szCs w:val="24"/>
              </w:rPr>
              <w:t>(09 nhiệm vụ)</w:t>
            </w:r>
          </w:p>
        </w:tc>
        <w:tc>
          <w:tcPr>
            <w:tcW w:w="2223" w:type="dxa"/>
          </w:tcPr>
          <w:p w:rsidR="004E3283" w:rsidRPr="00284278" w:rsidRDefault="004E3283" w:rsidP="00DF07E1">
            <w:pPr>
              <w:jc w:val="center"/>
              <w:rPr>
                <w:b/>
                <w:sz w:val="24"/>
                <w:szCs w:val="24"/>
              </w:rPr>
            </w:pPr>
          </w:p>
        </w:tc>
        <w:tc>
          <w:tcPr>
            <w:tcW w:w="1276" w:type="dxa"/>
          </w:tcPr>
          <w:p w:rsidR="004E3283" w:rsidRPr="00284278" w:rsidRDefault="004E3283" w:rsidP="00CA53CB">
            <w:pPr>
              <w:jc w:val="center"/>
              <w:rPr>
                <w:sz w:val="24"/>
                <w:szCs w:val="24"/>
              </w:rPr>
            </w:pP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pPr>
              <w:rPr>
                <w:sz w:val="24"/>
                <w:szCs w:val="24"/>
              </w:rPr>
            </w:pPr>
            <w:r w:rsidRPr="00284278">
              <w:rPr>
                <w:sz w:val="24"/>
                <w:szCs w:val="24"/>
              </w:rPr>
              <w:t>2024</w:t>
            </w:r>
          </w:p>
        </w:tc>
        <w:tc>
          <w:tcPr>
            <w:tcW w:w="4819" w:type="dxa"/>
          </w:tcPr>
          <w:p w:rsidR="004E3283" w:rsidRPr="00284278" w:rsidRDefault="004E3283" w:rsidP="00DF07E1">
            <w:pPr>
              <w:jc w:val="both"/>
              <w:rPr>
                <w:sz w:val="24"/>
                <w:szCs w:val="24"/>
              </w:rPr>
            </w:pPr>
            <w:r w:rsidRPr="00284278">
              <w:rPr>
                <w:bCs/>
                <w:spacing w:val="2"/>
                <w:sz w:val="24"/>
                <w:szCs w:val="24"/>
                <w:lang w:eastAsia="vi-VN"/>
              </w:rPr>
              <w:t>Đề tài: Các giải pháp bảo đảm thực hiện pháp luật công bằng, nghiêm minh, nhất quán theo tinh thần Nghị quyết số 27-NQ/TW của Ban chấp hành Trung ương Đảng khoá XIII</w:t>
            </w:r>
          </w:p>
        </w:tc>
        <w:tc>
          <w:tcPr>
            <w:tcW w:w="2223" w:type="dxa"/>
          </w:tcPr>
          <w:p w:rsidR="004E3283" w:rsidRPr="00284278" w:rsidRDefault="004E3283" w:rsidP="00DF07E1">
            <w:pPr>
              <w:jc w:val="center"/>
              <w:rPr>
                <w:sz w:val="24"/>
                <w:szCs w:val="24"/>
                <w:lang w:val="nl-NL"/>
              </w:rPr>
            </w:pPr>
            <w:r w:rsidRPr="00284278">
              <w:rPr>
                <w:sz w:val="24"/>
                <w:szCs w:val="24"/>
                <w:lang w:val="nl-NL"/>
              </w:rPr>
              <w:t>Nguyễn Minh Đoan</w:t>
            </w:r>
          </w:p>
        </w:tc>
        <w:tc>
          <w:tcPr>
            <w:tcW w:w="1276" w:type="dxa"/>
          </w:tcPr>
          <w:p w:rsidR="004E3283" w:rsidRPr="00284278" w:rsidRDefault="0056527D" w:rsidP="00CA53CB">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lang w:val="nl-NL"/>
              </w:rPr>
            </w:pPr>
            <w:r w:rsidRPr="00284278">
              <w:rPr>
                <w:bCs/>
                <w:spacing w:val="2"/>
                <w:sz w:val="24"/>
                <w:szCs w:val="24"/>
                <w:lang w:val="nl-NL" w:eastAsia="vi-VN"/>
              </w:rPr>
              <w:t xml:space="preserve">Đề tài: </w:t>
            </w:r>
            <w:r w:rsidRPr="00284278">
              <w:rPr>
                <w:bCs/>
                <w:iCs/>
                <w:sz w:val="24"/>
                <w:szCs w:val="24"/>
                <w:shd w:val="clear" w:color="auto" w:fill="FFFFFF"/>
                <w:lang w:val="nl-NL"/>
              </w:rPr>
              <w:t xml:space="preserve">Hoàn thiện pháp luật về thủ tục tư pháp dân sự ở Việt Nam theo yêu cầu của </w:t>
            </w:r>
            <w:r w:rsidRPr="00284278">
              <w:rPr>
                <w:bCs/>
                <w:sz w:val="24"/>
                <w:szCs w:val="24"/>
                <w:shd w:val="clear" w:color="auto" w:fill="FFFFFF"/>
                <w:lang w:val="nl-NL"/>
              </w:rPr>
              <w:t>Nghị quyết số 27-NQ/TW của Ban chấp hành Trung ương Đảng khoá XIII</w:t>
            </w:r>
          </w:p>
        </w:tc>
        <w:tc>
          <w:tcPr>
            <w:tcW w:w="2223" w:type="dxa"/>
          </w:tcPr>
          <w:p w:rsidR="0056527D" w:rsidRPr="00284278" w:rsidRDefault="0056527D" w:rsidP="00DF07E1">
            <w:pPr>
              <w:jc w:val="center"/>
              <w:rPr>
                <w:sz w:val="24"/>
                <w:szCs w:val="24"/>
                <w:lang w:val="nl-NL"/>
              </w:rPr>
            </w:pPr>
            <w:r w:rsidRPr="00284278">
              <w:rPr>
                <w:sz w:val="24"/>
                <w:szCs w:val="24"/>
                <w:lang w:val="nl-NL"/>
              </w:rPr>
              <w:t>Trần Anh Tuấn</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lang w:val="nl-NL"/>
              </w:rPr>
            </w:pPr>
            <w:r w:rsidRPr="00284278">
              <w:rPr>
                <w:bCs/>
                <w:spacing w:val="2"/>
                <w:sz w:val="24"/>
                <w:szCs w:val="24"/>
                <w:lang w:val="nl-NL" w:eastAsia="vi-VN"/>
              </w:rPr>
              <w:t xml:space="preserve">Đề tài: </w:t>
            </w:r>
            <w:r w:rsidRPr="00284278">
              <w:rPr>
                <w:bCs/>
                <w:sz w:val="24"/>
                <w:szCs w:val="24"/>
                <w:lang w:val="nl-NL"/>
              </w:rPr>
              <w:t>Thực trạng triển khai các định hướng về hoàn thiện pháp luật và cải cách tư pháp theo Văn kiện Đại hội XIII của Đảng trong phạm vi quyền hạn của Bộ Tư pháp và đề xuất, kiến nghị</w:t>
            </w:r>
          </w:p>
        </w:tc>
        <w:tc>
          <w:tcPr>
            <w:tcW w:w="2223" w:type="dxa"/>
          </w:tcPr>
          <w:p w:rsidR="0056527D" w:rsidRPr="00284278" w:rsidRDefault="0056527D" w:rsidP="00DF07E1">
            <w:pPr>
              <w:jc w:val="center"/>
              <w:rPr>
                <w:sz w:val="24"/>
                <w:szCs w:val="24"/>
                <w:lang w:val="nl-NL"/>
              </w:rPr>
            </w:pPr>
            <w:r w:rsidRPr="00284278">
              <w:rPr>
                <w:sz w:val="24"/>
                <w:szCs w:val="24"/>
              </w:rPr>
              <w:t>Nguyễn Văn Cương</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lang w:val="nl-NL"/>
              </w:rPr>
            </w:pPr>
            <w:r w:rsidRPr="00284278">
              <w:rPr>
                <w:bCs/>
                <w:spacing w:val="2"/>
                <w:sz w:val="24"/>
                <w:szCs w:val="24"/>
                <w:lang w:val="nl-NL" w:eastAsia="vi-VN"/>
              </w:rPr>
              <w:t xml:space="preserve">Đề tài: </w:t>
            </w:r>
            <w:r w:rsidRPr="00284278">
              <w:rPr>
                <w:sz w:val="24"/>
                <w:szCs w:val="24"/>
                <w:lang w:val="nl-NL"/>
              </w:rPr>
              <w:t>Vị trí, vai trò, thẩm quyền và trách nhiệm của Chính phủ trong hoạt động lập pháp - Kinh nghiệm quốc tế và giá trị tham khảo cho Việt Nam</w:t>
            </w:r>
          </w:p>
        </w:tc>
        <w:tc>
          <w:tcPr>
            <w:tcW w:w="2223" w:type="dxa"/>
          </w:tcPr>
          <w:p w:rsidR="0056527D" w:rsidRPr="00284278" w:rsidRDefault="0056527D" w:rsidP="00DF07E1">
            <w:pPr>
              <w:jc w:val="center"/>
              <w:rPr>
                <w:sz w:val="24"/>
                <w:szCs w:val="24"/>
                <w:lang w:val="nl-NL"/>
              </w:rPr>
            </w:pPr>
            <w:r w:rsidRPr="00284278">
              <w:rPr>
                <w:sz w:val="24"/>
                <w:szCs w:val="24"/>
                <w:lang w:val="nl-NL"/>
              </w:rPr>
              <w:t>Dương Thu Hương</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rPr>
            </w:pPr>
            <w:r w:rsidRPr="00284278">
              <w:rPr>
                <w:bCs/>
                <w:iCs/>
                <w:sz w:val="24"/>
                <w:szCs w:val="24"/>
              </w:rPr>
              <w:t>Đề án: Hoàn thiện tổ chức, bộ máy, nhân sự và tăng cường năng lực giải quyết tranh chấp đầu tư quốc tế tại Bộ Tư pháp đáp ứng yêu cầu chủ động, tích cực hội nhập quốc tế sâu rộng của Việt Nam</w:t>
            </w:r>
          </w:p>
        </w:tc>
        <w:tc>
          <w:tcPr>
            <w:tcW w:w="2223" w:type="dxa"/>
          </w:tcPr>
          <w:p w:rsidR="0056527D" w:rsidRPr="00284278" w:rsidRDefault="0056527D" w:rsidP="00DF07E1">
            <w:pPr>
              <w:jc w:val="center"/>
              <w:rPr>
                <w:sz w:val="24"/>
                <w:szCs w:val="24"/>
                <w:lang w:val="nl-NL"/>
              </w:rPr>
            </w:pPr>
            <w:r w:rsidRPr="00284278">
              <w:rPr>
                <w:sz w:val="24"/>
                <w:szCs w:val="24"/>
              </w:rPr>
              <w:t>Lại Thị Vân Anh</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rPr>
            </w:pPr>
            <w:r w:rsidRPr="00284278">
              <w:rPr>
                <w:bCs/>
                <w:iCs/>
                <w:sz w:val="24"/>
                <w:szCs w:val="24"/>
              </w:rPr>
              <w:t>Đề án: Các giải pháp thu hút chuyên gia pháp luật là người gốc Việt Nam ở nước ngoài tham gia nghiên cứu, tư vấn, hỗ trợ giải quyết một số vấn đề pháp luật và tư pháp phù hợp với Nghị quyết số 36-NQ/TW ngày 26/3/2004 của Bộ Chính trị về công tác đối với người Việt Nam ở nước ngoài và Chỉ thị số 45-CT/TW ngày 19/5/2015 của Bộ Chính trị về việc tiếp tục đẩy mạnh thực hiện Nghị quyết số 36-NQ/TW</w:t>
            </w:r>
          </w:p>
        </w:tc>
        <w:tc>
          <w:tcPr>
            <w:tcW w:w="2223" w:type="dxa"/>
          </w:tcPr>
          <w:p w:rsidR="0056527D" w:rsidRPr="00284278" w:rsidRDefault="0056527D" w:rsidP="00DF07E1">
            <w:pPr>
              <w:jc w:val="center"/>
              <w:rPr>
                <w:sz w:val="24"/>
                <w:szCs w:val="24"/>
                <w:lang w:val="nl-NL"/>
              </w:rPr>
            </w:pPr>
            <w:r w:rsidRPr="00284278">
              <w:rPr>
                <w:sz w:val="24"/>
                <w:szCs w:val="24"/>
              </w:rPr>
              <w:t>Nguyễn Hữu Huyên</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lang w:val="nl-NL"/>
              </w:rPr>
            </w:pPr>
            <w:r w:rsidRPr="00284278">
              <w:rPr>
                <w:bCs/>
                <w:spacing w:val="2"/>
                <w:sz w:val="24"/>
                <w:szCs w:val="24"/>
                <w:lang w:val="nl-NL" w:eastAsia="vi-VN"/>
              </w:rPr>
              <w:t xml:space="preserve">Đề tài: </w:t>
            </w:r>
            <w:r w:rsidRPr="00284278">
              <w:rPr>
                <w:bCs/>
                <w:iCs/>
                <w:sz w:val="24"/>
                <w:szCs w:val="24"/>
                <w:lang w:val="nl-NL"/>
              </w:rPr>
              <w:t>Những khía cạnh pháp lý của trí tuệ nhân tạo ở Việt Nam: Lý luận và thực tiễn</w:t>
            </w:r>
          </w:p>
        </w:tc>
        <w:tc>
          <w:tcPr>
            <w:tcW w:w="2223" w:type="dxa"/>
          </w:tcPr>
          <w:p w:rsidR="0056527D" w:rsidRPr="00284278" w:rsidRDefault="0056527D" w:rsidP="00DF07E1">
            <w:pPr>
              <w:jc w:val="center"/>
              <w:rPr>
                <w:sz w:val="24"/>
                <w:szCs w:val="24"/>
                <w:lang w:val="nl-NL"/>
              </w:rPr>
            </w:pPr>
            <w:r w:rsidRPr="00284278">
              <w:rPr>
                <w:sz w:val="24"/>
                <w:szCs w:val="24"/>
              </w:rPr>
              <w:t>Chu Thị Hoa</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sz w:val="24"/>
                <w:szCs w:val="24"/>
                <w:lang w:val="nl-NL"/>
              </w:rPr>
            </w:pPr>
            <w:r w:rsidRPr="00284278">
              <w:rPr>
                <w:bCs/>
                <w:spacing w:val="2"/>
                <w:sz w:val="24"/>
                <w:szCs w:val="24"/>
                <w:lang w:val="nl-NL" w:eastAsia="vi-VN"/>
              </w:rPr>
              <w:t xml:space="preserve">Đề tài: </w:t>
            </w:r>
            <w:r w:rsidRPr="00284278">
              <w:rPr>
                <w:bCs/>
                <w:iCs/>
                <w:sz w:val="24"/>
                <w:szCs w:val="24"/>
                <w:lang w:val="nl-NL"/>
              </w:rPr>
              <w:t>Những khía cạnh pháp lý của “hợp đồng thông minh”: Lý luận và thực tiễn</w:t>
            </w:r>
          </w:p>
        </w:tc>
        <w:tc>
          <w:tcPr>
            <w:tcW w:w="2223" w:type="dxa"/>
          </w:tcPr>
          <w:p w:rsidR="0056527D" w:rsidRPr="00284278" w:rsidRDefault="0056527D" w:rsidP="00DF07E1">
            <w:pPr>
              <w:jc w:val="center"/>
              <w:rPr>
                <w:sz w:val="24"/>
                <w:szCs w:val="24"/>
                <w:lang w:val="nl-NL"/>
              </w:rPr>
            </w:pPr>
            <w:r w:rsidRPr="00284278">
              <w:rPr>
                <w:sz w:val="24"/>
                <w:szCs w:val="24"/>
              </w:rPr>
              <w:t>Cao Xuân Phong</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jc w:val="both"/>
              <w:rPr>
                <w:bCs/>
                <w:iCs/>
                <w:sz w:val="24"/>
                <w:szCs w:val="24"/>
                <w:lang w:val="nl-NL"/>
              </w:rPr>
            </w:pPr>
            <w:r w:rsidRPr="00284278">
              <w:rPr>
                <w:bCs/>
                <w:iCs/>
                <w:sz w:val="24"/>
                <w:szCs w:val="24"/>
                <w:lang w:val="nl-NL"/>
              </w:rPr>
              <w:t>Đề án: Biên soạn biên niên lịch sử Bộ Tư pháp giai đoạn 2016-2025</w:t>
            </w:r>
          </w:p>
        </w:tc>
        <w:tc>
          <w:tcPr>
            <w:tcW w:w="2223" w:type="dxa"/>
          </w:tcPr>
          <w:p w:rsidR="0056527D" w:rsidRPr="00284278" w:rsidRDefault="0056527D" w:rsidP="00DF07E1">
            <w:pPr>
              <w:jc w:val="center"/>
              <w:rPr>
                <w:sz w:val="24"/>
                <w:szCs w:val="24"/>
              </w:rPr>
            </w:pPr>
            <w:r w:rsidRPr="00284278">
              <w:rPr>
                <w:sz w:val="24"/>
                <w:szCs w:val="24"/>
                <w:lang w:val="nl-NL"/>
              </w:rPr>
              <w:t>Nguyễn Thị Thu Hương</w:t>
            </w:r>
          </w:p>
        </w:tc>
        <w:tc>
          <w:tcPr>
            <w:tcW w:w="1276" w:type="dxa"/>
          </w:tcPr>
          <w:p w:rsidR="0056527D" w:rsidRPr="00284278" w:rsidRDefault="0056527D" w:rsidP="0056527D">
            <w:pPr>
              <w:jc w:val="center"/>
              <w:rPr>
                <w:sz w:val="24"/>
                <w:szCs w:val="24"/>
              </w:rPr>
            </w:pPr>
            <w:r w:rsidRPr="00284278">
              <w:rPr>
                <w:sz w:val="24"/>
                <w:szCs w:val="24"/>
              </w:rPr>
              <w:t>01/3/2024-01/6/2025</w:t>
            </w:r>
          </w:p>
        </w:tc>
      </w:tr>
      <w:tr w:rsidR="00284278" w:rsidRPr="00284278" w:rsidTr="00765185">
        <w:tc>
          <w:tcPr>
            <w:tcW w:w="616" w:type="dxa"/>
          </w:tcPr>
          <w:p w:rsidR="004E3283" w:rsidRPr="00284278" w:rsidRDefault="004E3283" w:rsidP="007F1BCC">
            <w:pPr>
              <w:spacing w:before="40" w:after="40"/>
              <w:ind w:left="360"/>
              <w:rPr>
                <w:sz w:val="24"/>
                <w:szCs w:val="24"/>
              </w:rPr>
            </w:pPr>
          </w:p>
        </w:tc>
        <w:tc>
          <w:tcPr>
            <w:tcW w:w="802" w:type="dxa"/>
          </w:tcPr>
          <w:p w:rsidR="004E3283" w:rsidRPr="00284278" w:rsidRDefault="004E3283">
            <w:pPr>
              <w:rPr>
                <w:sz w:val="24"/>
                <w:szCs w:val="24"/>
              </w:rPr>
            </w:pPr>
            <w:r w:rsidRPr="00284278">
              <w:rPr>
                <w:sz w:val="24"/>
                <w:szCs w:val="24"/>
              </w:rPr>
              <w:t>2024</w:t>
            </w:r>
          </w:p>
        </w:tc>
        <w:tc>
          <w:tcPr>
            <w:tcW w:w="4819" w:type="dxa"/>
          </w:tcPr>
          <w:p w:rsidR="004E3283" w:rsidRPr="00284278" w:rsidRDefault="004E3283" w:rsidP="00DF07E1">
            <w:pPr>
              <w:jc w:val="both"/>
              <w:rPr>
                <w:b/>
                <w:bCs/>
                <w:iCs/>
                <w:sz w:val="24"/>
                <w:szCs w:val="24"/>
                <w:lang w:val="nl-NL"/>
              </w:rPr>
            </w:pPr>
            <w:r w:rsidRPr="00284278">
              <w:rPr>
                <w:b/>
                <w:bCs/>
                <w:iCs/>
                <w:sz w:val="24"/>
                <w:szCs w:val="24"/>
                <w:lang w:val="nl-NL"/>
              </w:rPr>
              <w:t xml:space="preserve">Nhiệm vụ khoa học cấp bộ </w:t>
            </w:r>
            <w:r w:rsidRPr="00284278">
              <w:rPr>
                <w:b/>
                <w:sz w:val="24"/>
                <w:szCs w:val="24"/>
                <w:lang w:val="pt-BR"/>
              </w:rPr>
              <w:t xml:space="preserve">thuộc </w:t>
            </w:r>
            <w:r w:rsidRPr="00284278">
              <w:rPr>
                <w:b/>
                <w:sz w:val="24"/>
                <w:szCs w:val="24"/>
                <w:lang w:val="nl-NL"/>
              </w:rPr>
              <w:t xml:space="preserve">Chương trình nghiên cứu khoa học </w:t>
            </w:r>
            <w:r w:rsidRPr="00284278">
              <w:rPr>
                <w:b/>
                <w:sz w:val="24"/>
                <w:szCs w:val="24"/>
                <w:lang w:val="pt-BR"/>
              </w:rPr>
              <w:t>cấp bộ 2021-2025 “</w:t>
            </w:r>
            <w:r w:rsidRPr="00284278">
              <w:rPr>
                <w:b/>
                <w:sz w:val="24"/>
                <w:szCs w:val="24"/>
                <w:lang w:val="nl-NL"/>
              </w:rPr>
              <w:t xml:space="preserve">Quản trị nền tư pháp trong Nhà nước pháp quyền xã hội chủ nghĩa Việt Nam” </w:t>
            </w:r>
            <w:r w:rsidRPr="00284278">
              <w:rPr>
                <w:b/>
                <w:bCs/>
                <w:iCs/>
                <w:sz w:val="24"/>
                <w:szCs w:val="24"/>
                <w:lang w:val="nl-NL"/>
              </w:rPr>
              <w:t>năm 2024</w:t>
            </w:r>
          </w:p>
          <w:p w:rsidR="004E3283" w:rsidRPr="00284278" w:rsidRDefault="004E3283" w:rsidP="00DF07E1">
            <w:pPr>
              <w:jc w:val="both"/>
              <w:rPr>
                <w:sz w:val="24"/>
                <w:szCs w:val="24"/>
                <w:lang w:val="nl-NL"/>
              </w:rPr>
            </w:pPr>
            <w:r w:rsidRPr="00284278">
              <w:rPr>
                <w:b/>
                <w:bCs/>
                <w:i/>
                <w:iCs/>
                <w:sz w:val="24"/>
                <w:szCs w:val="24"/>
              </w:rPr>
              <w:t>(05 nhiệm vụ)</w:t>
            </w:r>
          </w:p>
        </w:tc>
        <w:tc>
          <w:tcPr>
            <w:tcW w:w="2223" w:type="dxa"/>
          </w:tcPr>
          <w:p w:rsidR="004E3283" w:rsidRPr="00284278" w:rsidRDefault="004E3283" w:rsidP="00DF07E1">
            <w:pPr>
              <w:jc w:val="center"/>
              <w:rPr>
                <w:sz w:val="24"/>
                <w:szCs w:val="24"/>
                <w:lang w:val="nl-NL"/>
              </w:rPr>
            </w:pPr>
          </w:p>
        </w:tc>
        <w:tc>
          <w:tcPr>
            <w:tcW w:w="1276" w:type="dxa"/>
          </w:tcPr>
          <w:p w:rsidR="004E3283" w:rsidRPr="00284278" w:rsidRDefault="004E3283" w:rsidP="00CA53CB">
            <w:pPr>
              <w:jc w:val="center"/>
              <w:rPr>
                <w:sz w:val="24"/>
                <w:szCs w:val="24"/>
              </w:rPr>
            </w:pP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shd w:val="clear" w:color="auto" w:fill="FFFFFF"/>
              <w:jc w:val="both"/>
              <w:rPr>
                <w:sz w:val="24"/>
                <w:szCs w:val="24"/>
                <w:lang w:val="nl-NL"/>
              </w:rPr>
            </w:pPr>
            <w:r w:rsidRPr="00284278">
              <w:rPr>
                <w:bCs/>
                <w:spacing w:val="2"/>
                <w:sz w:val="24"/>
                <w:szCs w:val="24"/>
                <w:lang w:eastAsia="vi-VN"/>
              </w:rPr>
              <w:t xml:space="preserve">Đề tài: </w:t>
            </w:r>
            <w:r w:rsidRPr="00284278">
              <w:rPr>
                <w:sz w:val="24"/>
                <w:szCs w:val="24"/>
                <w:lang w:val="nl-NL"/>
              </w:rPr>
              <w:t xml:space="preserve">Các giải pháp hoàn thiện pháp luật hình sự đáp ứng yêu cầu của </w:t>
            </w:r>
            <w:r w:rsidRPr="00284278">
              <w:rPr>
                <w:sz w:val="24"/>
                <w:szCs w:val="24"/>
              </w:rPr>
              <w:t xml:space="preserve">Nghị quyết Hội nghị </w:t>
            </w:r>
            <w:r w:rsidRPr="00284278">
              <w:rPr>
                <w:sz w:val="24"/>
                <w:szCs w:val="24"/>
              </w:rPr>
              <w:lastRenderedPageBreak/>
              <w:t xml:space="preserve">lần thứ sáu Ban Chấp hành Trung ương </w:t>
            </w:r>
            <w:r w:rsidRPr="00284278">
              <w:rPr>
                <w:sz w:val="24"/>
                <w:szCs w:val="24"/>
                <w:lang w:val="vi-VN"/>
              </w:rPr>
              <w:t>Đ</w:t>
            </w:r>
            <w:r w:rsidRPr="00284278">
              <w:rPr>
                <w:sz w:val="24"/>
                <w:szCs w:val="24"/>
              </w:rPr>
              <w:t>ảng khóa XIII về tiếp tục xây dựng và hoàn thiện Nhà nước pháp quyền xã hội chủ nghĩa Việt Nam trong giai đoạn mới</w:t>
            </w:r>
          </w:p>
        </w:tc>
        <w:tc>
          <w:tcPr>
            <w:tcW w:w="2223" w:type="dxa"/>
          </w:tcPr>
          <w:p w:rsidR="0056527D" w:rsidRPr="00284278" w:rsidRDefault="0056527D" w:rsidP="00DF07E1">
            <w:pPr>
              <w:jc w:val="center"/>
              <w:rPr>
                <w:sz w:val="24"/>
                <w:szCs w:val="24"/>
                <w:lang w:val="nl-NL"/>
              </w:rPr>
            </w:pPr>
            <w:r w:rsidRPr="00284278">
              <w:rPr>
                <w:sz w:val="24"/>
                <w:szCs w:val="24"/>
                <w:lang w:val="nl-NL"/>
              </w:rPr>
              <w:lastRenderedPageBreak/>
              <w:t xml:space="preserve">Nguyễn Minh Khuê </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shd w:val="clear" w:color="auto" w:fill="FFFFFF"/>
              <w:jc w:val="both"/>
              <w:rPr>
                <w:sz w:val="24"/>
                <w:szCs w:val="24"/>
                <w:lang w:val="nl-NL"/>
              </w:rPr>
            </w:pPr>
            <w:r w:rsidRPr="00284278">
              <w:rPr>
                <w:bCs/>
                <w:spacing w:val="2"/>
                <w:sz w:val="24"/>
                <w:szCs w:val="24"/>
                <w:lang w:val="nl-NL" w:eastAsia="vi-VN"/>
              </w:rPr>
              <w:t xml:space="preserve">Đề tài: </w:t>
            </w:r>
            <w:r w:rsidRPr="00284278">
              <w:rPr>
                <w:sz w:val="24"/>
                <w:szCs w:val="24"/>
                <w:lang w:val="nl-NL"/>
              </w:rPr>
              <w:t>Mô hình quản lý luật sư ở một số quốc gia trên thế giới - Khuyến nghị đối với Việt Nam</w:t>
            </w:r>
          </w:p>
        </w:tc>
        <w:tc>
          <w:tcPr>
            <w:tcW w:w="2223" w:type="dxa"/>
          </w:tcPr>
          <w:p w:rsidR="0056527D" w:rsidRPr="00284278" w:rsidRDefault="0056527D" w:rsidP="00DF07E1">
            <w:pPr>
              <w:jc w:val="center"/>
              <w:rPr>
                <w:sz w:val="24"/>
                <w:szCs w:val="24"/>
                <w:lang w:val="nl-NL"/>
              </w:rPr>
            </w:pPr>
            <w:r w:rsidRPr="00284278">
              <w:rPr>
                <w:sz w:val="24"/>
                <w:szCs w:val="24"/>
                <w:lang w:val="nl-NL"/>
              </w:rPr>
              <w:t>Nguyễn Minh Khuê</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shd w:val="clear" w:color="auto" w:fill="FFFFFF"/>
              <w:jc w:val="both"/>
              <w:rPr>
                <w:sz w:val="24"/>
                <w:szCs w:val="24"/>
                <w:lang w:val="vi-VN"/>
              </w:rPr>
            </w:pPr>
            <w:r w:rsidRPr="00284278">
              <w:rPr>
                <w:bCs/>
                <w:spacing w:val="2"/>
                <w:sz w:val="24"/>
                <w:szCs w:val="24"/>
                <w:lang w:val="nl-NL" w:eastAsia="vi-VN"/>
              </w:rPr>
              <w:t xml:space="preserve">Đề tài: </w:t>
            </w:r>
            <w:r w:rsidRPr="00284278">
              <w:rPr>
                <w:sz w:val="24"/>
                <w:szCs w:val="24"/>
                <w:lang w:val="nl-NL"/>
              </w:rPr>
              <w:t>Các mô hình tổ chức và hoạt động thi hành án - Kinh nghiệm quốc tế và khuyến nghị đối với Việt Nam</w:t>
            </w:r>
          </w:p>
        </w:tc>
        <w:tc>
          <w:tcPr>
            <w:tcW w:w="2223" w:type="dxa"/>
          </w:tcPr>
          <w:p w:rsidR="0056527D" w:rsidRPr="00284278" w:rsidRDefault="0056527D" w:rsidP="00DF07E1">
            <w:pPr>
              <w:jc w:val="center"/>
              <w:rPr>
                <w:sz w:val="24"/>
                <w:szCs w:val="24"/>
                <w:lang w:val="vi-VN"/>
              </w:rPr>
            </w:pPr>
            <w:r w:rsidRPr="00284278">
              <w:rPr>
                <w:sz w:val="24"/>
                <w:szCs w:val="24"/>
                <w:lang w:val="nl-NL"/>
              </w:rPr>
              <w:t>Ngô Thanh Xuyên</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56527D" w:rsidRPr="00284278" w:rsidRDefault="0056527D" w:rsidP="00915882">
            <w:pPr>
              <w:numPr>
                <w:ilvl w:val="0"/>
                <w:numId w:val="6"/>
              </w:numPr>
              <w:spacing w:before="40" w:after="40"/>
              <w:ind w:left="0" w:firstLine="0"/>
              <w:rPr>
                <w:sz w:val="24"/>
                <w:szCs w:val="24"/>
              </w:rPr>
            </w:pPr>
          </w:p>
        </w:tc>
        <w:tc>
          <w:tcPr>
            <w:tcW w:w="802" w:type="dxa"/>
          </w:tcPr>
          <w:p w:rsidR="0056527D" w:rsidRPr="00284278" w:rsidRDefault="0056527D">
            <w:pPr>
              <w:rPr>
                <w:sz w:val="24"/>
                <w:szCs w:val="24"/>
              </w:rPr>
            </w:pPr>
            <w:r w:rsidRPr="00284278">
              <w:rPr>
                <w:sz w:val="24"/>
                <w:szCs w:val="24"/>
              </w:rPr>
              <w:t>2024</w:t>
            </w:r>
          </w:p>
        </w:tc>
        <w:tc>
          <w:tcPr>
            <w:tcW w:w="4819" w:type="dxa"/>
          </w:tcPr>
          <w:p w:rsidR="0056527D" w:rsidRPr="00284278" w:rsidRDefault="0056527D" w:rsidP="00DF07E1">
            <w:pPr>
              <w:shd w:val="clear" w:color="auto" w:fill="FFFFFF"/>
              <w:jc w:val="both"/>
              <w:rPr>
                <w:b/>
                <w:sz w:val="24"/>
                <w:szCs w:val="24"/>
                <w:lang w:val="vi-VN"/>
              </w:rPr>
            </w:pPr>
            <w:r w:rsidRPr="00284278">
              <w:rPr>
                <w:bCs/>
                <w:spacing w:val="2"/>
                <w:sz w:val="24"/>
                <w:szCs w:val="24"/>
                <w:lang w:val="vi-VN" w:eastAsia="vi-VN"/>
              </w:rPr>
              <w:t xml:space="preserve">Đề tài: </w:t>
            </w:r>
            <w:r w:rsidRPr="00284278">
              <w:rPr>
                <w:sz w:val="24"/>
                <w:szCs w:val="24"/>
                <w:lang w:val="nl-NL"/>
              </w:rPr>
              <w:t xml:space="preserve">Các giải pháp đảm bảo hiệu quả chủ trương tiếp tục xã hội hóa một số hoạt động tư pháp và bổ trợ tư pháp đáp ứng yêu cầu của </w:t>
            </w:r>
            <w:r w:rsidRPr="00284278">
              <w:rPr>
                <w:sz w:val="24"/>
                <w:szCs w:val="24"/>
                <w:lang w:val="vi-VN"/>
              </w:rPr>
              <w:t>Nghị quyết Hội nghị lần thứ sáu Ban Chấp hành Trung ương Đảng khóa XIII về tiếp tục xây dựng và hoàn thiện Nhà nước pháp quyền xã hội chủ nghĩa Việt Nam trong giai đoạn mới</w:t>
            </w:r>
          </w:p>
        </w:tc>
        <w:tc>
          <w:tcPr>
            <w:tcW w:w="2223" w:type="dxa"/>
          </w:tcPr>
          <w:p w:rsidR="0056527D" w:rsidRPr="00284278" w:rsidRDefault="0056527D" w:rsidP="00DF07E1">
            <w:pPr>
              <w:jc w:val="center"/>
              <w:rPr>
                <w:sz w:val="24"/>
                <w:szCs w:val="24"/>
              </w:rPr>
            </w:pPr>
            <w:r w:rsidRPr="00284278">
              <w:rPr>
                <w:sz w:val="24"/>
                <w:szCs w:val="24"/>
              </w:rPr>
              <w:t>Lê Thị Thiều Hoa</w:t>
            </w:r>
          </w:p>
        </w:tc>
        <w:tc>
          <w:tcPr>
            <w:tcW w:w="1276" w:type="dxa"/>
          </w:tcPr>
          <w:p w:rsidR="0056527D" w:rsidRPr="00284278" w:rsidRDefault="0056527D" w:rsidP="0056527D">
            <w:pPr>
              <w:jc w:val="center"/>
              <w:rPr>
                <w:sz w:val="24"/>
                <w:szCs w:val="24"/>
              </w:rPr>
            </w:pPr>
            <w:r w:rsidRPr="00284278">
              <w:rPr>
                <w:sz w:val="24"/>
                <w:szCs w:val="24"/>
              </w:rPr>
              <w:t>01/3/2024-01/9/2025</w:t>
            </w:r>
          </w:p>
        </w:tc>
      </w:tr>
      <w:tr w:rsidR="00284278" w:rsidRPr="00284278" w:rsidTr="00765185">
        <w:tc>
          <w:tcPr>
            <w:tcW w:w="616" w:type="dxa"/>
          </w:tcPr>
          <w:p w:rsidR="004E3283" w:rsidRPr="00284278" w:rsidRDefault="004E3283" w:rsidP="00915882">
            <w:pPr>
              <w:numPr>
                <w:ilvl w:val="0"/>
                <w:numId w:val="6"/>
              </w:numPr>
              <w:spacing w:before="40" w:after="40"/>
              <w:ind w:left="0" w:firstLine="0"/>
              <w:rPr>
                <w:sz w:val="24"/>
                <w:szCs w:val="24"/>
              </w:rPr>
            </w:pPr>
          </w:p>
        </w:tc>
        <w:tc>
          <w:tcPr>
            <w:tcW w:w="802" w:type="dxa"/>
          </w:tcPr>
          <w:p w:rsidR="004E3283" w:rsidRPr="00284278" w:rsidRDefault="004E3283">
            <w:pPr>
              <w:rPr>
                <w:sz w:val="24"/>
                <w:szCs w:val="24"/>
              </w:rPr>
            </w:pPr>
            <w:r w:rsidRPr="00284278">
              <w:rPr>
                <w:sz w:val="24"/>
                <w:szCs w:val="24"/>
              </w:rPr>
              <w:t>2024</w:t>
            </w:r>
          </w:p>
        </w:tc>
        <w:tc>
          <w:tcPr>
            <w:tcW w:w="4819" w:type="dxa"/>
          </w:tcPr>
          <w:p w:rsidR="004E3283" w:rsidRPr="00284278" w:rsidRDefault="004E3283" w:rsidP="00DF07E1">
            <w:pPr>
              <w:shd w:val="clear" w:color="auto" w:fill="FFFFFF"/>
              <w:jc w:val="both"/>
              <w:rPr>
                <w:sz w:val="24"/>
                <w:szCs w:val="24"/>
                <w:lang w:val="nl-NL"/>
              </w:rPr>
            </w:pPr>
            <w:r w:rsidRPr="00284278">
              <w:rPr>
                <w:sz w:val="24"/>
                <w:szCs w:val="24"/>
                <w:lang w:val="nl-NL"/>
              </w:rPr>
              <w:t>Hội thảo: Ứng dụng thành tựu của cuộc Cách mạng công nghiệp lần thứ tư trong hoạt động tư pháp ở một số quốc gia và kinh nghiệm cho Việt Nam</w:t>
            </w:r>
          </w:p>
        </w:tc>
        <w:tc>
          <w:tcPr>
            <w:tcW w:w="2223" w:type="dxa"/>
          </w:tcPr>
          <w:p w:rsidR="004E3283" w:rsidRPr="00284278" w:rsidRDefault="004E3283" w:rsidP="00DF07E1">
            <w:pPr>
              <w:jc w:val="center"/>
              <w:rPr>
                <w:sz w:val="24"/>
                <w:szCs w:val="24"/>
              </w:rPr>
            </w:pPr>
            <w:r w:rsidRPr="00284278">
              <w:rPr>
                <w:sz w:val="24"/>
                <w:szCs w:val="24"/>
              </w:rPr>
              <w:t>Đinh Công Tuấn</w:t>
            </w:r>
          </w:p>
        </w:tc>
        <w:tc>
          <w:tcPr>
            <w:tcW w:w="1276" w:type="dxa"/>
          </w:tcPr>
          <w:p w:rsidR="004E3283" w:rsidRPr="00284278" w:rsidRDefault="0056527D" w:rsidP="00CA53CB">
            <w:pPr>
              <w:jc w:val="center"/>
              <w:rPr>
                <w:sz w:val="24"/>
                <w:szCs w:val="24"/>
              </w:rPr>
            </w:pPr>
            <w:r w:rsidRPr="00284278">
              <w:rPr>
                <w:sz w:val="24"/>
                <w:szCs w:val="24"/>
              </w:rPr>
              <w:t>Năm 2024</w:t>
            </w:r>
          </w:p>
        </w:tc>
      </w:tr>
      <w:tr w:rsidR="00284278" w:rsidRPr="00284278" w:rsidTr="00765185">
        <w:tc>
          <w:tcPr>
            <w:tcW w:w="616" w:type="dxa"/>
          </w:tcPr>
          <w:p w:rsidR="004C50D5" w:rsidRPr="00284278" w:rsidRDefault="004C50D5" w:rsidP="00D15BD0">
            <w:pPr>
              <w:spacing w:before="40" w:after="40"/>
              <w:ind w:left="360"/>
              <w:rPr>
                <w:sz w:val="24"/>
                <w:szCs w:val="24"/>
              </w:rPr>
            </w:pPr>
          </w:p>
        </w:tc>
        <w:tc>
          <w:tcPr>
            <w:tcW w:w="802" w:type="dxa"/>
          </w:tcPr>
          <w:p w:rsidR="004C50D5" w:rsidRPr="00284278" w:rsidRDefault="004C50D5" w:rsidP="00F942AE">
            <w:pPr>
              <w:jc w:val="center"/>
              <w:rPr>
                <w:b/>
                <w:sz w:val="24"/>
                <w:szCs w:val="24"/>
              </w:rPr>
            </w:pPr>
            <w:r w:rsidRPr="00284278">
              <w:rPr>
                <w:b/>
                <w:sz w:val="24"/>
                <w:szCs w:val="24"/>
              </w:rPr>
              <w:t>2025</w:t>
            </w:r>
          </w:p>
        </w:tc>
        <w:tc>
          <w:tcPr>
            <w:tcW w:w="4819" w:type="dxa"/>
          </w:tcPr>
          <w:p w:rsidR="004C50D5" w:rsidRPr="00284278" w:rsidRDefault="004C50D5" w:rsidP="00F942AE">
            <w:pPr>
              <w:spacing w:before="20" w:after="20"/>
              <w:jc w:val="both"/>
              <w:rPr>
                <w:b/>
                <w:bCs/>
                <w:iCs/>
                <w:sz w:val="24"/>
                <w:szCs w:val="24"/>
              </w:rPr>
            </w:pPr>
            <w:r w:rsidRPr="00284278">
              <w:rPr>
                <w:b/>
                <w:bCs/>
                <w:iCs/>
                <w:sz w:val="24"/>
                <w:szCs w:val="24"/>
              </w:rPr>
              <w:t xml:space="preserve">Nhiệm vụ khoa học cấp quốc gia </w:t>
            </w:r>
          </w:p>
          <w:p w:rsidR="004C50D5" w:rsidRPr="00284278" w:rsidRDefault="004C50D5" w:rsidP="00F942AE">
            <w:pPr>
              <w:spacing w:before="20" w:after="20"/>
              <w:jc w:val="both"/>
              <w:rPr>
                <w:b/>
                <w:bCs/>
                <w:iCs/>
                <w:sz w:val="24"/>
                <w:szCs w:val="24"/>
              </w:rPr>
            </w:pPr>
            <w:r w:rsidRPr="00284278">
              <w:rPr>
                <w:b/>
                <w:bCs/>
                <w:iCs/>
                <w:sz w:val="24"/>
                <w:szCs w:val="24"/>
              </w:rPr>
              <w:t>(3 nhiệm vụ)</w:t>
            </w:r>
          </w:p>
        </w:tc>
        <w:tc>
          <w:tcPr>
            <w:tcW w:w="2223" w:type="dxa"/>
          </w:tcPr>
          <w:p w:rsidR="004C50D5" w:rsidRPr="00284278" w:rsidRDefault="004C50D5" w:rsidP="00F942AE">
            <w:pPr>
              <w:jc w:val="center"/>
              <w:rPr>
                <w:b/>
                <w:sz w:val="24"/>
                <w:szCs w:val="24"/>
                <w:lang w:val="vi-VN"/>
              </w:rPr>
            </w:pPr>
          </w:p>
        </w:tc>
        <w:tc>
          <w:tcPr>
            <w:tcW w:w="1276" w:type="dxa"/>
          </w:tcPr>
          <w:p w:rsidR="004C50D5" w:rsidRPr="00284278" w:rsidRDefault="004C50D5" w:rsidP="00CA53CB">
            <w:pPr>
              <w:jc w:val="center"/>
              <w:rPr>
                <w:sz w:val="24"/>
                <w:szCs w:val="24"/>
              </w:rPr>
            </w:pP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452606">
            <w:pPr>
              <w:spacing w:before="40"/>
              <w:jc w:val="both"/>
              <w:rPr>
                <w:sz w:val="24"/>
                <w:szCs w:val="24"/>
              </w:rPr>
            </w:pPr>
            <w:r w:rsidRPr="00284278">
              <w:rPr>
                <w:b/>
                <w:sz w:val="24"/>
                <w:szCs w:val="24"/>
              </w:rPr>
              <w:t>Hội thảo:</w:t>
            </w:r>
            <w:r w:rsidRPr="00284278">
              <w:rPr>
                <w:sz w:val="24"/>
                <w:szCs w:val="24"/>
              </w:rPr>
              <w:t xml:space="preserve"> </w:t>
            </w:r>
            <w:r w:rsidRPr="00284278">
              <w:rPr>
                <w:iCs/>
                <w:sz w:val="24"/>
                <w:szCs w:val="24"/>
              </w:rPr>
              <w:t>Đổi mới công tác xây dựng và thi hành pháp luật đáp ứng yêu cầu phát triển đất nước trong kỷ nguyên mới</w:t>
            </w:r>
          </w:p>
        </w:tc>
        <w:tc>
          <w:tcPr>
            <w:tcW w:w="2223" w:type="dxa"/>
          </w:tcPr>
          <w:p w:rsidR="004C50D5" w:rsidRPr="00284278" w:rsidRDefault="004C50D5" w:rsidP="00F942AE">
            <w:pPr>
              <w:jc w:val="center"/>
              <w:rPr>
                <w:sz w:val="24"/>
                <w:szCs w:val="24"/>
              </w:rPr>
            </w:pPr>
            <w:r w:rsidRPr="00284278">
              <w:rPr>
                <w:sz w:val="24"/>
                <w:szCs w:val="24"/>
              </w:rPr>
              <w:t>Nguyễn Văn Cương</w:t>
            </w:r>
          </w:p>
        </w:tc>
        <w:tc>
          <w:tcPr>
            <w:tcW w:w="1276" w:type="dxa"/>
          </w:tcPr>
          <w:p w:rsidR="004C50D5" w:rsidRPr="00284278" w:rsidRDefault="00832FC2" w:rsidP="00CA53CB">
            <w:pPr>
              <w:jc w:val="center"/>
              <w:rPr>
                <w:sz w:val="24"/>
                <w:szCs w:val="24"/>
              </w:rPr>
            </w:pPr>
            <w:r w:rsidRPr="00284278">
              <w:rPr>
                <w:sz w:val="24"/>
                <w:szCs w:val="24"/>
              </w:rPr>
              <w:t>Năm 2025</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452606">
            <w:pPr>
              <w:spacing w:before="40"/>
              <w:jc w:val="both"/>
              <w:rPr>
                <w:b/>
                <w:sz w:val="24"/>
                <w:szCs w:val="24"/>
              </w:rPr>
            </w:pPr>
            <w:r w:rsidRPr="00284278">
              <w:rPr>
                <w:b/>
                <w:sz w:val="24"/>
                <w:szCs w:val="24"/>
              </w:rPr>
              <w:t>Đề tài:</w:t>
            </w:r>
            <w:r w:rsidRPr="00284278">
              <w:rPr>
                <w:b/>
                <w:bCs/>
                <w:i/>
                <w:sz w:val="24"/>
                <w:szCs w:val="24"/>
              </w:rPr>
              <w:t xml:space="preserve"> </w:t>
            </w:r>
            <w:r w:rsidRPr="00284278">
              <w:rPr>
                <w:sz w:val="24"/>
                <w:szCs w:val="24"/>
              </w:rPr>
              <w:t>Hoàn thiện thể chế sở hữu và quyền tài sản đáp ứng yêu cầu tạo động lực phát triển nhanh và bền vững đất nước trong điều kiện mới</w:t>
            </w:r>
          </w:p>
        </w:tc>
        <w:tc>
          <w:tcPr>
            <w:tcW w:w="2223" w:type="dxa"/>
          </w:tcPr>
          <w:p w:rsidR="004C50D5" w:rsidRPr="00284278" w:rsidRDefault="004C50D5" w:rsidP="00F942AE">
            <w:pPr>
              <w:jc w:val="center"/>
              <w:rPr>
                <w:sz w:val="24"/>
                <w:szCs w:val="24"/>
              </w:rPr>
            </w:pPr>
            <w:r w:rsidRPr="00284278">
              <w:rPr>
                <w:sz w:val="24"/>
                <w:szCs w:val="24"/>
              </w:rPr>
              <w:t>Chu Thị Hoa</w:t>
            </w:r>
          </w:p>
        </w:tc>
        <w:tc>
          <w:tcPr>
            <w:tcW w:w="1276" w:type="dxa"/>
          </w:tcPr>
          <w:p w:rsidR="004C50D5" w:rsidRPr="00284278" w:rsidRDefault="00832FC2" w:rsidP="00CA53CB">
            <w:pPr>
              <w:jc w:val="center"/>
              <w:rPr>
                <w:sz w:val="24"/>
                <w:szCs w:val="24"/>
              </w:rPr>
            </w:pPr>
            <w:r w:rsidRPr="00284278">
              <w:rPr>
                <w:sz w:val="24"/>
                <w:szCs w:val="24"/>
              </w:rPr>
              <w:t>2025-2027</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452606">
            <w:pPr>
              <w:spacing w:before="40"/>
              <w:jc w:val="both"/>
              <w:rPr>
                <w:sz w:val="24"/>
                <w:szCs w:val="24"/>
              </w:rPr>
            </w:pPr>
            <w:r w:rsidRPr="00284278">
              <w:rPr>
                <w:b/>
                <w:sz w:val="24"/>
                <w:szCs w:val="24"/>
              </w:rPr>
              <w:t>Đề tài:</w:t>
            </w:r>
            <w:r w:rsidRPr="00284278">
              <w:rPr>
                <w:b/>
                <w:bCs/>
                <w:i/>
                <w:sz w:val="24"/>
                <w:szCs w:val="24"/>
              </w:rPr>
              <w:t xml:space="preserve"> </w:t>
            </w:r>
            <w:r w:rsidRPr="00284278">
              <w:rPr>
                <w:sz w:val="24"/>
                <w:szCs w:val="24"/>
              </w:rPr>
              <w:t>Đổi mới và hoàn thiện thể chế bảo đảm thực hiện pháp luật hiệu quả, nghiêm minh và nhất quán đáp ứng yêu cầu tạo động lực phát triển nhanh và bền vững đất nước trong điều kiện mới</w:t>
            </w:r>
          </w:p>
        </w:tc>
        <w:tc>
          <w:tcPr>
            <w:tcW w:w="2223" w:type="dxa"/>
          </w:tcPr>
          <w:p w:rsidR="004C50D5" w:rsidRPr="00284278" w:rsidRDefault="00765185" w:rsidP="00F942AE">
            <w:pPr>
              <w:jc w:val="center"/>
              <w:rPr>
                <w:sz w:val="24"/>
                <w:szCs w:val="24"/>
              </w:rPr>
            </w:pPr>
            <w:r>
              <w:rPr>
                <w:sz w:val="24"/>
                <w:szCs w:val="24"/>
              </w:rPr>
              <w:t>Lê Thành Long</w:t>
            </w:r>
          </w:p>
        </w:tc>
        <w:tc>
          <w:tcPr>
            <w:tcW w:w="1276" w:type="dxa"/>
          </w:tcPr>
          <w:p w:rsidR="004C50D5" w:rsidRPr="00284278" w:rsidRDefault="00832FC2" w:rsidP="00CA53CB">
            <w:pPr>
              <w:jc w:val="center"/>
              <w:rPr>
                <w:sz w:val="24"/>
                <w:szCs w:val="24"/>
              </w:rPr>
            </w:pPr>
            <w:r w:rsidRPr="00284278">
              <w:rPr>
                <w:sz w:val="24"/>
                <w:szCs w:val="24"/>
              </w:rPr>
              <w:t>2025-2027</w:t>
            </w:r>
          </w:p>
        </w:tc>
      </w:tr>
      <w:tr w:rsidR="00284278" w:rsidRPr="00284278" w:rsidTr="00765185">
        <w:tc>
          <w:tcPr>
            <w:tcW w:w="616" w:type="dxa"/>
          </w:tcPr>
          <w:p w:rsidR="004C50D5" w:rsidRPr="00284278" w:rsidRDefault="004C50D5" w:rsidP="004C50D5">
            <w:pPr>
              <w:spacing w:before="40" w:after="40"/>
              <w:ind w:left="360"/>
              <w:rPr>
                <w:sz w:val="24"/>
                <w:szCs w:val="24"/>
              </w:rPr>
            </w:pPr>
          </w:p>
        </w:tc>
        <w:tc>
          <w:tcPr>
            <w:tcW w:w="802" w:type="dxa"/>
          </w:tcPr>
          <w:p w:rsidR="004C50D5" w:rsidRPr="00284278" w:rsidRDefault="004C50D5" w:rsidP="00F942AE">
            <w:pPr>
              <w:jc w:val="center"/>
              <w:rPr>
                <w:b/>
                <w:sz w:val="24"/>
                <w:szCs w:val="24"/>
              </w:rPr>
            </w:pPr>
            <w:r w:rsidRPr="00284278">
              <w:rPr>
                <w:b/>
                <w:sz w:val="24"/>
                <w:szCs w:val="24"/>
              </w:rPr>
              <w:t>2025</w:t>
            </w:r>
          </w:p>
        </w:tc>
        <w:tc>
          <w:tcPr>
            <w:tcW w:w="4819" w:type="dxa"/>
          </w:tcPr>
          <w:p w:rsidR="004C50D5" w:rsidRPr="00284278" w:rsidRDefault="004C50D5" w:rsidP="00F942AE">
            <w:pPr>
              <w:jc w:val="both"/>
              <w:rPr>
                <w:b/>
                <w:iCs/>
                <w:spacing w:val="-2"/>
                <w:sz w:val="24"/>
                <w:szCs w:val="24"/>
              </w:rPr>
            </w:pPr>
            <w:r w:rsidRPr="00284278">
              <w:rPr>
                <w:b/>
                <w:iCs/>
                <w:spacing w:val="-2"/>
                <w:sz w:val="24"/>
                <w:szCs w:val="24"/>
              </w:rPr>
              <w:t xml:space="preserve">Nhiệm vụ khoa học cấp bộ </w:t>
            </w:r>
          </w:p>
          <w:p w:rsidR="004C50D5" w:rsidRPr="00284278" w:rsidRDefault="004C50D5" w:rsidP="00F942AE">
            <w:pPr>
              <w:jc w:val="both"/>
              <w:rPr>
                <w:b/>
                <w:iCs/>
                <w:spacing w:val="-2"/>
                <w:sz w:val="24"/>
                <w:szCs w:val="24"/>
              </w:rPr>
            </w:pPr>
            <w:r w:rsidRPr="00284278">
              <w:rPr>
                <w:b/>
                <w:iCs/>
                <w:spacing w:val="-2"/>
                <w:sz w:val="24"/>
                <w:szCs w:val="24"/>
              </w:rPr>
              <w:t>(7 nhiệm vụ)</w:t>
            </w:r>
          </w:p>
        </w:tc>
        <w:tc>
          <w:tcPr>
            <w:tcW w:w="2223" w:type="dxa"/>
          </w:tcPr>
          <w:p w:rsidR="004C50D5" w:rsidRPr="00284278" w:rsidRDefault="004C50D5" w:rsidP="00F942AE">
            <w:pPr>
              <w:jc w:val="center"/>
              <w:rPr>
                <w:b/>
                <w:sz w:val="24"/>
                <w:szCs w:val="24"/>
                <w:lang w:val="vi-VN"/>
              </w:rPr>
            </w:pPr>
          </w:p>
        </w:tc>
        <w:tc>
          <w:tcPr>
            <w:tcW w:w="1276" w:type="dxa"/>
          </w:tcPr>
          <w:p w:rsidR="004C50D5" w:rsidRPr="00284278" w:rsidRDefault="004C50D5" w:rsidP="00CA53CB">
            <w:pPr>
              <w:jc w:val="center"/>
              <w:rPr>
                <w:sz w:val="24"/>
                <w:szCs w:val="24"/>
              </w:rPr>
            </w:pP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jc w:val="both"/>
              <w:rPr>
                <w:iCs/>
                <w:spacing w:val="-2"/>
                <w:sz w:val="24"/>
                <w:szCs w:val="24"/>
                <w:lang w:val="vi-VN"/>
              </w:rPr>
            </w:pPr>
            <w:r w:rsidRPr="00284278">
              <w:rPr>
                <w:bCs/>
                <w:spacing w:val="2"/>
                <w:sz w:val="24"/>
                <w:szCs w:val="24"/>
                <w:lang w:eastAsia="vi-VN"/>
              </w:rPr>
              <w:t xml:space="preserve">Đề tài: </w:t>
            </w:r>
            <w:r w:rsidRPr="00284278">
              <w:rPr>
                <w:iCs/>
                <w:spacing w:val="-2"/>
                <w:sz w:val="24"/>
                <w:szCs w:val="24"/>
                <w:lang w:val="vi-VN"/>
              </w:rPr>
              <w:t>Kiểm soát việc ban hành văn bản quy phạm pháp luật dưới luật: Thực trạng và giải pháp hoàn thiện</w:t>
            </w:r>
          </w:p>
        </w:tc>
        <w:tc>
          <w:tcPr>
            <w:tcW w:w="2223" w:type="dxa"/>
          </w:tcPr>
          <w:p w:rsidR="004C50D5" w:rsidRPr="00284278" w:rsidRDefault="004C50D5" w:rsidP="00F942AE">
            <w:pPr>
              <w:spacing w:before="20" w:after="20"/>
              <w:jc w:val="center"/>
              <w:rPr>
                <w:sz w:val="24"/>
                <w:szCs w:val="24"/>
              </w:rPr>
            </w:pPr>
            <w:r w:rsidRPr="00284278">
              <w:rPr>
                <w:sz w:val="24"/>
                <w:szCs w:val="24"/>
              </w:rPr>
              <w:t>Lê Thị Thiều Hoa</w:t>
            </w:r>
          </w:p>
          <w:p w:rsidR="004C50D5" w:rsidRPr="00284278" w:rsidRDefault="004C50D5" w:rsidP="00F942AE">
            <w:pPr>
              <w:spacing w:before="20" w:after="20"/>
              <w:jc w:val="center"/>
              <w:rPr>
                <w:sz w:val="24"/>
                <w:szCs w:val="24"/>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jc w:val="both"/>
              <w:rPr>
                <w:bCs/>
                <w:iCs/>
                <w:spacing w:val="4"/>
                <w:sz w:val="24"/>
                <w:szCs w:val="24"/>
                <w:lang w:val="vi-VN"/>
              </w:rPr>
            </w:pPr>
            <w:r w:rsidRPr="00284278">
              <w:rPr>
                <w:bCs/>
                <w:spacing w:val="2"/>
                <w:sz w:val="24"/>
                <w:szCs w:val="24"/>
                <w:lang w:eastAsia="vi-VN"/>
              </w:rPr>
              <w:t xml:space="preserve">Đề tài: </w:t>
            </w:r>
            <w:r w:rsidRPr="00284278">
              <w:rPr>
                <w:bCs/>
                <w:iCs/>
                <w:spacing w:val="4"/>
                <w:sz w:val="24"/>
                <w:szCs w:val="24"/>
                <w:lang w:val="vi-VN"/>
              </w:rPr>
              <w:t>Hoàn thiện pháp luật về thủ tục ban hành văn bản hành chính: Cơ sở lý luận và thực tiễn</w:t>
            </w:r>
          </w:p>
        </w:tc>
        <w:tc>
          <w:tcPr>
            <w:tcW w:w="2223" w:type="dxa"/>
          </w:tcPr>
          <w:p w:rsidR="004C50D5" w:rsidRPr="00284278" w:rsidRDefault="004C50D5" w:rsidP="00F942AE">
            <w:pPr>
              <w:spacing w:before="20" w:after="20"/>
              <w:jc w:val="center"/>
              <w:rPr>
                <w:sz w:val="24"/>
                <w:szCs w:val="24"/>
                <w:lang w:val="nl-NL"/>
              </w:rPr>
            </w:pPr>
            <w:r w:rsidRPr="00284278">
              <w:rPr>
                <w:sz w:val="24"/>
                <w:szCs w:val="24"/>
                <w:lang w:val="nl-NL"/>
              </w:rPr>
              <w:t>Nguyễn Thị Hạnh</w:t>
            </w:r>
          </w:p>
          <w:p w:rsidR="004C50D5" w:rsidRPr="00284278" w:rsidRDefault="004C50D5" w:rsidP="00F942AE">
            <w:pPr>
              <w:spacing w:before="20" w:after="20"/>
              <w:jc w:val="center"/>
              <w:rPr>
                <w:sz w:val="24"/>
                <w:szCs w:val="24"/>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jc w:val="both"/>
              <w:rPr>
                <w:bCs/>
                <w:iCs/>
                <w:spacing w:val="-6"/>
                <w:sz w:val="24"/>
                <w:szCs w:val="24"/>
              </w:rPr>
            </w:pPr>
            <w:r w:rsidRPr="00284278">
              <w:rPr>
                <w:bCs/>
                <w:spacing w:val="2"/>
                <w:sz w:val="24"/>
                <w:szCs w:val="24"/>
                <w:lang w:eastAsia="vi-VN"/>
              </w:rPr>
              <w:t xml:space="preserve">Đề tài: </w:t>
            </w:r>
            <w:r w:rsidRPr="00284278">
              <w:rPr>
                <w:bCs/>
                <w:iCs/>
                <w:spacing w:val="-6"/>
                <w:sz w:val="24"/>
                <w:szCs w:val="24"/>
              </w:rPr>
              <w:t>Nghiên cứu khả năng ứng dụng trí tuệ nhân tạo trong hoạt động xây dựng pháp luật</w:t>
            </w:r>
          </w:p>
        </w:tc>
        <w:tc>
          <w:tcPr>
            <w:tcW w:w="2223" w:type="dxa"/>
          </w:tcPr>
          <w:p w:rsidR="004C50D5" w:rsidRPr="00284278" w:rsidRDefault="004C50D5" w:rsidP="00F942AE">
            <w:pPr>
              <w:spacing w:before="20" w:after="20"/>
              <w:jc w:val="center"/>
              <w:rPr>
                <w:spacing w:val="-6"/>
                <w:sz w:val="24"/>
                <w:szCs w:val="24"/>
                <w:lang w:val="nl-NL"/>
              </w:rPr>
            </w:pPr>
            <w:r w:rsidRPr="00284278">
              <w:rPr>
                <w:spacing w:val="-6"/>
                <w:sz w:val="24"/>
                <w:szCs w:val="24"/>
                <w:lang w:val="nl-NL"/>
              </w:rPr>
              <w:t>Trần Vũ Hải</w:t>
            </w:r>
          </w:p>
          <w:p w:rsidR="004C50D5" w:rsidRPr="00284278" w:rsidRDefault="004C50D5" w:rsidP="00F942AE">
            <w:pPr>
              <w:spacing w:before="20" w:after="20"/>
              <w:jc w:val="center"/>
              <w:rPr>
                <w:spacing w:val="-6"/>
                <w:sz w:val="24"/>
                <w:szCs w:val="24"/>
                <w:lang w:val="nl-NL"/>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tabs>
                <w:tab w:val="left" w:pos="904"/>
              </w:tabs>
              <w:jc w:val="both"/>
              <w:rPr>
                <w:bCs/>
                <w:iCs/>
                <w:sz w:val="24"/>
                <w:szCs w:val="24"/>
                <w:lang w:val="vi-VN"/>
              </w:rPr>
            </w:pPr>
            <w:r w:rsidRPr="00284278">
              <w:rPr>
                <w:bCs/>
                <w:spacing w:val="2"/>
                <w:sz w:val="24"/>
                <w:szCs w:val="24"/>
                <w:lang w:eastAsia="vi-VN"/>
              </w:rPr>
              <w:t xml:space="preserve">Đề tài: </w:t>
            </w:r>
            <w:r w:rsidRPr="00284278">
              <w:rPr>
                <w:bCs/>
                <w:iCs/>
                <w:sz w:val="24"/>
                <w:szCs w:val="24"/>
              </w:rPr>
              <w:t>Mô hình tổ chức và hoạt động giám định tư pháp ở một số quốc gia trên thế giới và giá trị tham khảo cho Việt Nam</w:t>
            </w:r>
          </w:p>
        </w:tc>
        <w:tc>
          <w:tcPr>
            <w:tcW w:w="2223" w:type="dxa"/>
          </w:tcPr>
          <w:p w:rsidR="004C50D5" w:rsidRPr="00284278" w:rsidRDefault="004C50D5" w:rsidP="00F942AE">
            <w:pPr>
              <w:spacing w:before="20" w:after="20"/>
              <w:jc w:val="center"/>
              <w:rPr>
                <w:sz w:val="24"/>
                <w:szCs w:val="24"/>
              </w:rPr>
            </w:pPr>
            <w:r w:rsidRPr="00284278">
              <w:rPr>
                <w:sz w:val="24"/>
                <w:szCs w:val="24"/>
              </w:rPr>
              <w:t>Cao Thị Oanh</w:t>
            </w:r>
          </w:p>
          <w:p w:rsidR="004C50D5" w:rsidRPr="00284278" w:rsidRDefault="004C50D5" w:rsidP="00F942AE">
            <w:pPr>
              <w:spacing w:before="20" w:after="20"/>
              <w:jc w:val="center"/>
              <w:rPr>
                <w:sz w:val="24"/>
                <w:szCs w:val="24"/>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jc w:val="both"/>
              <w:rPr>
                <w:iCs/>
                <w:sz w:val="24"/>
                <w:szCs w:val="24"/>
                <w:lang w:val="vi-VN"/>
              </w:rPr>
            </w:pPr>
            <w:r w:rsidRPr="00284278">
              <w:rPr>
                <w:bCs/>
                <w:spacing w:val="2"/>
                <w:sz w:val="24"/>
                <w:szCs w:val="24"/>
                <w:lang w:eastAsia="vi-VN"/>
              </w:rPr>
              <w:t xml:space="preserve">Đề án: </w:t>
            </w:r>
            <w:r w:rsidRPr="00284278">
              <w:rPr>
                <w:sz w:val="24"/>
                <w:szCs w:val="24"/>
              </w:rPr>
              <w:t>Nâng cao chất lượng đội ngũ công chức làm công tác thi hành án dân sự đáp ứng yêu cầu xây dựng và hoàn thiện Nhà nước pháp quyền xã hội chủ nghĩa Việt Nam đến năm 2030</w:t>
            </w:r>
          </w:p>
        </w:tc>
        <w:tc>
          <w:tcPr>
            <w:tcW w:w="2223" w:type="dxa"/>
          </w:tcPr>
          <w:p w:rsidR="004C50D5" w:rsidRPr="00284278" w:rsidRDefault="004C50D5" w:rsidP="00F942AE">
            <w:pPr>
              <w:spacing w:before="20" w:after="20"/>
              <w:jc w:val="center"/>
              <w:rPr>
                <w:sz w:val="24"/>
                <w:szCs w:val="24"/>
              </w:rPr>
            </w:pPr>
            <w:r w:rsidRPr="00284278">
              <w:rPr>
                <w:sz w:val="24"/>
                <w:szCs w:val="24"/>
              </w:rPr>
              <w:t>Nguyễn Minh Hằng</w:t>
            </w:r>
          </w:p>
          <w:p w:rsidR="004C50D5" w:rsidRPr="00284278" w:rsidRDefault="004C50D5" w:rsidP="00F942AE">
            <w:pPr>
              <w:spacing w:before="20" w:after="20"/>
              <w:jc w:val="center"/>
              <w:rPr>
                <w:sz w:val="24"/>
                <w:szCs w:val="24"/>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jc w:val="both"/>
              <w:rPr>
                <w:bCs/>
                <w:iCs/>
                <w:spacing w:val="-2"/>
                <w:sz w:val="24"/>
                <w:szCs w:val="24"/>
                <w:lang w:val="vi-VN"/>
              </w:rPr>
            </w:pPr>
            <w:r w:rsidRPr="00284278">
              <w:rPr>
                <w:bCs/>
                <w:spacing w:val="2"/>
                <w:sz w:val="24"/>
                <w:szCs w:val="24"/>
                <w:lang w:eastAsia="vi-VN"/>
              </w:rPr>
              <w:t xml:space="preserve">Đề tài: </w:t>
            </w:r>
            <w:r w:rsidRPr="00284278">
              <w:rPr>
                <w:bCs/>
                <w:iCs/>
                <w:spacing w:val="-2"/>
                <w:sz w:val="24"/>
                <w:szCs w:val="24"/>
              </w:rPr>
              <w:t>Pháp luật về xử lý các loại tội phạm mới trên không gian mạng: Kinh nghiệm quốc tế và giá trị tham khảo cho V</w:t>
            </w:r>
            <w:r w:rsidRPr="00284278">
              <w:rPr>
                <w:bCs/>
                <w:iCs/>
                <w:spacing w:val="-2"/>
                <w:sz w:val="24"/>
                <w:szCs w:val="24"/>
                <w:lang w:val="vi-VN"/>
              </w:rPr>
              <w:t>iệt Nam</w:t>
            </w:r>
          </w:p>
        </w:tc>
        <w:tc>
          <w:tcPr>
            <w:tcW w:w="2223" w:type="dxa"/>
          </w:tcPr>
          <w:p w:rsidR="004C50D5" w:rsidRPr="00284278" w:rsidRDefault="004C50D5" w:rsidP="00F942AE">
            <w:pPr>
              <w:spacing w:before="20" w:after="20"/>
              <w:jc w:val="center"/>
              <w:rPr>
                <w:sz w:val="24"/>
                <w:szCs w:val="24"/>
                <w:lang w:val="nl-NL"/>
              </w:rPr>
            </w:pPr>
            <w:r w:rsidRPr="00284278">
              <w:rPr>
                <w:sz w:val="24"/>
                <w:szCs w:val="24"/>
                <w:lang w:val="nl-NL"/>
              </w:rPr>
              <w:t>Hồ Quang Huy</w:t>
            </w:r>
          </w:p>
          <w:p w:rsidR="004C50D5" w:rsidRPr="00284278" w:rsidRDefault="004C50D5" w:rsidP="00F942AE">
            <w:pPr>
              <w:spacing w:before="20" w:after="20"/>
              <w:jc w:val="center"/>
              <w:rPr>
                <w:sz w:val="24"/>
                <w:szCs w:val="24"/>
                <w:lang w:val="nl-NL"/>
              </w:rPr>
            </w:pPr>
          </w:p>
        </w:tc>
        <w:tc>
          <w:tcPr>
            <w:tcW w:w="1276" w:type="dxa"/>
          </w:tcPr>
          <w:p w:rsidR="004C50D5" w:rsidRPr="00284278" w:rsidRDefault="00284278" w:rsidP="00CA53CB">
            <w:pPr>
              <w:jc w:val="center"/>
              <w:rPr>
                <w:sz w:val="24"/>
                <w:szCs w:val="24"/>
              </w:rPr>
            </w:pPr>
            <w:r w:rsidRPr="00284278">
              <w:rPr>
                <w:sz w:val="24"/>
                <w:szCs w:val="24"/>
              </w:rPr>
              <w:t>01/2025-07/2026</w:t>
            </w:r>
          </w:p>
        </w:tc>
      </w:tr>
      <w:tr w:rsidR="00284278" w:rsidRPr="00284278" w:rsidTr="00765185">
        <w:tc>
          <w:tcPr>
            <w:tcW w:w="616" w:type="dxa"/>
          </w:tcPr>
          <w:p w:rsidR="004C50D5" w:rsidRPr="00284278" w:rsidRDefault="004C50D5" w:rsidP="004C50D5">
            <w:pPr>
              <w:spacing w:before="40" w:after="40"/>
              <w:ind w:left="360"/>
              <w:rPr>
                <w:sz w:val="24"/>
                <w:szCs w:val="24"/>
              </w:rPr>
            </w:pPr>
          </w:p>
        </w:tc>
        <w:tc>
          <w:tcPr>
            <w:tcW w:w="802" w:type="dxa"/>
          </w:tcPr>
          <w:p w:rsidR="004C50D5" w:rsidRPr="00284278" w:rsidRDefault="004C50D5" w:rsidP="00F942AE">
            <w:pPr>
              <w:jc w:val="center"/>
              <w:rPr>
                <w:b/>
                <w:sz w:val="24"/>
                <w:szCs w:val="24"/>
              </w:rPr>
            </w:pPr>
            <w:r w:rsidRPr="00284278">
              <w:rPr>
                <w:b/>
                <w:sz w:val="24"/>
                <w:szCs w:val="24"/>
              </w:rPr>
              <w:t>2025</w:t>
            </w:r>
          </w:p>
        </w:tc>
        <w:tc>
          <w:tcPr>
            <w:tcW w:w="4819" w:type="dxa"/>
          </w:tcPr>
          <w:p w:rsidR="004C50D5" w:rsidRPr="00284278" w:rsidRDefault="004C50D5" w:rsidP="00F942AE">
            <w:pPr>
              <w:jc w:val="both"/>
              <w:rPr>
                <w:b/>
                <w:bCs/>
                <w:iCs/>
                <w:sz w:val="24"/>
                <w:szCs w:val="24"/>
                <w:lang w:val="nl-NL"/>
              </w:rPr>
            </w:pPr>
            <w:r w:rsidRPr="00284278">
              <w:rPr>
                <w:b/>
                <w:bCs/>
                <w:iCs/>
                <w:sz w:val="24"/>
                <w:szCs w:val="24"/>
                <w:lang w:val="nl-NL"/>
              </w:rPr>
              <w:t xml:space="preserve">Nhiệm vụ khoa học cấp bộ </w:t>
            </w:r>
            <w:r w:rsidRPr="00284278">
              <w:rPr>
                <w:b/>
                <w:sz w:val="24"/>
                <w:szCs w:val="24"/>
                <w:lang w:val="pt-BR"/>
              </w:rPr>
              <w:t xml:space="preserve">thuộc </w:t>
            </w:r>
            <w:r w:rsidRPr="00284278">
              <w:rPr>
                <w:b/>
                <w:sz w:val="24"/>
                <w:szCs w:val="24"/>
                <w:lang w:val="nl-NL"/>
              </w:rPr>
              <w:t xml:space="preserve">Chương trình nghiên cứu khoa học </w:t>
            </w:r>
            <w:r w:rsidRPr="00284278">
              <w:rPr>
                <w:b/>
                <w:sz w:val="24"/>
                <w:szCs w:val="24"/>
                <w:lang w:val="pt-BR"/>
              </w:rPr>
              <w:t>cấp bộ 2021-2025 “</w:t>
            </w:r>
            <w:r w:rsidRPr="00284278">
              <w:rPr>
                <w:b/>
                <w:sz w:val="24"/>
                <w:szCs w:val="24"/>
                <w:lang w:val="nl-NL"/>
              </w:rPr>
              <w:t xml:space="preserve">Quản trị nền tư pháp trong Nhà nước pháp quyền xã hội chủ nghĩa Việt Nam” </w:t>
            </w:r>
            <w:r w:rsidR="00284278">
              <w:rPr>
                <w:b/>
                <w:bCs/>
                <w:iCs/>
                <w:sz w:val="24"/>
                <w:szCs w:val="24"/>
                <w:lang w:val="nl-NL"/>
              </w:rPr>
              <w:t>năm 2025</w:t>
            </w:r>
          </w:p>
          <w:p w:rsidR="004C50D5" w:rsidRPr="00284278" w:rsidRDefault="004C50D5" w:rsidP="00F942AE">
            <w:pPr>
              <w:jc w:val="both"/>
              <w:rPr>
                <w:bCs/>
                <w:sz w:val="24"/>
                <w:szCs w:val="24"/>
              </w:rPr>
            </w:pPr>
            <w:r w:rsidRPr="00284278">
              <w:rPr>
                <w:b/>
                <w:bCs/>
                <w:i/>
                <w:iCs/>
                <w:sz w:val="24"/>
                <w:szCs w:val="24"/>
              </w:rPr>
              <w:t>(03 nhiệm vụ)</w:t>
            </w:r>
          </w:p>
        </w:tc>
        <w:tc>
          <w:tcPr>
            <w:tcW w:w="2223" w:type="dxa"/>
          </w:tcPr>
          <w:p w:rsidR="004C50D5" w:rsidRPr="00284278" w:rsidRDefault="004C50D5" w:rsidP="00F942AE">
            <w:pPr>
              <w:jc w:val="center"/>
              <w:rPr>
                <w:sz w:val="24"/>
                <w:szCs w:val="24"/>
                <w:lang w:val="vi-VN"/>
              </w:rPr>
            </w:pPr>
          </w:p>
        </w:tc>
        <w:tc>
          <w:tcPr>
            <w:tcW w:w="1276" w:type="dxa"/>
          </w:tcPr>
          <w:p w:rsidR="004C50D5" w:rsidRPr="00284278" w:rsidRDefault="004C50D5" w:rsidP="00CA53CB">
            <w:pPr>
              <w:jc w:val="center"/>
              <w:rPr>
                <w:sz w:val="24"/>
                <w:szCs w:val="24"/>
              </w:rPr>
            </w:pP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spacing w:before="20" w:after="20"/>
              <w:jc w:val="both"/>
              <w:rPr>
                <w:sz w:val="24"/>
                <w:szCs w:val="24"/>
                <w:lang w:val="vi-VN"/>
              </w:rPr>
            </w:pPr>
            <w:r w:rsidRPr="00284278">
              <w:rPr>
                <w:bCs/>
                <w:spacing w:val="2"/>
                <w:sz w:val="24"/>
                <w:szCs w:val="24"/>
                <w:lang w:eastAsia="vi-VN"/>
              </w:rPr>
              <w:t xml:space="preserve">Đề tài: </w:t>
            </w:r>
            <w:r w:rsidRPr="00284278">
              <w:rPr>
                <w:sz w:val="24"/>
                <w:szCs w:val="24"/>
                <w:lang w:val="vi-VN"/>
              </w:rPr>
              <w:t>Giải pháp tăng cường năng lực tiếp cận công lý của người dân theo yêu cầu của Nghị quyết Hội nghị lần thứ sáu Ban Chấp hành Trung ương Đảng khóa XIII về tiếp tục xây dựng và hoàn thiện Nhà nước pháp quyền xã hội chủ nghĩa Việt Nam trong giai đoạn mới.</w:t>
            </w:r>
          </w:p>
        </w:tc>
        <w:tc>
          <w:tcPr>
            <w:tcW w:w="2223" w:type="dxa"/>
          </w:tcPr>
          <w:p w:rsidR="004C50D5" w:rsidRPr="00284278" w:rsidRDefault="004C50D5" w:rsidP="00F942AE">
            <w:pPr>
              <w:spacing w:before="60" w:after="40"/>
              <w:jc w:val="center"/>
              <w:rPr>
                <w:sz w:val="24"/>
                <w:szCs w:val="24"/>
              </w:rPr>
            </w:pPr>
            <w:r w:rsidRPr="00284278">
              <w:rPr>
                <w:sz w:val="24"/>
                <w:szCs w:val="24"/>
              </w:rPr>
              <w:t xml:space="preserve">Dương Bạch Long </w:t>
            </w:r>
          </w:p>
          <w:p w:rsidR="004C50D5" w:rsidRPr="00284278" w:rsidRDefault="004C50D5" w:rsidP="00F942AE">
            <w:pPr>
              <w:spacing w:before="60" w:after="40"/>
              <w:jc w:val="center"/>
              <w:rPr>
                <w:sz w:val="24"/>
                <w:szCs w:val="24"/>
              </w:rPr>
            </w:pPr>
          </w:p>
        </w:tc>
        <w:tc>
          <w:tcPr>
            <w:tcW w:w="1276" w:type="dxa"/>
          </w:tcPr>
          <w:p w:rsidR="004C50D5" w:rsidRPr="00284278" w:rsidRDefault="004C50D5" w:rsidP="00CA53CB">
            <w:pPr>
              <w:jc w:val="center"/>
              <w:rPr>
                <w:sz w:val="24"/>
                <w:szCs w:val="24"/>
              </w:rPr>
            </w:pPr>
            <w:r w:rsidRPr="00284278">
              <w:rPr>
                <w:sz w:val="24"/>
                <w:szCs w:val="24"/>
              </w:rPr>
              <w:t>Năm 2025</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spacing w:before="20" w:after="20"/>
              <w:jc w:val="both"/>
              <w:rPr>
                <w:spacing w:val="4"/>
                <w:sz w:val="24"/>
                <w:szCs w:val="24"/>
                <w:lang w:val="vi-VN"/>
              </w:rPr>
            </w:pPr>
            <w:r w:rsidRPr="00284278">
              <w:rPr>
                <w:bCs/>
                <w:spacing w:val="2"/>
                <w:sz w:val="24"/>
                <w:szCs w:val="24"/>
                <w:lang w:eastAsia="vi-VN"/>
              </w:rPr>
              <w:t xml:space="preserve">Đề tài: </w:t>
            </w:r>
            <w:r w:rsidRPr="00284278">
              <w:rPr>
                <w:spacing w:val="4"/>
                <w:sz w:val="24"/>
                <w:szCs w:val="24"/>
                <w:lang w:val="vi-VN"/>
              </w:rPr>
              <w:t>Pháp luật về bảo vệ nhân chứng trong các vụ án hình sự ở một số quốc gia trên thế giới và kinh nghiệm cho Việt Nam.</w:t>
            </w:r>
          </w:p>
        </w:tc>
        <w:tc>
          <w:tcPr>
            <w:tcW w:w="2223" w:type="dxa"/>
          </w:tcPr>
          <w:p w:rsidR="004C50D5" w:rsidRPr="00284278" w:rsidRDefault="004C50D5" w:rsidP="00F942AE">
            <w:pPr>
              <w:spacing w:before="60" w:after="40"/>
              <w:jc w:val="center"/>
              <w:rPr>
                <w:sz w:val="24"/>
                <w:szCs w:val="24"/>
              </w:rPr>
            </w:pPr>
            <w:r w:rsidRPr="00284278">
              <w:rPr>
                <w:sz w:val="24"/>
                <w:szCs w:val="24"/>
              </w:rPr>
              <w:t xml:space="preserve">Đinh Công Tuấn </w:t>
            </w:r>
          </w:p>
          <w:p w:rsidR="004C50D5" w:rsidRPr="00284278" w:rsidRDefault="004C50D5" w:rsidP="00F942AE">
            <w:pPr>
              <w:spacing w:before="60" w:after="40"/>
              <w:jc w:val="center"/>
              <w:rPr>
                <w:sz w:val="24"/>
                <w:szCs w:val="24"/>
                <w:lang w:val="vi-VN"/>
              </w:rPr>
            </w:pPr>
          </w:p>
        </w:tc>
        <w:tc>
          <w:tcPr>
            <w:tcW w:w="1276" w:type="dxa"/>
          </w:tcPr>
          <w:p w:rsidR="004C50D5" w:rsidRPr="00284278" w:rsidRDefault="004C50D5" w:rsidP="00CA53CB">
            <w:pPr>
              <w:jc w:val="center"/>
              <w:rPr>
                <w:sz w:val="24"/>
                <w:szCs w:val="24"/>
              </w:rPr>
            </w:pPr>
            <w:r w:rsidRPr="00284278">
              <w:rPr>
                <w:sz w:val="24"/>
                <w:szCs w:val="24"/>
              </w:rPr>
              <w:t>Năm 2025</w:t>
            </w:r>
          </w:p>
        </w:tc>
      </w:tr>
      <w:tr w:rsidR="00284278" w:rsidRPr="00284278" w:rsidTr="00765185">
        <w:tc>
          <w:tcPr>
            <w:tcW w:w="616" w:type="dxa"/>
          </w:tcPr>
          <w:p w:rsidR="004C50D5" w:rsidRPr="00284278" w:rsidRDefault="004C50D5" w:rsidP="00915882">
            <w:pPr>
              <w:numPr>
                <w:ilvl w:val="0"/>
                <w:numId w:val="6"/>
              </w:numPr>
              <w:spacing w:before="40" w:after="40"/>
              <w:ind w:left="0" w:firstLine="0"/>
              <w:rPr>
                <w:sz w:val="24"/>
                <w:szCs w:val="24"/>
              </w:rPr>
            </w:pPr>
          </w:p>
        </w:tc>
        <w:tc>
          <w:tcPr>
            <w:tcW w:w="802" w:type="dxa"/>
          </w:tcPr>
          <w:p w:rsidR="004C50D5" w:rsidRPr="00284278" w:rsidRDefault="004C50D5" w:rsidP="00F942AE">
            <w:pPr>
              <w:jc w:val="center"/>
              <w:rPr>
                <w:sz w:val="24"/>
                <w:szCs w:val="24"/>
              </w:rPr>
            </w:pPr>
            <w:r w:rsidRPr="00284278">
              <w:rPr>
                <w:sz w:val="24"/>
                <w:szCs w:val="24"/>
              </w:rPr>
              <w:t>2025</w:t>
            </w:r>
          </w:p>
        </w:tc>
        <w:tc>
          <w:tcPr>
            <w:tcW w:w="4819" w:type="dxa"/>
          </w:tcPr>
          <w:p w:rsidR="004C50D5" w:rsidRPr="00284278" w:rsidRDefault="004C50D5" w:rsidP="00F942AE">
            <w:pPr>
              <w:spacing w:before="20" w:after="20"/>
              <w:jc w:val="both"/>
              <w:rPr>
                <w:spacing w:val="4"/>
                <w:sz w:val="24"/>
                <w:szCs w:val="24"/>
                <w:lang w:val="vi-VN"/>
              </w:rPr>
            </w:pPr>
            <w:r w:rsidRPr="00284278">
              <w:rPr>
                <w:spacing w:val="4"/>
                <w:sz w:val="24"/>
                <w:szCs w:val="24"/>
              </w:rPr>
              <w:t xml:space="preserve">Xây dựng báo cáo kết quả thực hiện Chương trình </w:t>
            </w:r>
          </w:p>
        </w:tc>
        <w:tc>
          <w:tcPr>
            <w:tcW w:w="2223" w:type="dxa"/>
          </w:tcPr>
          <w:p w:rsidR="004C50D5" w:rsidRPr="00284278" w:rsidRDefault="004C50D5" w:rsidP="00F942AE">
            <w:pPr>
              <w:spacing w:before="60" w:after="40"/>
              <w:jc w:val="center"/>
              <w:rPr>
                <w:sz w:val="24"/>
                <w:szCs w:val="24"/>
              </w:rPr>
            </w:pPr>
            <w:r w:rsidRPr="00284278">
              <w:rPr>
                <w:sz w:val="24"/>
                <w:szCs w:val="24"/>
              </w:rPr>
              <w:t>Nguyễn Văn Cương</w:t>
            </w:r>
          </w:p>
          <w:p w:rsidR="004C50D5" w:rsidRPr="00284278" w:rsidRDefault="004C50D5" w:rsidP="00F942AE">
            <w:pPr>
              <w:spacing w:before="60" w:after="40"/>
              <w:jc w:val="center"/>
              <w:rPr>
                <w:sz w:val="24"/>
                <w:szCs w:val="24"/>
              </w:rPr>
            </w:pPr>
          </w:p>
        </w:tc>
        <w:tc>
          <w:tcPr>
            <w:tcW w:w="1276" w:type="dxa"/>
          </w:tcPr>
          <w:p w:rsidR="004C50D5" w:rsidRPr="00284278" w:rsidRDefault="004C50D5" w:rsidP="00CA53CB">
            <w:pPr>
              <w:jc w:val="center"/>
              <w:rPr>
                <w:sz w:val="24"/>
                <w:szCs w:val="24"/>
              </w:rPr>
            </w:pPr>
            <w:r w:rsidRPr="00284278">
              <w:rPr>
                <w:sz w:val="24"/>
                <w:szCs w:val="24"/>
              </w:rPr>
              <w:t>Năm 2025</w:t>
            </w:r>
          </w:p>
        </w:tc>
      </w:tr>
      <w:tr w:rsidR="00453B25" w:rsidRPr="00284278" w:rsidTr="00765185">
        <w:tc>
          <w:tcPr>
            <w:tcW w:w="616" w:type="dxa"/>
          </w:tcPr>
          <w:p w:rsidR="00453B25" w:rsidRPr="00284278" w:rsidRDefault="00453B25" w:rsidP="00915882">
            <w:pPr>
              <w:numPr>
                <w:ilvl w:val="0"/>
                <w:numId w:val="6"/>
              </w:numPr>
              <w:spacing w:before="40" w:after="40"/>
              <w:ind w:left="0" w:firstLine="0"/>
              <w:rPr>
                <w:sz w:val="24"/>
                <w:szCs w:val="24"/>
              </w:rPr>
            </w:pPr>
          </w:p>
        </w:tc>
        <w:tc>
          <w:tcPr>
            <w:tcW w:w="802" w:type="dxa"/>
          </w:tcPr>
          <w:p w:rsidR="00453B25" w:rsidRPr="001E7019" w:rsidRDefault="00453B25" w:rsidP="00D8277A">
            <w:pPr>
              <w:jc w:val="center"/>
              <w:rPr>
                <w:b/>
                <w:sz w:val="24"/>
                <w:szCs w:val="24"/>
              </w:rPr>
            </w:pPr>
            <w:r w:rsidRPr="001E7019">
              <w:rPr>
                <w:b/>
                <w:sz w:val="24"/>
                <w:szCs w:val="24"/>
              </w:rPr>
              <w:t>2026</w:t>
            </w:r>
          </w:p>
        </w:tc>
        <w:tc>
          <w:tcPr>
            <w:tcW w:w="4819" w:type="dxa"/>
          </w:tcPr>
          <w:p w:rsidR="00453B25" w:rsidRPr="001E7019" w:rsidRDefault="00453B25" w:rsidP="00D8277A">
            <w:pPr>
              <w:spacing w:before="60" w:after="60"/>
              <w:jc w:val="both"/>
              <w:rPr>
                <w:b/>
                <w:bCs/>
                <w:iCs/>
                <w:sz w:val="24"/>
                <w:szCs w:val="24"/>
              </w:rPr>
            </w:pPr>
            <w:r w:rsidRPr="001E7019">
              <w:rPr>
                <w:b/>
                <w:bCs/>
                <w:iCs/>
                <w:sz w:val="24"/>
                <w:szCs w:val="24"/>
              </w:rPr>
              <w:t>Hội thảo quốc gia</w:t>
            </w:r>
          </w:p>
        </w:tc>
        <w:tc>
          <w:tcPr>
            <w:tcW w:w="2223" w:type="dxa"/>
          </w:tcPr>
          <w:p w:rsidR="00453B25" w:rsidRPr="001E7019" w:rsidRDefault="00453B25" w:rsidP="00D8277A">
            <w:pPr>
              <w:jc w:val="center"/>
              <w:rPr>
                <w:b/>
                <w:sz w:val="24"/>
                <w:szCs w:val="24"/>
              </w:rPr>
            </w:pPr>
          </w:p>
        </w:tc>
        <w:tc>
          <w:tcPr>
            <w:tcW w:w="1276" w:type="dxa"/>
          </w:tcPr>
          <w:p w:rsidR="00453B25" w:rsidRPr="001E7019" w:rsidRDefault="00453B25" w:rsidP="00D8277A">
            <w:pPr>
              <w:jc w:val="center"/>
              <w:rPr>
                <w:b/>
                <w:sz w:val="24"/>
                <w:szCs w:val="24"/>
              </w:rPr>
            </w:pPr>
          </w:p>
        </w:tc>
      </w:tr>
      <w:tr w:rsidR="00453B25" w:rsidRPr="00284278" w:rsidTr="00765185">
        <w:tc>
          <w:tcPr>
            <w:tcW w:w="616" w:type="dxa"/>
          </w:tcPr>
          <w:p w:rsidR="00453B25" w:rsidRPr="00284278" w:rsidRDefault="00453B25" w:rsidP="00915882">
            <w:pPr>
              <w:numPr>
                <w:ilvl w:val="0"/>
                <w:numId w:val="6"/>
              </w:numPr>
              <w:spacing w:before="40" w:after="40"/>
              <w:ind w:left="0" w:firstLine="0"/>
              <w:rPr>
                <w:sz w:val="24"/>
                <w:szCs w:val="24"/>
              </w:rPr>
            </w:pPr>
          </w:p>
        </w:tc>
        <w:tc>
          <w:tcPr>
            <w:tcW w:w="802" w:type="dxa"/>
          </w:tcPr>
          <w:p w:rsidR="00453B25" w:rsidRPr="001E7019" w:rsidRDefault="00453B25" w:rsidP="00D8277A">
            <w:pPr>
              <w:jc w:val="center"/>
              <w:rPr>
                <w:sz w:val="24"/>
                <w:szCs w:val="24"/>
              </w:rPr>
            </w:pPr>
            <w:r w:rsidRPr="001E7019">
              <w:rPr>
                <w:sz w:val="24"/>
                <w:szCs w:val="24"/>
              </w:rPr>
              <w:t>2026</w:t>
            </w:r>
          </w:p>
        </w:tc>
        <w:tc>
          <w:tcPr>
            <w:tcW w:w="4819" w:type="dxa"/>
          </w:tcPr>
          <w:p w:rsidR="00453B25" w:rsidRPr="001E7019" w:rsidRDefault="00453B25" w:rsidP="00D8277A">
            <w:pPr>
              <w:spacing w:before="100" w:after="100"/>
              <w:jc w:val="both"/>
              <w:rPr>
                <w:sz w:val="24"/>
                <w:szCs w:val="24"/>
                <w:lang w:val="nl-NL"/>
              </w:rPr>
            </w:pPr>
            <w:r w:rsidRPr="001E7019">
              <w:rPr>
                <w:sz w:val="24"/>
                <w:szCs w:val="24"/>
              </w:rPr>
              <w:t>Hội thảo cấp quốc gia</w:t>
            </w:r>
            <w:r w:rsidRPr="001E7019">
              <w:rPr>
                <w:bCs/>
                <w:iCs/>
                <w:sz w:val="24"/>
                <w:szCs w:val="24"/>
              </w:rPr>
              <w:t>: Định hướng xây dựng, hoàn thiện hệ thống pháp luật và tổ chức thi hành pháp luật theo tinh thần Văn kiện Đại hội XIV của Đảng</w:t>
            </w:r>
          </w:p>
        </w:tc>
        <w:tc>
          <w:tcPr>
            <w:tcW w:w="2223" w:type="dxa"/>
          </w:tcPr>
          <w:p w:rsidR="00453B25" w:rsidRPr="001E7019" w:rsidRDefault="00453B25" w:rsidP="00D8277A">
            <w:pPr>
              <w:spacing w:before="100" w:after="100"/>
              <w:jc w:val="center"/>
              <w:rPr>
                <w:sz w:val="24"/>
                <w:szCs w:val="24"/>
              </w:rPr>
            </w:pPr>
            <w:r w:rsidRPr="001E7019">
              <w:rPr>
                <w:sz w:val="24"/>
                <w:szCs w:val="24"/>
              </w:rPr>
              <w:t>Nguyễn Văn Cương</w:t>
            </w:r>
          </w:p>
          <w:p w:rsidR="00453B25" w:rsidRPr="001E7019" w:rsidRDefault="00453B25" w:rsidP="00D8277A">
            <w:pPr>
              <w:spacing w:before="100" w:after="100"/>
              <w:jc w:val="center"/>
              <w:rPr>
                <w:sz w:val="24"/>
                <w:szCs w:val="24"/>
              </w:rPr>
            </w:pPr>
          </w:p>
        </w:tc>
        <w:tc>
          <w:tcPr>
            <w:tcW w:w="1276" w:type="dxa"/>
          </w:tcPr>
          <w:p w:rsidR="00453B25" w:rsidRPr="001E7019" w:rsidRDefault="00453B25" w:rsidP="00D8277A">
            <w:pPr>
              <w:jc w:val="center"/>
              <w:rPr>
                <w:sz w:val="24"/>
                <w:szCs w:val="24"/>
              </w:rPr>
            </w:pPr>
            <w:r w:rsidRPr="00284278">
              <w:rPr>
                <w:sz w:val="24"/>
                <w:szCs w:val="24"/>
              </w:rPr>
              <w:t>Năm 202</w:t>
            </w:r>
            <w:r>
              <w:rPr>
                <w:sz w:val="24"/>
                <w:szCs w:val="24"/>
              </w:rPr>
              <w:t>6</w:t>
            </w:r>
          </w:p>
        </w:tc>
      </w:tr>
      <w:tr w:rsidR="00453B25" w:rsidRPr="00284278" w:rsidTr="00765185">
        <w:tc>
          <w:tcPr>
            <w:tcW w:w="616" w:type="dxa"/>
          </w:tcPr>
          <w:p w:rsidR="00453B25" w:rsidRPr="00284278" w:rsidRDefault="00453B25" w:rsidP="00915882">
            <w:pPr>
              <w:numPr>
                <w:ilvl w:val="0"/>
                <w:numId w:val="6"/>
              </w:numPr>
              <w:spacing w:before="40" w:after="40"/>
              <w:ind w:left="0" w:firstLine="0"/>
              <w:rPr>
                <w:sz w:val="24"/>
                <w:szCs w:val="24"/>
              </w:rPr>
            </w:pPr>
          </w:p>
        </w:tc>
        <w:tc>
          <w:tcPr>
            <w:tcW w:w="802" w:type="dxa"/>
          </w:tcPr>
          <w:p w:rsidR="00453B25" w:rsidRPr="001E7019" w:rsidRDefault="00453B25" w:rsidP="00D8277A">
            <w:pPr>
              <w:jc w:val="center"/>
              <w:rPr>
                <w:b/>
                <w:sz w:val="24"/>
                <w:szCs w:val="24"/>
              </w:rPr>
            </w:pPr>
            <w:r w:rsidRPr="001E7019">
              <w:rPr>
                <w:b/>
                <w:sz w:val="24"/>
                <w:szCs w:val="24"/>
              </w:rPr>
              <w:t>2026</w:t>
            </w:r>
          </w:p>
        </w:tc>
        <w:tc>
          <w:tcPr>
            <w:tcW w:w="4819" w:type="dxa"/>
          </w:tcPr>
          <w:p w:rsidR="00453B25" w:rsidRDefault="00453B25" w:rsidP="00D8277A">
            <w:pPr>
              <w:spacing w:before="60" w:after="60"/>
              <w:jc w:val="both"/>
              <w:rPr>
                <w:b/>
                <w:bCs/>
                <w:iCs/>
                <w:sz w:val="24"/>
                <w:szCs w:val="24"/>
              </w:rPr>
            </w:pPr>
            <w:r w:rsidRPr="001E7019">
              <w:rPr>
                <w:b/>
                <w:bCs/>
                <w:iCs/>
                <w:sz w:val="24"/>
                <w:szCs w:val="24"/>
              </w:rPr>
              <w:t>Nhiệm vụ cấp bộ</w:t>
            </w:r>
          </w:p>
          <w:p w:rsidR="00766FC4" w:rsidRPr="001E7019" w:rsidRDefault="00766FC4" w:rsidP="00766FC4">
            <w:pPr>
              <w:spacing w:before="60" w:after="60"/>
              <w:jc w:val="both"/>
              <w:rPr>
                <w:b/>
                <w:bCs/>
                <w:iCs/>
                <w:sz w:val="24"/>
                <w:szCs w:val="24"/>
              </w:rPr>
            </w:pPr>
            <w:r w:rsidRPr="00284278">
              <w:rPr>
                <w:b/>
                <w:iCs/>
                <w:spacing w:val="-2"/>
                <w:sz w:val="24"/>
                <w:szCs w:val="24"/>
              </w:rPr>
              <w:t>(</w:t>
            </w:r>
            <w:r>
              <w:rPr>
                <w:b/>
                <w:iCs/>
                <w:spacing w:val="-2"/>
                <w:sz w:val="24"/>
                <w:szCs w:val="24"/>
              </w:rPr>
              <w:t>8</w:t>
            </w:r>
            <w:r w:rsidRPr="00284278">
              <w:rPr>
                <w:b/>
                <w:iCs/>
                <w:spacing w:val="-2"/>
                <w:sz w:val="24"/>
                <w:szCs w:val="24"/>
              </w:rPr>
              <w:t xml:space="preserve"> nhiệm vụ)</w:t>
            </w:r>
          </w:p>
        </w:tc>
        <w:tc>
          <w:tcPr>
            <w:tcW w:w="2223" w:type="dxa"/>
          </w:tcPr>
          <w:p w:rsidR="00453B25" w:rsidRPr="001E7019" w:rsidRDefault="00453B25" w:rsidP="00D8277A">
            <w:pPr>
              <w:spacing w:before="100" w:after="100"/>
              <w:jc w:val="center"/>
              <w:rPr>
                <w:sz w:val="24"/>
                <w:szCs w:val="24"/>
                <w:lang w:val="nl-NL"/>
              </w:rPr>
            </w:pPr>
          </w:p>
        </w:tc>
        <w:tc>
          <w:tcPr>
            <w:tcW w:w="1276" w:type="dxa"/>
          </w:tcPr>
          <w:p w:rsidR="00453B25" w:rsidRPr="001E7019" w:rsidRDefault="00453B25" w:rsidP="00D8277A">
            <w:pPr>
              <w:jc w:val="center"/>
              <w:rPr>
                <w:b/>
                <w:sz w:val="24"/>
                <w:szCs w:val="24"/>
              </w:rPr>
            </w:pPr>
          </w:p>
        </w:tc>
      </w:tr>
      <w:tr w:rsidR="00453B25" w:rsidRPr="00284278" w:rsidTr="00765185">
        <w:tc>
          <w:tcPr>
            <w:tcW w:w="616" w:type="dxa"/>
          </w:tcPr>
          <w:p w:rsidR="00453B25" w:rsidRPr="00284278" w:rsidRDefault="00453B25" w:rsidP="00915882">
            <w:pPr>
              <w:numPr>
                <w:ilvl w:val="0"/>
                <w:numId w:val="6"/>
              </w:numPr>
              <w:spacing w:before="40" w:after="40"/>
              <w:ind w:left="0" w:firstLine="0"/>
              <w:rPr>
                <w:sz w:val="24"/>
                <w:szCs w:val="24"/>
              </w:rPr>
            </w:pPr>
          </w:p>
        </w:tc>
        <w:tc>
          <w:tcPr>
            <w:tcW w:w="802" w:type="dxa"/>
          </w:tcPr>
          <w:p w:rsidR="00453B25" w:rsidRPr="001E7019" w:rsidRDefault="00453B25" w:rsidP="00D8277A">
            <w:pPr>
              <w:jc w:val="center"/>
              <w:rPr>
                <w:sz w:val="24"/>
                <w:szCs w:val="24"/>
              </w:rPr>
            </w:pPr>
            <w:r w:rsidRPr="001E7019">
              <w:rPr>
                <w:sz w:val="24"/>
                <w:szCs w:val="24"/>
              </w:rPr>
              <w:t>2026</w:t>
            </w:r>
          </w:p>
        </w:tc>
        <w:tc>
          <w:tcPr>
            <w:tcW w:w="4819" w:type="dxa"/>
          </w:tcPr>
          <w:p w:rsidR="00453B25" w:rsidRPr="001E7019" w:rsidRDefault="00453B25" w:rsidP="00765185">
            <w:pPr>
              <w:spacing w:before="100" w:after="100"/>
              <w:jc w:val="both"/>
              <w:rPr>
                <w:iCs/>
                <w:spacing w:val="-2"/>
                <w:sz w:val="24"/>
                <w:szCs w:val="24"/>
                <w:lang w:val="vi-VN"/>
              </w:rPr>
            </w:pPr>
            <w:r w:rsidRPr="001E7019">
              <w:rPr>
                <w:iCs/>
                <w:spacing w:val="-2"/>
                <w:sz w:val="24"/>
                <w:szCs w:val="24"/>
                <w:lang w:val="nl-NL"/>
              </w:rPr>
              <w:t xml:space="preserve">Đề án: </w:t>
            </w:r>
            <w:r w:rsidRPr="001E7019">
              <w:rPr>
                <w:iCs/>
                <w:spacing w:val="-2"/>
                <w:sz w:val="24"/>
                <w:szCs w:val="24"/>
                <w:lang w:val="vi-VN"/>
              </w:rPr>
              <w:t>Tăng cường năng lực xây dựng, phân tích chính sách của bộ, cơ quan ngang bộ đáp ứng yêu cầu đổi mới công tác xây dựng pháp luật trong giai đoạn hiện nay</w:t>
            </w:r>
          </w:p>
        </w:tc>
        <w:tc>
          <w:tcPr>
            <w:tcW w:w="2223" w:type="dxa"/>
          </w:tcPr>
          <w:p w:rsidR="00453B25" w:rsidRPr="001E7019" w:rsidRDefault="00453B25" w:rsidP="00D8277A">
            <w:pPr>
              <w:spacing w:before="100" w:after="100"/>
              <w:jc w:val="center"/>
              <w:rPr>
                <w:sz w:val="24"/>
                <w:szCs w:val="24"/>
                <w:lang w:val="nl-NL"/>
              </w:rPr>
            </w:pPr>
            <w:r w:rsidRPr="001E7019">
              <w:rPr>
                <w:sz w:val="24"/>
                <w:szCs w:val="24"/>
                <w:lang w:val="nl-NL"/>
              </w:rPr>
              <w:t>Hòa Thị Thủy</w:t>
            </w:r>
          </w:p>
          <w:p w:rsidR="00453B25" w:rsidRPr="001E7019" w:rsidRDefault="00453B25" w:rsidP="00D8277A">
            <w:pPr>
              <w:spacing w:before="100" w:after="100"/>
              <w:jc w:val="center"/>
              <w:rPr>
                <w:sz w:val="24"/>
                <w:szCs w:val="24"/>
                <w:lang w:val="nl-NL"/>
              </w:rPr>
            </w:pPr>
          </w:p>
        </w:tc>
        <w:tc>
          <w:tcPr>
            <w:tcW w:w="1276" w:type="dxa"/>
          </w:tcPr>
          <w:p w:rsidR="00453B25" w:rsidRPr="001E7019" w:rsidRDefault="00453B25" w:rsidP="00D8277A">
            <w:pPr>
              <w:jc w:val="center"/>
              <w:rPr>
                <w:sz w:val="24"/>
                <w:szCs w:val="24"/>
              </w:rPr>
            </w:pPr>
            <w:r>
              <w:rPr>
                <w:sz w:val="24"/>
                <w:szCs w:val="24"/>
              </w:rPr>
              <w:t>2026-2027 (18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765185">
            <w:pPr>
              <w:spacing w:before="100" w:after="100"/>
              <w:jc w:val="both"/>
              <w:rPr>
                <w:bCs/>
                <w:iCs/>
                <w:spacing w:val="4"/>
                <w:sz w:val="24"/>
                <w:szCs w:val="24"/>
                <w:lang w:val="vi-VN"/>
              </w:rPr>
            </w:pPr>
            <w:r w:rsidRPr="001E7019">
              <w:rPr>
                <w:bCs/>
                <w:iCs/>
                <w:sz w:val="24"/>
                <w:szCs w:val="24"/>
              </w:rPr>
              <w:t>Đề tài</w:t>
            </w:r>
            <w:r w:rsidRPr="001E7019">
              <w:rPr>
                <w:iCs/>
                <w:spacing w:val="-2"/>
                <w:sz w:val="24"/>
                <w:szCs w:val="24"/>
              </w:rPr>
              <w:t xml:space="preserve">: </w:t>
            </w:r>
            <w:r w:rsidRPr="001E7019">
              <w:rPr>
                <w:iCs/>
                <w:spacing w:val="-2"/>
                <w:sz w:val="24"/>
                <w:szCs w:val="24"/>
                <w:lang w:val="vi-VN"/>
              </w:rPr>
              <w:t>Nghiên cứu xác định giới hạn điều chỉnh pháp luật đáp ứng yêu cầu đổi mới công tác xây dựng pháp luật tại Việt Nam hiện nay</w:t>
            </w:r>
          </w:p>
        </w:tc>
        <w:tc>
          <w:tcPr>
            <w:tcW w:w="2223" w:type="dxa"/>
          </w:tcPr>
          <w:p w:rsidR="000B0EA3" w:rsidRPr="001E7019" w:rsidRDefault="000B0EA3" w:rsidP="00D8277A">
            <w:pPr>
              <w:spacing w:before="100" w:after="100"/>
              <w:jc w:val="center"/>
              <w:rPr>
                <w:sz w:val="24"/>
                <w:szCs w:val="24"/>
                <w:lang w:val="nl-NL"/>
              </w:rPr>
            </w:pPr>
            <w:r w:rsidRPr="001E7019">
              <w:rPr>
                <w:sz w:val="24"/>
                <w:szCs w:val="24"/>
                <w:lang w:val="nl-NL"/>
              </w:rPr>
              <w:t>Hòa Thị Thủy</w:t>
            </w:r>
          </w:p>
          <w:p w:rsidR="000B0EA3" w:rsidRPr="001E7019" w:rsidRDefault="000B0EA3" w:rsidP="00D8277A">
            <w:pPr>
              <w:spacing w:before="100" w:after="100"/>
              <w:jc w:val="center"/>
              <w:rPr>
                <w:sz w:val="24"/>
                <w:szCs w:val="24"/>
                <w:lang w:val="nl-NL"/>
              </w:rPr>
            </w:pPr>
          </w:p>
        </w:tc>
        <w:tc>
          <w:tcPr>
            <w:tcW w:w="1276" w:type="dxa"/>
          </w:tcPr>
          <w:p w:rsidR="000B0EA3" w:rsidRDefault="000B0EA3">
            <w:r w:rsidRPr="00EE308D">
              <w:rPr>
                <w:sz w:val="24"/>
                <w:szCs w:val="24"/>
              </w:rPr>
              <w:t>2026-2027 (18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765185">
            <w:pPr>
              <w:spacing w:before="100" w:after="100"/>
              <w:jc w:val="both"/>
              <w:rPr>
                <w:bCs/>
                <w:iCs/>
                <w:sz w:val="24"/>
                <w:szCs w:val="24"/>
                <w:lang w:val="vi-VN"/>
              </w:rPr>
            </w:pPr>
            <w:r w:rsidRPr="001E7019">
              <w:rPr>
                <w:bCs/>
                <w:iCs/>
                <w:sz w:val="24"/>
                <w:szCs w:val="24"/>
              </w:rPr>
              <w:t>Đề tài</w:t>
            </w:r>
            <w:r w:rsidRPr="001E7019">
              <w:rPr>
                <w:iCs/>
                <w:spacing w:val="-2"/>
                <w:sz w:val="24"/>
                <w:szCs w:val="24"/>
              </w:rPr>
              <w:t xml:space="preserve">: </w:t>
            </w:r>
            <w:r w:rsidRPr="001E7019">
              <w:rPr>
                <w:iCs/>
                <w:spacing w:val="-2"/>
                <w:sz w:val="24"/>
                <w:szCs w:val="24"/>
                <w:lang w:val="vi-VN"/>
              </w:rPr>
              <w:t>Cơ sở lý luận và thực tiễn xây dựng văn hóa tuân thủ pháp luật đáp ứng yêu cầu phát triển đất nước trong kỷ nguyên mới</w:t>
            </w:r>
          </w:p>
        </w:tc>
        <w:tc>
          <w:tcPr>
            <w:tcW w:w="2223" w:type="dxa"/>
          </w:tcPr>
          <w:p w:rsidR="000B0EA3" w:rsidRPr="001E7019" w:rsidRDefault="000B0EA3" w:rsidP="00D8277A">
            <w:pPr>
              <w:spacing w:before="100" w:after="100"/>
              <w:jc w:val="center"/>
              <w:rPr>
                <w:spacing w:val="-4"/>
                <w:sz w:val="24"/>
                <w:szCs w:val="24"/>
                <w:lang w:val="nl-NL"/>
              </w:rPr>
            </w:pPr>
            <w:r w:rsidRPr="001E7019">
              <w:rPr>
                <w:spacing w:val="-4"/>
                <w:sz w:val="24"/>
                <w:szCs w:val="24"/>
                <w:lang w:val="nl-NL"/>
              </w:rPr>
              <w:t xml:space="preserve">Nguyễn Thị Thanh Nga </w:t>
            </w:r>
          </w:p>
          <w:p w:rsidR="000B0EA3" w:rsidRPr="001E7019" w:rsidRDefault="000B0EA3" w:rsidP="00D8277A">
            <w:pPr>
              <w:spacing w:before="100" w:after="100"/>
              <w:jc w:val="center"/>
              <w:rPr>
                <w:sz w:val="24"/>
                <w:szCs w:val="24"/>
                <w:lang w:val="vi-VN"/>
              </w:rPr>
            </w:pPr>
          </w:p>
        </w:tc>
        <w:tc>
          <w:tcPr>
            <w:tcW w:w="1276" w:type="dxa"/>
          </w:tcPr>
          <w:p w:rsidR="000B0EA3" w:rsidRDefault="000B0EA3">
            <w:r w:rsidRPr="00EE308D">
              <w:rPr>
                <w:sz w:val="24"/>
                <w:szCs w:val="24"/>
              </w:rPr>
              <w:t>2026-2027 (18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D8277A">
            <w:pPr>
              <w:spacing w:before="100" w:after="100"/>
              <w:jc w:val="both"/>
              <w:rPr>
                <w:bCs/>
                <w:iCs/>
                <w:spacing w:val="-6"/>
                <w:sz w:val="24"/>
                <w:szCs w:val="24"/>
                <w:lang w:val="nl-NL"/>
              </w:rPr>
            </w:pPr>
            <w:r w:rsidRPr="001E7019">
              <w:rPr>
                <w:bCs/>
                <w:iCs/>
                <w:sz w:val="24"/>
                <w:szCs w:val="24"/>
              </w:rPr>
              <w:t>Đề tài</w:t>
            </w:r>
            <w:r w:rsidRPr="001E7019">
              <w:rPr>
                <w:iCs/>
                <w:spacing w:val="-2"/>
                <w:sz w:val="24"/>
                <w:szCs w:val="24"/>
              </w:rPr>
              <w:t xml:space="preserve">: </w:t>
            </w:r>
            <w:r w:rsidRPr="001E7019">
              <w:rPr>
                <w:iCs/>
                <w:spacing w:val="-2"/>
                <w:sz w:val="24"/>
                <w:szCs w:val="24"/>
                <w:lang w:val="vi-VN"/>
              </w:rPr>
              <w:t xml:space="preserve">Nghiên cứu cơ chế hoãn truy cứu trách nhiệm hình sự có điều kiện đối với doanh nghiệp có vi phạm pháp luật ở một số quốc gia </w:t>
            </w:r>
            <w:r w:rsidRPr="001E7019">
              <w:rPr>
                <w:iCs/>
                <w:spacing w:val="-2"/>
                <w:sz w:val="24"/>
                <w:szCs w:val="24"/>
                <w:lang w:val="vi-VN"/>
              </w:rPr>
              <w:lastRenderedPageBreak/>
              <w:t>trên thế giới và giá trị tham khảo cho Việt Nam</w:t>
            </w:r>
          </w:p>
        </w:tc>
        <w:tc>
          <w:tcPr>
            <w:tcW w:w="2223" w:type="dxa"/>
          </w:tcPr>
          <w:p w:rsidR="000B0EA3" w:rsidRPr="001E7019" w:rsidRDefault="000B0EA3" w:rsidP="00D8277A">
            <w:pPr>
              <w:pStyle w:val="NormalWeb"/>
              <w:spacing w:beforeAutospacing="0" w:afterAutospacing="0"/>
              <w:jc w:val="center"/>
              <w:rPr>
                <w:lang w:val="nl-NL"/>
              </w:rPr>
            </w:pPr>
            <w:r w:rsidRPr="001E7019">
              <w:rPr>
                <w:lang w:val="nl-NL"/>
              </w:rPr>
              <w:lastRenderedPageBreak/>
              <w:t>Ngô Thanh Xuyên</w:t>
            </w:r>
          </w:p>
          <w:p w:rsidR="000B0EA3" w:rsidRPr="001E7019" w:rsidRDefault="000B0EA3" w:rsidP="00D8277A">
            <w:pPr>
              <w:spacing w:before="100" w:after="100"/>
              <w:jc w:val="center"/>
              <w:rPr>
                <w:sz w:val="24"/>
                <w:szCs w:val="24"/>
                <w:lang w:val="nl-NL"/>
              </w:rPr>
            </w:pPr>
          </w:p>
        </w:tc>
        <w:tc>
          <w:tcPr>
            <w:tcW w:w="1276" w:type="dxa"/>
          </w:tcPr>
          <w:p w:rsidR="000B0EA3" w:rsidRDefault="000B0EA3">
            <w:r w:rsidRPr="00EE308D">
              <w:rPr>
                <w:sz w:val="24"/>
                <w:szCs w:val="24"/>
              </w:rPr>
              <w:t>2026-2027 (18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D8277A">
            <w:pPr>
              <w:spacing w:before="100" w:after="100"/>
              <w:jc w:val="both"/>
              <w:rPr>
                <w:bCs/>
                <w:iCs/>
                <w:spacing w:val="-6"/>
                <w:sz w:val="24"/>
                <w:szCs w:val="24"/>
                <w:lang w:val="nl-NL"/>
              </w:rPr>
            </w:pPr>
            <w:r w:rsidRPr="001E7019">
              <w:rPr>
                <w:bCs/>
                <w:iCs/>
                <w:sz w:val="24"/>
                <w:szCs w:val="24"/>
              </w:rPr>
              <w:t>Đề tài</w:t>
            </w:r>
            <w:r w:rsidRPr="001E7019">
              <w:rPr>
                <w:iCs/>
                <w:spacing w:val="-2"/>
                <w:sz w:val="24"/>
                <w:szCs w:val="24"/>
              </w:rPr>
              <w:t xml:space="preserve">: </w:t>
            </w:r>
            <w:r w:rsidRPr="001E7019">
              <w:rPr>
                <w:iCs/>
                <w:spacing w:val="-2"/>
                <w:sz w:val="24"/>
                <w:szCs w:val="24"/>
                <w:lang w:val="vi-VN"/>
              </w:rPr>
              <w:t>Quy định pháp luật hình sự về tội phạm liên quan đến trí tuệ nhân tạo ở một số quốc gia trên thế giới và đề xuất hoàn thiện pháp luật hình sự Việt Nam trong giai đoạn hiện nay</w:t>
            </w:r>
          </w:p>
        </w:tc>
        <w:tc>
          <w:tcPr>
            <w:tcW w:w="2223" w:type="dxa"/>
          </w:tcPr>
          <w:p w:rsidR="000B0EA3" w:rsidRPr="001E7019" w:rsidRDefault="000B0EA3" w:rsidP="00D8277A">
            <w:pPr>
              <w:pStyle w:val="NormalWeb"/>
              <w:spacing w:beforeAutospacing="0" w:afterAutospacing="0"/>
              <w:jc w:val="center"/>
              <w:rPr>
                <w:lang w:val="nl-NL"/>
              </w:rPr>
            </w:pPr>
            <w:r w:rsidRPr="001E7019">
              <w:rPr>
                <w:lang w:val="nl-NL"/>
              </w:rPr>
              <w:t>Nguyễn Minh Khuê</w:t>
            </w:r>
          </w:p>
          <w:p w:rsidR="000B0EA3" w:rsidRPr="001E7019" w:rsidRDefault="000B0EA3" w:rsidP="00D8277A">
            <w:pPr>
              <w:pStyle w:val="NormalWeb"/>
              <w:spacing w:beforeAutospacing="0" w:afterAutospacing="0"/>
              <w:jc w:val="center"/>
              <w:rPr>
                <w:lang w:val="nl-NL"/>
              </w:rPr>
            </w:pPr>
          </w:p>
        </w:tc>
        <w:tc>
          <w:tcPr>
            <w:tcW w:w="1276" w:type="dxa"/>
          </w:tcPr>
          <w:p w:rsidR="000B0EA3" w:rsidRDefault="000B0EA3">
            <w:r w:rsidRPr="00EE308D">
              <w:rPr>
                <w:sz w:val="24"/>
                <w:szCs w:val="24"/>
              </w:rPr>
              <w:t>2026-2027 (18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D8277A">
            <w:pPr>
              <w:spacing w:before="100" w:after="100"/>
              <w:jc w:val="both"/>
              <w:rPr>
                <w:bCs/>
                <w:iCs/>
                <w:spacing w:val="-6"/>
                <w:sz w:val="24"/>
                <w:szCs w:val="24"/>
                <w:lang w:val="nl-NL"/>
              </w:rPr>
            </w:pPr>
            <w:r w:rsidRPr="001E7019">
              <w:rPr>
                <w:bCs/>
                <w:iCs/>
                <w:sz w:val="24"/>
                <w:szCs w:val="24"/>
              </w:rPr>
              <w:t>Đề tài</w:t>
            </w:r>
            <w:r w:rsidRPr="001E7019">
              <w:rPr>
                <w:iCs/>
                <w:spacing w:val="-2"/>
                <w:sz w:val="24"/>
                <w:szCs w:val="24"/>
              </w:rPr>
              <w:t xml:space="preserve">: </w:t>
            </w:r>
            <w:r w:rsidRPr="001E7019">
              <w:rPr>
                <w:iCs/>
                <w:spacing w:val="-2"/>
                <w:sz w:val="24"/>
                <w:szCs w:val="24"/>
                <w:lang w:val="vi-VN"/>
              </w:rPr>
              <w:t>Nghiên cứu xây dựng chế định luật sư công phù hợp thực tiễn Việt Nam</w:t>
            </w:r>
          </w:p>
        </w:tc>
        <w:tc>
          <w:tcPr>
            <w:tcW w:w="2223" w:type="dxa"/>
          </w:tcPr>
          <w:p w:rsidR="000B0EA3" w:rsidRPr="001E7019" w:rsidRDefault="000B0EA3" w:rsidP="00D8277A">
            <w:pPr>
              <w:pStyle w:val="NormalWeb"/>
              <w:spacing w:beforeAutospacing="0" w:afterAutospacing="0"/>
              <w:jc w:val="center"/>
              <w:rPr>
                <w:lang w:val="nl-NL"/>
              </w:rPr>
            </w:pPr>
            <w:r w:rsidRPr="001E7019">
              <w:rPr>
                <w:lang w:val="nl-NL"/>
              </w:rPr>
              <w:t>Đinh Công Tuấn</w:t>
            </w:r>
          </w:p>
          <w:p w:rsidR="000B0EA3" w:rsidRPr="001E7019" w:rsidRDefault="000B0EA3" w:rsidP="00D8277A">
            <w:pPr>
              <w:pStyle w:val="NormalWeb"/>
              <w:spacing w:beforeAutospacing="0" w:afterAutospacing="0"/>
              <w:jc w:val="center"/>
              <w:rPr>
                <w:lang w:val="nl-NL"/>
              </w:rPr>
            </w:pPr>
          </w:p>
        </w:tc>
        <w:tc>
          <w:tcPr>
            <w:tcW w:w="1276" w:type="dxa"/>
          </w:tcPr>
          <w:p w:rsidR="000B0EA3" w:rsidRDefault="000B0EA3" w:rsidP="000B0EA3">
            <w:r w:rsidRPr="00EE308D">
              <w:rPr>
                <w:sz w:val="24"/>
                <w:szCs w:val="24"/>
              </w:rPr>
              <w:t>2026-2027 (1</w:t>
            </w:r>
            <w:r>
              <w:rPr>
                <w:sz w:val="24"/>
                <w:szCs w:val="24"/>
              </w:rPr>
              <w:t xml:space="preserve">8 </w:t>
            </w:r>
            <w:r w:rsidRPr="00EE308D">
              <w:rPr>
                <w:sz w:val="24"/>
                <w:szCs w:val="24"/>
              </w:rPr>
              <w:t>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D8277A">
            <w:pPr>
              <w:spacing w:before="100" w:after="100"/>
              <w:jc w:val="both"/>
              <w:rPr>
                <w:bCs/>
                <w:iCs/>
                <w:spacing w:val="-6"/>
                <w:sz w:val="24"/>
                <w:szCs w:val="24"/>
                <w:lang w:val="nl-NL"/>
              </w:rPr>
            </w:pPr>
            <w:r w:rsidRPr="001E7019">
              <w:rPr>
                <w:iCs/>
                <w:spacing w:val="-2"/>
                <w:sz w:val="24"/>
                <w:szCs w:val="24"/>
                <w:lang w:val="nl-NL"/>
              </w:rPr>
              <w:t xml:space="preserve">Đề án: </w:t>
            </w:r>
            <w:r w:rsidRPr="001E7019">
              <w:rPr>
                <w:iCs/>
                <w:spacing w:val="-2"/>
                <w:sz w:val="24"/>
                <w:szCs w:val="24"/>
                <w:lang w:val="vi-VN"/>
              </w:rPr>
              <w:t>Tăng cường sự tham gia của chuyên gia pháp luật Việt Nam trong các tổ chức pháp lý quốc tế và cơ quan tài phán quốc tế từ nay tới năm 2030, tầm nhìn đến năm 2045</w:t>
            </w:r>
          </w:p>
        </w:tc>
        <w:tc>
          <w:tcPr>
            <w:tcW w:w="2223" w:type="dxa"/>
          </w:tcPr>
          <w:p w:rsidR="000B0EA3" w:rsidRPr="001E7019" w:rsidRDefault="000B0EA3" w:rsidP="00D8277A">
            <w:pPr>
              <w:pStyle w:val="NormalWeb"/>
              <w:spacing w:beforeAutospacing="0" w:afterAutospacing="0"/>
              <w:jc w:val="center"/>
              <w:rPr>
                <w:lang w:val="nl-NL"/>
              </w:rPr>
            </w:pPr>
            <w:r w:rsidRPr="001E7019">
              <w:rPr>
                <w:lang w:val="nl-NL"/>
              </w:rPr>
              <w:t>Nguyễn Hữu Huyên</w:t>
            </w:r>
          </w:p>
          <w:p w:rsidR="000B0EA3" w:rsidRPr="001E7019" w:rsidRDefault="000B0EA3" w:rsidP="00D8277A">
            <w:pPr>
              <w:pStyle w:val="NormalWeb"/>
              <w:spacing w:beforeAutospacing="0" w:afterAutospacing="0"/>
              <w:jc w:val="center"/>
              <w:rPr>
                <w:lang w:val="nl-NL"/>
              </w:rPr>
            </w:pPr>
          </w:p>
        </w:tc>
        <w:tc>
          <w:tcPr>
            <w:tcW w:w="1276" w:type="dxa"/>
          </w:tcPr>
          <w:p w:rsidR="000B0EA3" w:rsidRDefault="000B0EA3" w:rsidP="000B0EA3">
            <w:r w:rsidRPr="00EE308D">
              <w:rPr>
                <w:sz w:val="24"/>
                <w:szCs w:val="24"/>
              </w:rPr>
              <w:t>2026-2027 (1</w:t>
            </w:r>
            <w:r>
              <w:rPr>
                <w:sz w:val="24"/>
                <w:szCs w:val="24"/>
              </w:rPr>
              <w:t>2</w:t>
            </w:r>
            <w:r w:rsidRPr="00EE308D">
              <w:rPr>
                <w:sz w:val="24"/>
                <w:szCs w:val="24"/>
              </w:rPr>
              <w:t xml:space="preserve"> tháng)</w:t>
            </w:r>
          </w:p>
        </w:tc>
      </w:tr>
      <w:tr w:rsidR="000B0EA3" w:rsidRPr="00284278" w:rsidTr="00765185">
        <w:tc>
          <w:tcPr>
            <w:tcW w:w="616" w:type="dxa"/>
          </w:tcPr>
          <w:p w:rsidR="000B0EA3" w:rsidRPr="00284278" w:rsidRDefault="000B0EA3" w:rsidP="00915882">
            <w:pPr>
              <w:numPr>
                <w:ilvl w:val="0"/>
                <w:numId w:val="6"/>
              </w:numPr>
              <w:spacing w:before="40" w:after="40"/>
              <w:ind w:left="0" w:firstLine="0"/>
              <w:rPr>
                <w:sz w:val="24"/>
                <w:szCs w:val="24"/>
              </w:rPr>
            </w:pPr>
          </w:p>
        </w:tc>
        <w:tc>
          <w:tcPr>
            <w:tcW w:w="802" w:type="dxa"/>
          </w:tcPr>
          <w:p w:rsidR="000B0EA3" w:rsidRPr="001E7019" w:rsidRDefault="000B0EA3" w:rsidP="00D8277A">
            <w:pPr>
              <w:jc w:val="center"/>
              <w:rPr>
                <w:sz w:val="24"/>
                <w:szCs w:val="24"/>
              </w:rPr>
            </w:pPr>
            <w:r w:rsidRPr="001E7019">
              <w:rPr>
                <w:sz w:val="24"/>
                <w:szCs w:val="24"/>
              </w:rPr>
              <w:t>2026</w:t>
            </w:r>
          </w:p>
        </w:tc>
        <w:tc>
          <w:tcPr>
            <w:tcW w:w="4819" w:type="dxa"/>
          </w:tcPr>
          <w:p w:rsidR="000B0EA3" w:rsidRPr="001E7019" w:rsidRDefault="000B0EA3" w:rsidP="00D8277A">
            <w:pPr>
              <w:spacing w:before="100" w:after="100"/>
              <w:jc w:val="both"/>
              <w:rPr>
                <w:bCs/>
                <w:iCs/>
                <w:spacing w:val="-6"/>
                <w:sz w:val="24"/>
                <w:szCs w:val="24"/>
                <w:lang w:val="nl-NL"/>
              </w:rPr>
            </w:pPr>
            <w:r w:rsidRPr="001E7019">
              <w:rPr>
                <w:iCs/>
                <w:spacing w:val="-2"/>
                <w:sz w:val="24"/>
                <w:szCs w:val="24"/>
                <w:lang w:val="nl-NL"/>
              </w:rPr>
              <w:t>Đề án: N</w:t>
            </w:r>
            <w:r w:rsidRPr="001E7019">
              <w:rPr>
                <w:iCs/>
                <w:spacing w:val="-2"/>
                <w:sz w:val="24"/>
                <w:szCs w:val="24"/>
                <w:lang w:val="vi-VN"/>
              </w:rPr>
              <w:t>ghiên cứu xây dựng chương trình đào tạo chuyên sâu về xây dựng pháp luật</w:t>
            </w:r>
          </w:p>
        </w:tc>
        <w:tc>
          <w:tcPr>
            <w:tcW w:w="2223" w:type="dxa"/>
          </w:tcPr>
          <w:p w:rsidR="000B0EA3" w:rsidRPr="001E7019" w:rsidRDefault="000B0EA3" w:rsidP="00D8277A">
            <w:pPr>
              <w:pStyle w:val="NormalWeb"/>
              <w:spacing w:beforeAutospacing="0" w:afterAutospacing="0"/>
              <w:jc w:val="center"/>
              <w:rPr>
                <w:lang w:val="nl-NL"/>
              </w:rPr>
            </w:pPr>
            <w:r w:rsidRPr="001E7019">
              <w:rPr>
                <w:lang w:val="nl-NL"/>
              </w:rPr>
              <w:t>Đoàn Thị Tố Uyên</w:t>
            </w:r>
          </w:p>
          <w:p w:rsidR="000B0EA3" w:rsidRPr="001E7019" w:rsidRDefault="000B0EA3" w:rsidP="00D8277A">
            <w:pPr>
              <w:pStyle w:val="NormalWeb"/>
              <w:spacing w:beforeAutospacing="0" w:afterAutospacing="0"/>
              <w:jc w:val="center"/>
              <w:rPr>
                <w:lang w:val="nl-NL"/>
              </w:rPr>
            </w:pPr>
          </w:p>
        </w:tc>
        <w:tc>
          <w:tcPr>
            <w:tcW w:w="1276" w:type="dxa"/>
          </w:tcPr>
          <w:p w:rsidR="000B0EA3" w:rsidRDefault="000B0EA3" w:rsidP="000B0EA3">
            <w:r w:rsidRPr="00EE308D">
              <w:rPr>
                <w:sz w:val="24"/>
                <w:szCs w:val="24"/>
              </w:rPr>
              <w:t>2026-2027 (1</w:t>
            </w:r>
            <w:r>
              <w:rPr>
                <w:sz w:val="24"/>
                <w:szCs w:val="24"/>
              </w:rPr>
              <w:t>2</w:t>
            </w:r>
            <w:r w:rsidRPr="00EE308D">
              <w:rPr>
                <w:sz w:val="24"/>
                <w:szCs w:val="24"/>
              </w:rPr>
              <w:t xml:space="preserve"> tháng)</w:t>
            </w:r>
          </w:p>
        </w:tc>
      </w:tr>
    </w:tbl>
    <w:p w:rsidR="00FF746A" w:rsidRPr="00284278" w:rsidRDefault="00FF746A" w:rsidP="00915882">
      <w:pPr>
        <w:spacing w:before="40" w:after="40"/>
        <w:rPr>
          <w:sz w:val="24"/>
          <w:szCs w:val="24"/>
        </w:rPr>
      </w:pPr>
    </w:p>
    <w:sectPr w:rsidR="00FF746A" w:rsidRPr="00284278" w:rsidSect="003A2901">
      <w:footerReference w:type="even" r:id="rId9"/>
      <w:footerReference w:type="default" r:id="rId10"/>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C5" w:rsidRDefault="00EF2CC5">
      <w:r>
        <w:separator/>
      </w:r>
    </w:p>
  </w:endnote>
  <w:endnote w:type="continuationSeparator" w:id="0">
    <w:p w:rsidR="00EF2CC5" w:rsidRDefault="00EF2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D0" w:rsidRDefault="00D15BD0" w:rsidP="00C31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5BD0" w:rsidRDefault="00D15BD0" w:rsidP="00C313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BD0" w:rsidRDefault="00D15BD0" w:rsidP="00C313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5B0">
      <w:rPr>
        <w:rStyle w:val="PageNumber"/>
        <w:noProof/>
      </w:rPr>
      <w:t>1</w:t>
    </w:r>
    <w:r>
      <w:rPr>
        <w:rStyle w:val="PageNumber"/>
      </w:rPr>
      <w:fldChar w:fldCharType="end"/>
    </w:r>
  </w:p>
  <w:p w:rsidR="00D15BD0" w:rsidRDefault="00D15BD0" w:rsidP="00C3138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C5" w:rsidRDefault="00EF2CC5">
      <w:r>
        <w:separator/>
      </w:r>
    </w:p>
  </w:footnote>
  <w:footnote w:type="continuationSeparator" w:id="0">
    <w:p w:rsidR="00EF2CC5" w:rsidRDefault="00EF2C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63E78"/>
    <w:multiLevelType w:val="hybridMultilevel"/>
    <w:tmpl w:val="9306B05C"/>
    <w:lvl w:ilvl="0" w:tplc="727A2FA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5DA39DF"/>
    <w:multiLevelType w:val="hybridMultilevel"/>
    <w:tmpl w:val="482C29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83E651C"/>
    <w:multiLevelType w:val="multilevel"/>
    <w:tmpl w:val="11F2BEB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664033D"/>
    <w:multiLevelType w:val="hybridMultilevel"/>
    <w:tmpl w:val="AEE04A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721B93"/>
    <w:multiLevelType w:val="hybridMultilevel"/>
    <w:tmpl w:val="1CD45E88"/>
    <w:lvl w:ilvl="0" w:tplc="1FAC6960">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D4E183A"/>
    <w:multiLevelType w:val="singleLevel"/>
    <w:tmpl w:val="8714ABB2"/>
    <w:lvl w:ilvl="0">
      <w:numFmt w:val="bullet"/>
      <w:lvlText w:val="-"/>
      <w:lvlJc w:val="left"/>
      <w:pPr>
        <w:tabs>
          <w:tab w:val="num" w:pos="360"/>
        </w:tabs>
        <w:ind w:left="360" w:hanging="360"/>
      </w:pPr>
      <w:rPr>
        <w:rFonts w:ascii="Times New Roman" w:hAnsi="Times New Roman" w:hint="default"/>
      </w:rPr>
    </w:lvl>
  </w:abstractNum>
  <w:num w:numId="1">
    <w:abstractNumId w:val="4"/>
  </w:num>
  <w:num w:numId="2">
    <w:abstractNumId w:val="5"/>
  </w:num>
  <w:num w:numId="3">
    <w:abstractNumId w:val="0"/>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389"/>
    <w:rsid w:val="00000ED7"/>
    <w:rsid w:val="000023DB"/>
    <w:rsid w:val="000062A0"/>
    <w:rsid w:val="00006AD5"/>
    <w:rsid w:val="0001551A"/>
    <w:rsid w:val="000174EC"/>
    <w:rsid w:val="00023008"/>
    <w:rsid w:val="000231A8"/>
    <w:rsid w:val="00023C34"/>
    <w:rsid w:val="000240C8"/>
    <w:rsid w:val="000265C7"/>
    <w:rsid w:val="00026A32"/>
    <w:rsid w:val="000304BE"/>
    <w:rsid w:val="00031562"/>
    <w:rsid w:val="00037125"/>
    <w:rsid w:val="0004301F"/>
    <w:rsid w:val="00043AA5"/>
    <w:rsid w:val="00051B27"/>
    <w:rsid w:val="00051C42"/>
    <w:rsid w:val="00060398"/>
    <w:rsid w:val="00060EE9"/>
    <w:rsid w:val="000626B6"/>
    <w:rsid w:val="00063F25"/>
    <w:rsid w:val="00064F6F"/>
    <w:rsid w:val="00066DDF"/>
    <w:rsid w:val="0007133F"/>
    <w:rsid w:val="00073878"/>
    <w:rsid w:val="00074055"/>
    <w:rsid w:val="0007670C"/>
    <w:rsid w:val="00081C08"/>
    <w:rsid w:val="000851B9"/>
    <w:rsid w:val="00090DDB"/>
    <w:rsid w:val="000915D0"/>
    <w:rsid w:val="00092E32"/>
    <w:rsid w:val="00094300"/>
    <w:rsid w:val="000953C1"/>
    <w:rsid w:val="00097022"/>
    <w:rsid w:val="000A1A9E"/>
    <w:rsid w:val="000A594D"/>
    <w:rsid w:val="000A6A75"/>
    <w:rsid w:val="000A7D68"/>
    <w:rsid w:val="000B0EA3"/>
    <w:rsid w:val="000B1C53"/>
    <w:rsid w:val="000B28CF"/>
    <w:rsid w:val="000B28D0"/>
    <w:rsid w:val="000B351E"/>
    <w:rsid w:val="000B50A3"/>
    <w:rsid w:val="000B52A6"/>
    <w:rsid w:val="000C033E"/>
    <w:rsid w:val="000C0AAA"/>
    <w:rsid w:val="000C1936"/>
    <w:rsid w:val="000C199E"/>
    <w:rsid w:val="000C5EE5"/>
    <w:rsid w:val="000D438C"/>
    <w:rsid w:val="000D7664"/>
    <w:rsid w:val="000D76FC"/>
    <w:rsid w:val="000E1000"/>
    <w:rsid w:val="000E12D2"/>
    <w:rsid w:val="000E1519"/>
    <w:rsid w:val="000E174C"/>
    <w:rsid w:val="000E51BE"/>
    <w:rsid w:val="000E58BD"/>
    <w:rsid w:val="000E7719"/>
    <w:rsid w:val="000E79B4"/>
    <w:rsid w:val="000F0B3A"/>
    <w:rsid w:val="000F2479"/>
    <w:rsid w:val="000F2DB2"/>
    <w:rsid w:val="000F2E1B"/>
    <w:rsid w:val="000F39B9"/>
    <w:rsid w:val="000F552A"/>
    <w:rsid w:val="000F64B3"/>
    <w:rsid w:val="001026E3"/>
    <w:rsid w:val="00103225"/>
    <w:rsid w:val="00110405"/>
    <w:rsid w:val="00112993"/>
    <w:rsid w:val="00115970"/>
    <w:rsid w:val="00115A6A"/>
    <w:rsid w:val="00117B07"/>
    <w:rsid w:val="0012036D"/>
    <w:rsid w:val="00122D17"/>
    <w:rsid w:val="001271C3"/>
    <w:rsid w:val="001307FF"/>
    <w:rsid w:val="0013195F"/>
    <w:rsid w:val="0013228F"/>
    <w:rsid w:val="001336C3"/>
    <w:rsid w:val="00133FBD"/>
    <w:rsid w:val="00134E1C"/>
    <w:rsid w:val="0013554C"/>
    <w:rsid w:val="001375B4"/>
    <w:rsid w:val="00137DCA"/>
    <w:rsid w:val="00140424"/>
    <w:rsid w:val="00141D1C"/>
    <w:rsid w:val="00141D80"/>
    <w:rsid w:val="00142D6C"/>
    <w:rsid w:val="0014530A"/>
    <w:rsid w:val="00151F84"/>
    <w:rsid w:val="00157730"/>
    <w:rsid w:val="00162DCD"/>
    <w:rsid w:val="00162F37"/>
    <w:rsid w:val="001630BF"/>
    <w:rsid w:val="0016430E"/>
    <w:rsid w:val="001645B2"/>
    <w:rsid w:val="00165E80"/>
    <w:rsid w:val="00167FCA"/>
    <w:rsid w:val="00170F9A"/>
    <w:rsid w:val="0017203A"/>
    <w:rsid w:val="001721C1"/>
    <w:rsid w:val="00173738"/>
    <w:rsid w:val="00174208"/>
    <w:rsid w:val="00175CCB"/>
    <w:rsid w:val="00177B11"/>
    <w:rsid w:val="001802F3"/>
    <w:rsid w:val="00181B1D"/>
    <w:rsid w:val="001827FD"/>
    <w:rsid w:val="00185887"/>
    <w:rsid w:val="0019466F"/>
    <w:rsid w:val="00196A29"/>
    <w:rsid w:val="001A2CE2"/>
    <w:rsid w:val="001A34E4"/>
    <w:rsid w:val="001A3921"/>
    <w:rsid w:val="001A3E32"/>
    <w:rsid w:val="001A4237"/>
    <w:rsid w:val="001A4919"/>
    <w:rsid w:val="001A4D39"/>
    <w:rsid w:val="001A6D59"/>
    <w:rsid w:val="001A7500"/>
    <w:rsid w:val="001A7A76"/>
    <w:rsid w:val="001B4F9C"/>
    <w:rsid w:val="001C1885"/>
    <w:rsid w:val="001C217A"/>
    <w:rsid w:val="001C3906"/>
    <w:rsid w:val="001C4880"/>
    <w:rsid w:val="001C5B58"/>
    <w:rsid w:val="001C6B70"/>
    <w:rsid w:val="001C7439"/>
    <w:rsid w:val="001D0A49"/>
    <w:rsid w:val="001D0E91"/>
    <w:rsid w:val="001D4775"/>
    <w:rsid w:val="001D4A74"/>
    <w:rsid w:val="001E0C42"/>
    <w:rsid w:val="001E16C6"/>
    <w:rsid w:val="001E3025"/>
    <w:rsid w:val="001E3377"/>
    <w:rsid w:val="001E3655"/>
    <w:rsid w:val="001E6B17"/>
    <w:rsid w:val="001E7DF0"/>
    <w:rsid w:val="001F36D4"/>
    <w:rsid w:val="001F5B7F"/>
    <w:rsid w:val="00202742"/>
    <w:rsid w:val="00205E45"/>
    <w:rsid w:val="002063E3"/>
    <w:rsid w:val="0020734A"/>
    <w:rsid w:val="00212A8B"/>
    <w:rsid w:val="00212B96"/>
    <w:rsid w:val="00216FB7"/>
    <w:rsid w:val="0021773D"/>
    <w:rsid w:val="0022000C"/>
    <w:rsid w:val="0022249E"/>
    <w:rsid w:val="002230DC"/>
    <w:rsid w:val="0022384C"/>
    <w:rsid w:val="00226706"/>
    <w:rsid w:val="00227138"/>
    <w:rsid w:val="0022725F"/>
    <w:rsid w:val="00235390"/>
    <w:rsid w:val="0023557C"/>
    <w:rsid w:val="00240C5E"/>
    <w:rsid w:val="00244700"/>
    <w:rsid w:val="00244B8B"/>
    <w:rsid w:val="00244BCA"/>
    <w:rsid w:val="00247D40"/>
    <w:rsid w:val="00250055"/>
    <w:rsid w:val="002531DA"/>
    <w:rsid w:val="00253861"/>
    <w:rsid w:val="00254D14"/>
    <w:rsid w:val="0025562C"/>
    <w:rsid w:val="0025666E"/>
    <w:rsid w:val="00256B58"/>
    <w:rsid w:val="00256DF3"/>
    <w:rsid w:val="00260509"/>
    <w:rsid w:val="002614C3"/>
    <w:rsid w:val="0026530A"/>
    <w:rsid w:val="00270C88"/>
    <w:rsid w:val="00273DC2"/>
    <w:rsid w:val="00275C13"/>
    <w:rsid w:val="00276E92"/>
    <w:rsid w:val="00277639"/>
    <w:rsid w:val="002836BB"/>
    <w:rsid w:val="00283997"/>
    <w:rsid w:val="00283B04"/>
    <w:rsid w:val="00284205"/>
    <w:rsid w:val="00284278"/>
    <w:rsid w:val="00284C89"/>
    <w:rsid w:val="00285193"/>
    <w:rsid w:val="002852E0"/>
    <w:rsid w:val="00290A88"/>
    <w:rsid w:val="002913A3"/>
    <w:rsid w:val="00297968"/>
    <w:rsid w:val="002A04DE"/>
    <w:rsid w:val="002A14A6"/>
    <w:rsid w:val="002A25B0"/>
    <w:rsid w:val="002A3B50"/>
    <w:rsid w:val="002A4DC4"/>
    <w:rsid w:val="002A7579"/>
    <w:rsid w:val="002B0ACB"/>
    <w:rsid w:val="002B0D48"/>
    <w:rsid w:val="002B2260"/>
    <w:rsid w:val="002B7B36"/>
    <w:rsid w:val="002C4C8B"/>
    <w:rsid w:val="002C4FED"/>
    <w:rsid w:val="002C5935"/>
    <w:rsid w:val="002D0377"/>
    <w:rsid w:val="002D0F77"/>
    <w:rsid w:val="002D3401"/>
    <w:rsid w:val="002D59EB"/>
    <w:rsid w:val="002E00D5"/>
    <w:rsid w:val="002E055F"/>
    <w:rsid w:val="002E2E61"/>
    <w:rsid w:val="002E3593"/>
    <w:rsid w:val="002E52BA"/>
    <w:rsid w:val="002E54FE"/>
    <w:rsid w:val="002E6D70"/>
    <w:rsid w:val="002E6E8B"/>
    <w:rsid w:val="002E739E"/>
    <w:rsid w:val="002E7EA2"/>
    <w:rsid w:val="002F01C0"/>
    <w:rsid w:val="002F4C1B"/>
    <w:rsid w:val="002F7A42"/>
    <w:rsid w:val="00301EFD"/>
    <w:rsid w:val="0030303E"/>
    <w:rsid w:val="00305EE0"/>
    <w:rsid w:val="003068AB"/>
    <w:rsid w:val="00306E90"/>
    <w:rsid w:val="00307541"/>
    <w:rsid w:val="003077B7"/>
    <w:rsid w:val="00312FDA"/>
    <w:rsid w:val="003159C8"/>
    <w:rsid w:val="003169D1"/>
    <w:rsid w:val="00317D70"/>
    <w:rsid w:val="00322B9D"/>
    <w:rsid w:val="003235AF"/>
    <w:rsid w:val="00323B8E"/>
    <w:rsid w:val="00324C28"/>
    <w:rsid w:val="00325562"/>
    <w:rsid w:val="00326E51"/>
    <w:rsid w:val="00327654"/>
    <w:rsid w:val="003340F3"/>
    <w:rsid w:val="00335800"/>
    <w:rsid w:val="00337BE8"/>
    <w:rsid w:val="0034291B"/>
    <w:rsid w:val="003451C1"/>
    <w:rsid w:val="00347991"/>
    <w:rsid w:val="00347C4D"/>
    <w:rsid w:val="003502F3"/>
    <w:rsid w:val="00350F92"/>
    <w:rsid w:val="00352A8B"/>
    <w:rsid w:val="003549AD"/>
    <w:rsid w:val="00356F14"/>
    <w:rsid w:val="00357C5F"/>
    <w:rsid w:val="00360A1E"/>
    <w:rsid w:val="003613B8"/>
    <w:rsid w:val="00361F75"/>
    <w:rsid w:val="00361FF1"/>
    <w:rsid w:val="00362309"/>
    <w:rsid w:val="003644E7"/>
    <w:rsid w:val="00367E7E"/>
    <w:rsid w:val="003719F8"/>
    <w:rsid w:val="003730C3"/>
    <w:rsid w:val="00374E0B"/>
    <w:rsid w:val="00375D9A"/>
    <w:rsid w:val="00376C85"/>
    <w:rsid w:val="00377BE3"/>
    <w:rsid w:val="0038454A"/>
    <w:rsid w:val="003854A3"/>
    <w:rsid w:val="00392C48"/>
    <w:rsid w:val="00394FA5"/>
    <w:rsid w:val="0039674B"/>
    <w:rsid w:val="003A00B8"/>
    <w:rsid w:val="003A0968"/>
    <w:rsid w:val="003A1ED1"/>
    <w:rsid w:val="003A24D9"/>
    <w:rsid w:val="003A2901"/>
    <w:rsid w:val="003A2E31"/>
    <w:rsid w:val="003A6260"/>
    <w:rsid w:val="003A6DB4"/>
    <w:rsid w:val="003A752D"/>
    <w:rsid w:val="003B0925"/>
    <w:rsid w:val="003B3881"/>
    <w:rsid w:val="003B5206"/>
    <w:rsid w:val="003B785F"/>
    <w:rsid w:val="003C0031"/>
    <w:rsid w:val="003C0E58"/>
    <w:rsid w:val="003C3910"/>
    <w:rsid w:val="003C4270"/>
    <w:rsid w:val="003C5FD7"/>
    <w:rsid w:val="003C7047"/>
    <w:rsid w:val="003D21C2"/>
    <w:rsid w:val="003D3D21"/>
    <w:rsid w:val="003D42BE"/>
    <w:rsid w:val="003D4458"/>
    <w:rsid w:val="003D5611"/>
    <w:rsid w:val="003D6717"/>
    <w:rsid w:val="003D6D3B"/>
    <w:rsid w:val="003E2FCF"/>
    <w:rsid w:val="003E69B5"/>
    <w:rsid w:val="003F1D62"/>
    <w:rsid w:val="003F1FB4"/>
    <w:rsid w:val="003F2492"/>
    <w:rsid w:val="003F54D7"/>
    <w:rsid w:val="003F5671"/>
    <w:rsid w:val="0040302D"/>
    <w:rsid w:val="0040422C"/>
    <w:rsid w:val="004058CD"/>
    <w:rsid w:val="00410A6A"/>
    <w:rsid w:val="00411975"/>
    <w:rsid w:val="004124B9"/>
    <w:rsid w:val="0041677A"/>
    <w:rsid w:val="004174BB"/>
    <w:rsid w:val="0042234F"/>
    <w:rsid w:val="0043052D"/>
    <w:rsid w:val="004320EC"/>
    <w:rsid w:val="00433D43"/>
    <w:rsid w:val="0043656E"/>
    <w:rsid w:val="00436EE5"/>
    <w:rsid w:val="004425E4"/>
    <w:rsid w:val="00442C47"/>
    <w:rsid w:val="00444CDD"/>
    <w:rsid w:val="00446EDA"/>
    <w:rsid w:val="004478C3"/>
    <w:rsid w:val="004505DF"/>
    <w:rsid w:val="00452606"/>
    <w:rsid w:val="00452698"/>
    <w:rsid w:val="00452C2A"/>
    <w:rsid w:val="00453B25"/>
    <w:rsid w:val="004541E1"/>
    <w:rsid w:val="0046064D"/>
    <w:rsid w:val="00461B01"/>
    <w:rsid w:val="0046663D"/>
    <w:rsid w:val="004674C3"/>
    <w:rsid w:val="00476022"/>
    <w:rsid w:val="004760AB"/>
    <w:rsid w:val="00476397"/>
    <w:rsid w:val="00481C83"/>
    <w:rsid w:val="004901E4"/>
    <w:rsid w:val="00490674"/>
    <w:rsid w:val="00491F25"/>
    <w:rsid w:val="00492E04"/>
    <w:rsid w:val="004942EF"/>
    <w:rsid w:val="00494F7E"/>
    <w:rsid w:val="004952D8"/>
    <w:rsid w:val="00495746"/>
    <w:rsid w:val="00495EBE"/>
    <w:rsid w:val="0049642C"/>
    <w:rsid w:val="004A113D"/>
    <w:rsid w:val="004A2288"/>
    <w:rsid w:val="004A4D2F"/>
    <w:rsid w:val="004A7D4D"/>
    <w:rsid w:val="004B0B3F"/>
    <w:rsid w:val="004B15BE"/>
    <w:rsid w:val="004C0555"/>
    <w:rsid w:val="004C393E"/>
    <w:rsid w:val="004C3DD2"/>
    <w:rsid w:val="004C50D5"/>
    <w:rsid w:val="004D0DE1"/>
    <w:rsid w:val="004D196A"/>
    <w:rsid w:val="004D3475"/>
    <w:rsid w:val="004D3E0E"/>
    <w:rsid w:val="004D62BD"/>
    <w:rsid w:val="004D7386"/>
    <w:rsid w:val="004D73AC"/>
    <w:rsid w:val="004E1091"/>
    <w:rsid w:val="004E1406"/>
    <w:rsid w:val="004E2898"/>
    <w:rsid w:val="004E3283"/>
    <w:rsid w:val="004E34F2"/>
    <w:rsid w:val="004E371F"/>
    <w:rsid w:val="004E5411"/>
    <w:rsid w:val="004E687A"/>
    <w:rsid w:val="004E70DD"/>
    <w:rsid w:val="004E7725"/>
    <w:rsid w:val="004E7DA9"/>
    <w:rsid w:val="004F0F29"/>
    <w:rsid w:val="004F232D"/>
    <w:rsid w:val="004F6010"/>
    <w:rsid w:val="004F65D0"/>
    <w:rsid w:val="004F7438"/>
    <w:rsid w:val="00500073"/>
    <w:rsid w:val="00500AF1"/>
    <w:rsid w:val="00501425"/>
    <w:rsid w:val="00501A2A"/>
    <w:rsid w:val="005054A2"/>
    <w:rsid w:val="0051527F"/>
    <w:rsid w:val="00515FBC"/>
    <w:rsid w:val="0051721B"/>
    <w:rsid w:val="005211F3"/>
    <w:rsid w:val="00521A55"/>
    <w:rsid w:val="00521ACD"/>
    <w:rsid w:val="005228B8"/>
    <w:rsid w:val="00524208"/>
    <w:rsid w:val="005245A0"/>
    <w:rsid w:val="00535831"/>
    <w:rsid w:val="00535BCB"/>
    <w:rsid w:val="00541BED"/>
    <w:rsid w:val="00541FF6"/>
    <w:rsid w:val="00543DDA"/>
    <w:rsid w:val="005440D8"/>
    <w:rsid w:val="00544B63"/>
    <w:rsid w:val="005454EB"/>
    <w:rsid w:val="00545A6B"/>
    <w:rsid w:val="00547608"/>
    <w:rsid w:val="00552FD6"/>
    <w:rsid w:val="005536D4"/>
    <w:rsid w:val="00555EC2"/>
    <w:rsid w:val="005564D4"/>
    <w:rsid w:val="00556F98"/>
    <w:rsid w:val="005619E8"/>
    <w:rsid w:val="005624EF"/>
    <w:rsid w:val="00564B57"/>
    <w:rsid w:val="00564F19"/>
    <w:rsid w:val="0056527D"/>
    <w:rsid w:val="00565F1E"/>
    <w:rsid w:val="00567D4C"/>
    <w:rsid w:val="00571E35"/>
    <w:rsid w:val="00574876"/>
    <w:rsid w:val="00574A17"/>
    <w:rsid w:val="00575CA1"/>
    <w:rsid w:val="0057713A"/>
    <w:rsid w:val="005771B4"/>
    <w:rsid w:val="00577A2C"/>
    <w:rsid w:val="005824A3"/>
    <w:rsid w:val="00583005"/>
    <w:rsid w:val="00584286"/>
    <w:rsid w:val="005842D0"/>
    <w:rsid w:val="00584B01"/>
    <w:rsid w:val="00592179"/>
    <w:rsid w:val="00592584"/>
    <w:rsid w:val="005931A1"/>
    <w:rsid w:val="005952EB"/>
    <w:rsid w:val="00595ADE"/>
    <w:rsid w:val="00597ADB"/>
    <w:rsid w:val="00597E97"/>
    <w:rsid w:val="005A17A9"/>
    <w:rsid w:val="005A3E42"/>
    <w:rsid w:val="005A5F0C"/>
    <w:rsid w:val="005B73C8"/>
    <w:rsid w:val="005C11E1"/>
    <w:rsid w:val="005C1A47"/>
    <w:rsid w:val="005C29C6"/>
    <w:rsid w:val="005C3434"/>
    <w:rsid w:val="005C4616"/>
    <w:rsid w:val="005C5583"/>
    <w:rsid w:val="005C58E8"/>
    <w:rsid w:val="005C7518"/>
    <w:rsid w:val="005C7BF4"/>
    <w:rsid w:val="005D0F79"/>
    <w:rsid w:val="005D26B6"/>
    <w:rsid w:val="005D491A"/>
    <w:rsid w:val="005E48F3"/>
    <w:rsid w:val="005E568E"/>
    <w:rsid w:val="005E65EF"/>
    <w:rsid w:val="005F0DF1"/>
    <w:rsid w:val="005F4C17"/>
    <w:rsid w:val="00600427"/>
    <w:rsid w:val="006010E4"/>
    <w:rsid w:val="0060204A"/>
    <w:rsid w:val="00606BAF"/>
    <w:rsid w:val="00611138"/>
    <w:rsid w:val="006119CE"/>
    <w:rsid w:val="00611CDC"/>
    <w:rsid w:val="006153AB"/>
    <w:rsid w:val="0062273A"/>
    <w:rsid w:val="006242D2"/>
    <w:rsid w:val="006248F8"/>
    <w:rsid w:val="00632BB7"/>
    <w:rsid w:val="00633134"/>
    <w:rsid w:val="0063393F"/>
    <w:rsid w:val="00634CBC"/>
    <w:rsid w:val="00634F44"/>
    <w:rsid w:val="0063523F"/>
    <w:rsid w:val="0063535F"/>
    <w:rsid w:val="00640540"/>
    <w:rsid w:val="00642C91"/>
    <w:rsid w:val="0064395E"/>
    <w:rsid w:val="006441FD"/>
    <w:rsid w:val="00645AB1"/>
    <w:rsid w:val="0064741D"/>
    <w:rsid w:val="00647633"/>
    <w:rsid w:val="006478D1"/>
    <w:rsid w:val="00652023"/>
    <w:rsid w:val="006549CF"/>
    <w:rsid w:val="00655C32"/>
    <w:rsid w:val="006566D9"/>
    <w:rsid w:val="00657D71"/>
    <w:rsid w:val="00662A95"/>
    <w:rsid w:val="00663AEA"/>
    <w:rsid w:val="00670265"/>
    <w:rsid w:val="00670E5C"/>
    <w:rsid w:val="006718A8"/>
    <w:rsid w:val="006732AF"/>
    <w:rsid w:val="006750CC"/>
    <w:rsid w:val="00676432"/>
    <w:rsid w:val="00676965"/>
    <w:rsid w:val="0068117B"/>
    <w:rsid w:val="006812DE"/>
    <w:rsid w:val="0068340C"/>
    <w:rsid w:val="00683DC6"/>
    <w:rsid w:val="0068406B"/>
    <w:rsid w:val="0068458C"/>
    <w:rsid w:val="006973CF"/>
    <w:rsid w:val="006974EF"/>
    <w:rsid w:val="006975A5"/>
    <w:rsid w:val="0069788D"/>
    <w:rsid w:val="006A2B20"/>
    <w:rsid w:val="006A3D5D"/>
    <w:rsid w:val="006A6A1D"/>
    <w:rsid w:val="006A718D"/>
    <w:rsid w:val="006B07B4"/>
    <w:rsid w:val="006B5DC3"/>
    <w:rsid w:val="006C0411"/>
    <w:rsid w:val="006C1DE2"/>
    <w:rsid w:val="006C1E65"/>
    <w:rsid w:val="006C37E8"/>
    <w:rsid w:val="006C4161"/>
    <w:rsid w:val="006C562D"/>
    <w:rsid w:val="006C6FEA"/>
    <w:rsid w:val="006D0FF3"/>
    <w:rsid w:val="006D4844"/>
    <w:rsid w:val="006D66F8"/>
    <w:rsid w:val="006E0B11"/>
    <w:rsid w:val="006E1E27"/>
    <w:rsid w:val="006E1F61"/>
    <w:rsid w:val="006E21DB"/>
    <w:rsid w:val="006E3D64"/>
    <w:rsid w:val="006E4703"/>
    <w:rsid w:val="006E4DA7"/>
    <w:rsid w:val="006E6159"/>
    <w:rsid w:val="006F1BFA"/>
    <w:rsid w:val="006F32E8"/>
    <w:rsid w:val="006F65CD"/>
    <w:rsid w:val="00701C93"/>
    <w:rsid w:val="00703A1D"/>
    <w:rsid w:val="0070406A"/>
    <w:rsid w:val="00704E5F"/>
    <w:rsid w:val="00704F93"/>
    <w:rsid w:val="00706467"/>
    <w:rsid w:val="007079F5"/>
    <w:rsid w:val="00707A0A"/>
    <w:rsid w:val="00707EED"/>
    <w:rsid w:val="00714A88"/>
    <w:rsid w:val="00717BF7"/>
    <w:rsid w:val="00721482"/>
    <w:rsid w:val="007220BF"/>
    <w:rsid w:val="0072218E"/>
    <w:rsid w:val="007240BA"/>
    <w:rsid w:val="00724C13"/>
    <w:rsid w:val="007254F6"/>
    <w:rsid w:val="00726243"/>
    <w:rsid w:val="007267E9"/>
    <w:rsid w:val="007270BA"/>
    <w:rsid w:val="00727235"/>
    <w:rsid w:val="007276AE"/>
    <w:rsid w:val="00730546"/>
    <w:rsid w:val="00730C14"/>
    <w:rsid w:val="00734B3B"/>
    <w:rsid w:val="007374B5"/>
    <w:rsid w:val="00737DA9"/>
    <w:rsid w:val="00740658"/>
    <w:rsid w:val="00745CFF"/>
    <w:rsid w:val="007502BE"/>
    <w:rsid w:val="00761C97"/>
    <w:rsid w:val="007648E6"/>
    <w:rsid w:val="00765185"/>
    <w:rsid w:val="00766FC4"/>
    <w:rsid w:val="00767D87"/>
    <w:rsid w:val="0077006D"/>
    <w:rsid w:val="007713D3"/>
    <w:rsid w:val="007730B7"/>
    <w:rsid w:val="00773B29"/>
    <w:rsid w:val="00774D70"/>
    <w:rsid w:val="00776905"/>
    <w:rsid w:val="00776C52"/>
    <w:rsid w:val="00784745"/>
    <w:rsid w:val="00784B19"/>
    <w:rsid w:val="00784F7C"/>
    <w:rsid w:val="00785C73"/>
    <w:rsid w:val="00790837"/>
    <w:rsid w:val="00791228"/>
    <w:rsid w:val="00791603"/>
    <w:rsid w:val="007949F6"/>
    <w:rsid w:val="007A1133"/>
    <w:rsid w:val="007A3A88"/>
    <w:rsid w:val="007A534D"/>
    <w:rsid w:val="007A769E"/>
    <w:rsid w:val="007B0EC6"/>
    <w:rsid w:val="007B1245"/>
    <w:rsid w:val="007B147B"/>
    <w:rsid w:val="007B214D"/>
    <w:rsid w:val="007B592D"/>
    <w:rsid w:val="007B5BAD"/>
    <w:rsid w:val="007B7E45"/>
    <w:rsid w:val="007B7EB8"/>
    <w:rsid w:val="007C4613"/>
    <w:rsid w:val="007C65D0"/>
    <w:rsid w:val="007C67CC"/>
    <w:rsid w:val="007D3517"/>
    <w:rsid w:val="007D43EC"/>
    <w:rsid w:val="007D46FE"/>
    <w:rsid w:val="007D4A93"/>
    <w:rsid w:val="007D5B9A"/>
    <w:rsid w:val="007D767F"/>
    <w:rsid w:val="007E0C58"/>
    <w:rsid w:val="007E0F3A"/>
    <w:rsid w:val="007E18C9"/>
    <w:rsid w:val="007E32F0"/>
    <w:rsid w:val="007E4063"/>
    <w:rsid w:val="007E4A79"/>
    <w:rsid w:val="007E73BD"/>
    <w:rsid w:val="007F1BCC"/>
    <w:rsid w:val="007F23AD"/>
    <w:rsid w:val="007F47C1"/>
    <w:rsid w:val="007F59DB"/>
    <w:rsid w:val="007F602E"/>
    <w:rsid w:val="008000E8"/>
    <w:rsid w:val="008024AF"/>
    <w:rsid w:val="00803456"/>
    <w:rsid w:val="00804B20"/>
    <w:rsid w:val="00804CB3"/>
    <w:rsid w:val="00805485"/>
    <w:rsid w:val="00807CF4"/>
    <w:rsid w:val="00807DA1"/>
    <w:rsid w:val="00812616"/>
    <w:rsid w:val="00814D6E"/>
    <w:rsid w:val="00815A78"/>
    <w:rsid w:val="0081617B"/>
    <w:rsid w:val="008163AD"/>
    <w:rsid w:val="00820698"/>
    <w:rsid w:val="008218A9"/>
    <w:rsid w:val="00821E29"/>
    <w:rsid w:val="008229E2"/>
    <w:rsid w:val="008234B3"/>
    <w:rsid w:val="00823742"/>
    <w:rsid w:val="008237DC"/>
    <w:rsid w:val="00823926"/>
    <w:rsid w:val="00827EC6"/>
    <w:rsid w:val="00830F39"/>
    <w:rsid w:val="0083266D"/>
    <w:rsid w:val="00832FC2"/>
    <w:rsid w:val="00833CF8"/>
    <w:rsid w:val="008374CA"/>
    <w:rsid w:val="00837813"/>
    <w:rsid w:val="008418F3"/>
    <w:rsid w:val="008443B8"/>
    <w:rsid w:val="00845AA5"/>
    <w:rsid w:val="008466EA"/>
    <w:rsid w:val="008477BF"/>
    <w:rsid w:val="00850B6E"/>
    <w:rsid w:val="0085243D"/>
    <w:rsid w:val="008542BC"/>
    <w:rsid w:val="00855326"/>
    <w:rsid w:val="008558F4"/>
    <w:rsid w:val="00855F84"/>
    <w:rsid w:val="00861A69"/>
    <w:rsid w:val="00865DFD"/>
    <w:rsid w:val="008660AC"/>
    <w:rsid w:val="00870E88"/>
    <w:rsid w:val="00871EFF"/>
    <w:rsid w:val="00875136"/>
    <w:rsid w:val="00875B52"/>
    <w:rsid w:val="0088144E"/>
    <w:rsid w:val="00881AFB"/>
    <w:rsid w:val="008835B7"/>
    <w:rsid w:val="00884107"/>
    <w:rsid w:val="00885C2D"/>
    <w:rsid w:val="008865EC"/>
    <w:rsid w:val="0088701C"/>
    <w:rsid w:val="00892051"/>
    <w:rsid w:val="008939F9"/>
    <w:rsid w:val="00893C3C"/>
    <w:rsid w:val="00896675"/>
    <w:rsid w:val="008972C9"/>
    <w:rsid w:val="008A3E37"/>
    <w:rsid w:val="008A4288"/>
    <w:rsid w:val="008A68D3"/>
    <w:rsid w:val="008B08DB"/>
    <w:rsid w:val="008B1258"/>
    <w:rsid w:val="008B3BD7"/>
    <w:rsid w:val="008B40A0"/>
    <w:rsid w:val="008B68C4"/>
    <w:rsid w:val="008B6D99"/>
    <w:rsid w:val="008C0FFB"/>
    <w:rsid w:val="008C28FC"/>
    <w:rsid w:val="008C37C7"/>
    <w:rsid w:val="008C620C"/>
    <w:rsid w:val="008D3BC8"/>
    <w:rsid w:val="008D6C8E"/>
    <w:rsid w:val="008D7D59"/>
    <w:rsid w:val="008E2470"/>
    <w:rsid w:val="008E45BE"/>
    <w:rsid w:val="008E63CE"/>
    <w:rsid w:val="008E760F"/>
    <w:rsid w:val="008F107F"/>
    <w:rsid w:val="008F5584"/>
    <w:rsid w:val="008F6762"/>
    <w:rsid w:val="00901892"/>
    <w:rsid w:val="0090223D"/>
    <w:rsid w:val="009047B4"/>
    <w:rsid w:val="00906B10"/>
    <w:rsid w:val="00912899"/>
    <w:rsid w:val="00915882"/>
    <w:rsid w:val="009179E2"/>
    <w:rsid w:val="009210DB"/>
    <w:rsid w:val="0092411C"/>
    <w:rsid w:val="00924396"/>
    <w:rsid w:val="00926317"/>
    <w:rsid w:val="009278C1"/>
    <w:rsid w:val="00930E5A"/>
    <w:rsid w:val="00932B45"/>
    <w:rsid w:val="00932F7B"/>
    <w:rsid w:val="0093695C"/>
    <w:rsid w:val="00937EBD"/>
    <w:rsid w:val="00944476"/>
    <w:rsid w:val="009468C7"/>
    <w:rsid w:val="009471CF"/>
    <w:rsid w:val="009476DD"/>
    <w:rsid w:val="0094795C"/>
    <w:rsid w:val="009541E5"/>
    <w:rsid w:val="00955E8E"/>
    <w:rsid w:val="00956670"/>
    <w:rsid w:val="00956FE3"/>
    <w:rsid w:val="00964013"/>
    <w:rsid w:val="00964192"/>
    <w:rsid w:val="009662AE"/>
    <w:rsid w:val="00966E19"/>
    <w:rsid w:val="00967897"/>
    <w:rsid w:val="00971FBC"/>
    <w:rsid w:val="00973CBD"/>
    <w:rsid w:val="00976D6E"/>
    <w:rsid w:val="0097767F"/>
    <w:rsid w:val="00977D19"/>
    <w:rsid w:val="0098003A"/>
    <w:rsid w:val="009810F9"/>
    <w:rsid w:val="00981B15"/>
    <w:rsid w:val="00984608"/>
    <w:rsid w:val="009854CF"/>
    <w:rsid w:val="0099021C"/>
    <w:rsid w:val="00991344"/>
    <w:rsid w:val="00991726"/>
    <w:rsid w:val="00991CA6"/>
    <w:rsid w:val="0099320D"/>
    <w:rsid w:val="00994BA6"/>
    <w:rsid w:val="00994D5F"/>
    <w:rsid w:val="00995DD1"/>
    <w:rsid w:val="009A2C08"/>
    <w:rsid w:val="009A3C95"/>
    <w:rsid w:val="009A50D5"/>
    <w:rsid w:val="009A513D"/>
    <w:rsid w:val="009A59DA"/>
    <w:rsid w:val="009A5B1B"/>
    <w:rsid w:val="009A6941"/>
    <w:rsid w:val="009A73CA"/>
    <w:rsid w:val="009A79F6"/>
    <w:rsid w:val="009A7C28"/>
    <w:rsid w:val="009B5A0B"/>
    <w:rsid w:val="009B6CC9"/>
    <w:rsid w:val="009C0332"/>
    <w:rsid w:val="009C1AA3"/>
    <w:rsid w:val="009C276E"/>
    <w:rsid w:val="009C6F68"/>
    <w:rsid w:val="009D13B8"/>
    <w:rsid w:val="009D288A"/>
    <w:rsid w:val="009D2EA5"/>
    <w:rsid w:val="009D52C8"/>
    <w:rsid w:val="009D7C7E"/>
    <w:rsid w:val="009E08AE"/>
    <w:rsid w:val="009E3A49"/>
    <w:rsid w:val="009E4D62"/>
    <w:rsid w:val="009E7E99"/>
    <w:rsid w:val="009F0A21"/>
    <w:rsid w:val="009F1823"/>
    <w:rsid w:val="009F1BCA"/>
    <w:rsid w:val="009F2270"/>
    <w:rsid w:val="009F372E"/>
    <w:rsid w:val="009F50E4"/>
    <w:rsid w:val="00A03673"/>
    <w:rsid w:val="00A07D01"/>
    <w:rsid w:val="00A102BA"/>
    <w:rsid w:val="00A1033B"/>
    <w:rsid w:val="00A10C89"/>
    <w:rsid w:val="00A12DA2"/>
    <w:rsid w:val="00A221CA"/>
    <w:rsid w:val="00A22A73"/>
    <w:rsid w:val="00A230A0"/>
    <w:rsid w:val="00A23672"/>
    <w:rsid w:val="00A267C5"/>
    <w:rsid w:val="00A26E25"/>
    <w:rsid w:val="00A27C01"/>
    <w:rsid w:val="00A30CA9"/>
    <w:rsid w:val="00A32EDD"/>
    <w:rsid w:val="00A41678"/>
    <w:rsid w:val="00A41AFA"/>
    <w:rsid w:val="00A423BF"/>
    <w:rsid w:val="00A42569"/>
    <w:rsid w:val="00A42A2E"/>
    <w:rsid w:val="00A432EA"/>
    <w:rsid w:val="00A43AA3"/>
    <w:rsid w:val="00A450CC"/>
    <w:rsid w:val="00A451E9"/>
    <w:rsid w:val="00A45FE8"/>
    <w:rsid w:val="00A46063"/>
    <w:rsid w:val="00A50862"/>
    <w:rsid w:val="00A518D7"/>
    <w:rsid w:val="00A51A32"/>
    <w:rsid w:val="00A526FD"/>
    <w:rsid w:val="00A554A6"/>
    <w:rsid w:val="00A602A1"/>
    <w:rsid w:val="00A61354"/>
    <w:rsid w:val="00A62103"/>
    <w:rsid w:val="00A63E8A"/>
    <w:rsid w:val="00A64968"/>
    <w:rsid w:val="00A669EA"/>
    <w:rsid w:val="00A6787D"/>
    <w:rsid w:val="00A73A83"/>
    <w:rsid w:val="00A746D2"/>
    <w:rsid w:val="00A74C8E"/>
    <w:rsid w:val="00A75188"/>
    <w:rsid w:val="00A753AF"/>
    <w:rsid w:val="00A75430"/>
    <w:rsid w:val="00A756E1"/>
    <w:rsid w:val="00A81BC3"/>
    <w:rsid w:val="00A8320D"/>
    <w:rsid w:val="00A83EC5"/>
    <w:rsid w:val="00A860B9"/>
    <w:rsid w:val="00A90ACE"/>
    <w:rsid w:val="00A9191C"/>
    <w:rsid w:val="00A9236F"/>
    <w:rsid w:val="00A93431"/>
    <w:rsid w:val="00A93848"/>
    <w:rsid w:val="00A93C67"/>
    <w:rsid w:val="00A93E4B"/>
    <w:rsid w:val="00A94DEF"/>
    <w:rsid w:val="00A96F04"/>
    <w:rsid w:val="00A96F7F"/>
    <w:rsid w:val="00A978C5"/>
    <w:rsid w:val="00AA7874"/>
    <w:rsid w:val="00AB05DE"/>
    <w:rsid w:val="00AB3759"/>
    <w:rsid w:val="00AB4CA1"/>
    <w:rsid w:val="00AB574B"/>
    <w:rsid w:val="00AB5E87"/>
    <w:rsid w:val="00AC0104"/>
    <w:rsid w:val="00AC3FDC"/>
    <w:rsid w:val="00AC4BF4"/>
    <w:rsid w:val="00AC5FA7"/>
    <w:rsid w:val="00AC65B5"/>
    <w:rsid w:val="00AD0A41"/>
    <w:rsid w:val="00AD4062"/>
    <w:rsid w:val="00AD69AE"/>
    <w:rsid w:val="00AE2EE6"/>
    <w:rsid w:val="00AE43F0"/>
    <w:rsid w:val="00AE5515"/>
    <w:rsid w:val="00AE5D54"/>
    <w:rsid w:val="00AF59D2"/>
    <w:rsid w:val="00B00107"/>
    <w:rsid w:val="00B0103B"/>
    <w:rsid w:val="00B0310D"/>
    <w:rsid w:val="00B05C7A"/>
    <w:rsid w:val="00B06CC8"/>
    <w:rsid w:val="00B06E34"/>
    <w:rsid w:val="00B07736"/>
    <w:rsid w:val="00B103A0"/>
    <w:rsid w:val="00B10679"/>
    <w:rsid w:val="00B131B4"/>
    <w:rsid w:val="00B13C1B"/>
    <w:rsid w:val="00B17D6F"/>
    <w:rsid w:val="00B20F71"/>
    <w:rsid w:val="00B21328"/>
    <w:rsid w:val="00B25278"/>
    <w:rsid w:val="00B252F5"/>
    <w:rsid w:val="00B31A12"/>
    <w:rsid w:val="00B36B43"/>
    <w:rsid w:val="00B3764E"/>
    <w:rsid w:val="00B50BE4"/>
    <w:rsid w:val="00B525DF"/>
    <w:rsid w:val="00B526CB"/>
    <w:rsid w:val="00B5448F"/>
    <w:rsid w:val="00B54E92"/>
    <w:rsid w:val="00B5784D"/>
    <w:rsid w:val="00B619E3"/>
    <w:rsid w:val="00B627E0"/>
    <w:rsid w:val="00B62A62"/>
    <w:rsid w:val="00B64245"/>
    <w:rsid w:val="00B64EA9"/>
    <w:rsid w:val="00B65016"/>
    <w:rsid w:val="00B65E4A"/>
    <w:rsid w:val="00B66424"/>
    <w:rsid w:val="00B72ED5"/>
    <w:rsid w:val="00B74A03"/>
    <w:rsid w:val="00B74C9B"/>
    <w:rsid w:val="00B74FC4"/>
    <w:rsid w:val="00B7588E"/>
    <w:rsid w:val="00B81112"/>
    <w:rsid w:val="00B81CFD"/>
    <w:rsid w:val="00B84ED0"/>
    <w:rsid w:val="00B86518"/>
    <w:rsid w:val="00B902FC"/>
    <w:rsid w:val="00B9275B"/>
    <w:rsid w:val="00B95BE6"/>
    <w:rsid w:val="00B9652B"/>
    <w:rsid w:val="00BA163A"/>
    <w:rsid w:val="00BA3D7A"/>
    <w:rsid w:val="00BA5EB0"/>
    <w:rsid w:val="00BA7F3C"/>
    <w:rsid w:val="00BB0384"/>
    <w:rsid w:val="00BB1679"/>
    <w:rsid w:val="00BB1D1D"/>
    <w:rsid w:val="00BB2907"/>
    <w:rsid w:val="00BB5B68"/>
    <w:rsid w:val="00BC11F7"/>
    <w:rsid w:val="00BC26FA"/>
    <w:rsid w:val="00BC531F"/>
    <w:rsid w:val="00BC5D9C"/>
    <w:rsid w:val="00BD00E1"/>
    <w:rsid w:val="00BD0E5D"/>
    <w:rsid w:val="00BD2159"/>
    <w:rsid w:val="00BD34D9"/>
    <w:rsid w:val="00BD5FAC"/>
    <w:rsid w:val="00BE0D3B"/>
    <w:rsid w:val="00BE3F03"/>
    <w:rsid w:val="00BE523A"/>
    <w:rsid w:val="00BE70B9"/>
    <w:rsid w:val="00BF418A"/>
    <w:rsid w:val="00BF5A96"/>
    <w:rsid w:val="00BF60E2"/>
    <w:rsid w:val="00C02524"/>
    <w:rsid w:val="00C02E45"/>
    <w:rsid w:val="00C04283"/>
    <w:rsid w:val="00C0595B"/>
    <w:rsid w:val="00C07745"/>
    <w:rsid w:val="00C10942"/>
    <w:rsid w:val="00C11CEA"/>
    <w:rsid w:val="00C14F0F"/>
    <w:rsid w:val="00C1642F"/>
    <w:rsid w:val="00C17420"/>
    <w:rsid w:val="00C17719"/>
    <w:rsid w:val="00C17C12"/>
    <w:rsid w:val="00C209A1"/>
    <w:rsid w:val="00C20D99"/>
    <w:rsid w:val="00C2192F"/>
    <w:rsid w:val="00C235F9"/>
    <w:rsid w:val="00C2675D"/>
    <w:rsid w:val="00C27D8E"/>
    <w:rsid w:val="00C31389"/>
    <w:rsid w:val="00C31A64"/>
    <w:rsid w:val="00C406EA"/>
    <w:rsid w:val="00C44C1F"/>
    <w:rsid w:val="00C53BB1"/>
    <w:rsid w:val="00C5622D"/>
    <w:rsid w:val="00C567F4"/>
    <w:rsid w:val="00C61A81"/>
    <w:rsid w:val="00C62A1D"/>
    <w:rsid w:val="00C641F8"/>
    <w:rsid w:val="00C64C22"/>
    <w:rsid w:val="00C65BE9"/>
    <w:rsid w:val="00C72AB8"/>
    <w:rsid w:val="00C74BC7"/>
    <w:rsid w:val="00C756E3"/>
    <w:rsid w:val="00C762AD"/>
    <w:rsid w:val="00C809A4"/>
    <w:rsid w:val="00C810B5"/>
    <w:rsid w:val="00C81646"/>
    <w:rsid w:val="00C81BA6"/>
    <w:rsid w:val="00C8344D"/>
    <w:rsid w:val="00C83800"/>
    <w:rsid w:val="00C84BDA"/>
    <w:rsid w:val="00C87D5C"/>
    <w:rsid w:val="00C91242"/>
    <w:rsid w:val="00C92EEF"/>
    <w:rsid w:val="00C931B5"/>
    <w:rsid w:val="00C944C0"/>
    <w:rsid w:val="00C945AE"/>
    <w:rsid w:val="00C967EA"/>
    <w:rsid w:val="00C96844"/>
    <w:rsid w:val="00C96A57"/>
    <w:rsid w:val="00CA2365"/>
    <w:rsid w:val="00CA4FF2"/>
    <w:rsid w:val="00CA53CB"/>
    <w:rsid w:val="00CA7724"/>
    <w:rsid w:val="00CB006C"/>
    <w:rsid w:val="00CB0870"/>
    <w:rsid w:val="00CB303F"/>
    <w:rsid w:val="00CB36ED"/>
    <w:rsid w:val="00CB4FEA"/>
    <w:rsid w:val="00CB64FD"/>
    <w:rsid w:val="00CB728A"/>
    <w:rsid w:val="00CC12A5"/>
    <w:rsid w:val="00CD42F7"/>
    <w:rsid w:val="00CD6140"/>
    <w:rsid w:val="00CD7F86"/>
    <w:rsid w:val="00CE0612"/>
    <w:rsid w:val="00CE1B89"/>
    <w:rsid w:val="00CE4E1B"/>
    <w:rsid w:val="00CE59DF"/>
    <w:rsid w:val="00CE6CFB"/>
    <w:rsid w:val="00CE6D7E"/>
    <w:rsid w:val="00CE799B"/>
    <w:rsid w:val="00CF055E"/>
    <w:rsid w:val="00CF0561"/>
    <w:rsid w:val="00CF1651"/>
    <w:rsid w:val="00CF654C"/>
    <w:rsid w:val="00CF6EDA"/>
    <w:rsid w:val="00D0082F"/>
    <w:rsid w:val="00D111F5"/>
    <w:rsid w:val="00D11C41"/>
    <w:rsid w:val="00D15BD0"/>
    <w:rsid w:val="00D15C33"/>
    <w:rsid w:val="00D219AC"/>
    <w:rsid w:val="00D21C96"/>
    <w:rsid w:val="00D21CE3"/>
    <w:rsid w:val="00D22497"/>
    <w:rsid w:val="00D24852"/>
    <w:rsid w:val="00D276E4"/>
    <w:rsid w:val="00D3267F"/>
    <w:rsid w:val="00D34D4D"/>
    <w:rsid w:val="00D36401"/>
    <w:rsid w:val="00D4120B"/>
    <w:rsid w:val="00D41946"/>
    <w:rsid w:val="00D41BE2"/>
    <w:rsid w:val="00D465FD"/>
    <w:rsid w:val="00D503FB"/>
    <w:rsid w:val="00D52248"/>
    <w:rsid w:val="00D53016"/>
    <w:rsid w:val="00D539BD"/>
    <w:rsid w:val="00D55A65"/>
    <w:rsid w:val="00D56A23"/>
    <w:rsid w:val="00D57732"/>
    <w:rsid w:val="00D61CA8"/>
    <w:rsid w:val="00D621E0"/>
    <w:rsid w:val="00D6454D"/>
    <w:rsid w:val="00D6789D"/>
    <w:rsid w:val="00D74243"/>
    <w:rsid w:val="00D7438F"/>
    <w:rsid w:val="00D75F55"/>
    <w:rsid w:val="00D76D7F"/>
    <w:rsid w:val="00D7768F"/>
    <w:rsid w:val="00D815DD"/>
    <w:rsid w:val="00D83EF6"/>
    <w:rsid w:val="00D83F4E"/>
    <w:rsid w:val="00D84947"/>
    <w:rsid w:val="00D852B6"/>
    <w:rsid w:val="00D85AE8"/>
    <w:rsid w:val="00D85D50"/>
    <w:rsid w:val="00D874BA"/>
    <w:rsid w:val="00D92C00"/>
    <w:rsid w:val="00D93C02"/>
    <w:rsid w:val="00D94683"/>
    <w:rsid w:val="00D96904"/>
    <w:rsid w:val="00DA008D"/>
    <w:rsid w:val="00DA2ED3"/>
    <w:rsid w:val="00DA32CF"/>
    <w:rsid w:val="00DA5549"/>
    <w:rsid w:val="00DA7355"/>
    <w:rsid w:val="00DB1142"/>
    <w:rsid w:val="00DB19E0"/>
    <w:rsid w:val="00DB25B5"/>
    <w:rsid w:val="00DB443B"/>
    <w:rsid w:val="00DB67B6"/>
    <w:rsid w:val="00DB6DBA"/>
    <w:rsid w:val="00DC041D"/>
    <w:rsid w:val="00DC1B1C"/>
    <w:rsid w:val="00DC3941"/>
    <w:rsid w:val="00DD30B7"/>
    <w:rsid w:val="00DD5BCE"/>
    <w:rsid w:val="00DD6853"/>
    <w:rsid w:val="00DD6F8F"/>
    <w:rsid w:val="00DE198B"/>
    <w:rsid w:val="00DE3850"/>
    <w:rsid w:val="00DE556D"/>
    <w:rsid w:val="00DF04A4"/>
    <w:rsid w:val="00DF07E1"/>
    <w:rsid w:val="00DF17B3"/>
    <w:rsid w:val="00DF650E"/>
    <w:rsid w:val="00DF6F5A"/>
    <w:rsid w:val="00DF711C"/>
    <w:rsid w:val="00E0032A"/>
    <w:rsid w:val="00E00AAC"/>
    <w:rsid w:val="00E03630"/>
    <w:rsid w:val="00E07D22"/>
    <w:rsid w:val="00E103BB"/>
    <w:rsid w:val="00E110B1"/>
    <w:rsid w:val="00E12E95"/>
    <w:rsid w:val="00E14B80"/>
    <w:rsid w:val="00E16F59"/>
    <w:rsid w:val="00E204E3"/>
    <w:rsid w:val="00E226AB"/>
    <w:rsid w:val="00E24BE4"/>
    <w:rsid w:val="00E26509"/>
    <w:rsid w:val="00E30BD4"/>
    <w:rsid w:val="00E319CF"/>
    <w:rsid w:val="00E32F8B"/>
    <w:rsid w:val="00E32FF8"/>
    <w:rsid w:val="00E350FC"/>
    <w:rsid w:val="00E40B78"/>
    <w:rsid w:val="00E426E1"/>
    <w:rsid w:val="00E4392D"/>
    <w:rsid w:val="00E446EF"/>
    <w:rsid w:val="00E46472"/>
    <w:rsid w:val="00E465E9"/>
    <w:rsid w:val="00E50A82"/>
    <w:rsid w:val="00E50DF2"/>
    <w:rsid w:val="00E54907"/>
    <w:rsid w:val="00E60E13"/>
    <w:rsid w:val="00E61D71"/>
    <w:rsid w:val="00E6352F"/>
    <w:rsid w:val="00E66BC3"/>
    <w:rsid w:val="00E7005A"/>
    <w:rsid w:val="00E70C1A"/>
    <w:rsid w:val="00E70FAD"/>
    <w:rsid w:val="00E71BE9"/>
    <w:rsid w:val="00E735FE"/>
    <w:rsid w:val="00E76710"/>
    <w:rsid w:val="00E779FE"/>
    <w:rsid w:val="00E80375"/>
    <w:rsid w:val="00E82750"/>
    <w:rsid w:val="00E83D72"/>
    <w:rsid w:val="00E84E4E"/>
    <w:rsid w:val="00E85DAF"/>
    <w:rsid w:val="00E9357F"/>
    <w:rsid w:val="00E97BE4"/>
    <w:rsid w:val="00EA0DD5"/>
    <w:rsid w:val="00EA2416"/>
    <w:rsid w:val="00EA4CBA"/>
    <w:rsid w:val="00EA7F16"/>
    <w:rsid w:val="00EB2F65"/>
    <w:rsid w:val="00EB5465"/>
    <w:rsid w:val="00EB6E0E"/>
    <w:rsid w:val="00EB6F8C"/>
    <w:rsid w:val="00EB7690"/>
    <w:rsid w:val="00EB7776"/>
    <w:rsid w:val="00EC0420"/>
    <w:rsid w:val="00EC0CDD"/>
    <w:rsid w:val="00EC15C4"/>
    <w:rsid w:val="00EC1F39"/>
    <w:rsid w:val="00EC51E0"/>
    <w:rsid w:val="00EC6DC8"/>
    <w:rsid w:val="00EC7745"/>
    <w:rsid w:val="00ED4895"/>
    <w:rsid w:val="00EE0DFF"/>
    <w:rsid w:val="00EE255D"/>
    <w:rsid w:val="00EE2CB1"/>
    <w:rsid w:val="00EF04ED"/>
    <w:rsid w:val="00EF28D7"/>
    <w:rsid w:val="00EF2CC5"/>
    <w:rsid w:val="00EF3B14"/>
    <w:rsid w:val="00EF3CC2"/>
    <w:rsid w:val="00EF5525"/>
    <w:rsid w:val="00F00A2E"/>
    <w:rsid w:val="00F011FF"/>
    <w:rsid w:val="00F02200"/>
    <w:rsid w:val="00F06BC5"/>
    <w:rsid w:val="00F07288"/>
    <w:rsid w:val="00F13C9E"/>
    <w:rsid w:val="00F1579F"/>
    <w:rsid w:val="00F2260B"/>
    <w:rsid w:val="00F24FAE"/>
    <w:rsid w:val="00F25CAB"/>
    <w:rsid w:val="00F30BC7"/>
    <w:rsid w:val="00F314D1"/>
    <w:rsid w:val="00F314E7"/>
    <w:rsid w:val="00F31B7D"/>
    <w:rsid w:val="00F3299C"/>
    <w:rsid w:val="00F33693"/>
    <w:rsid w:val="00F3375B"/>
    <w:rsid w:val="00F33821"/>
    <w:rsid w:val="00F347B5"/>
    <w:rsid w:val="00F34C0B"/>
    <w:rsid w:val="00F35DE8"/>
    <w:rsid w:val="00F3634A"/>
    <w:rsid w:val="00F36CDA"/>
    <w:rsid w:val="00F40628"/>
    <w:rsid w:val="00F415C1"/>
    <w:rsid w:val="00F42A2B"/>
    <w:rsid w:val="00F43487"/>
    <w:rsid w:val="00F46EA9"/>
    <w:rsid w:val="00F471A1"/>
    <w:rsid w:val="00F47954"/>
    <w:rsid w:val="00F51F76"/>
    <w:rsid w:val="00F52DD5"/>
    <w:rsid w:val="00F534D9"/>
    <w:rsid w:val="00F54017"/>
    <w:rsid w:val="00F5520A"/>
    <w:rsid w:val="00F55C42"/>
    <w:rsid w:val="00F56D8A"/>
    <w:rsid w:val="00F60D54"/>
    <w:rsid w:val="00F63C14"/>
    <w:rsid w:val="00F664AB"/>
    <w:rsid w:val="00F679EF"/>
    <w:rsid w:val="00F76543"/>
    <w:rsid w:val="00F814CE"/>
    <w:rsid w:val="00F823D1"/>
    <w:rsid w:val="00F84922"/>
    <w:rsid w:val="00F91764"/>
    <w:rsid w:val="00F94C74"/>
    <w:rsid w:val="00F97666"/>
    <w:rsid w:val="00FA056B"/>
    <w:rsid w:val="00FA285E"/>
    <w:rsid w:val="00FA350D"/>
    <w:rsid w:val="00FA3BD7"/>
    <w:rsid w:val="00FA436E"/>
    <w:rsid w:val="00FA4EA1"/>
    <w:rsid w:val="00FA7C14"/>
    <w:rsid w:val="00FB1906"/>
    <w:rsid w:val="00FB343F"/>
    <w:rsid w:val="00FB4629"/>
    <w:rsid w:val="00FB49EE"/>
    <w:rsid w:val="00FC3DBD"/>
    <w:rsid w:val="00FC6FF4"/>
    <w:rsid w:val="00FD1FC4"/>
    <w:rsid w:val="00FD427A"/>
    <w:rsid w:val="00FD6775"/>
    <w:rsid w:val="00FD7BC5"/>
    <w:rsid w:val="00FD7D66"/>
    <w:rsid w:val="00FD7E41"/>
    <w:rsid w:val="00FE0BB5"/>
    <w:rsid w:val="00FE35F9"/>
    <w:rsid w:val="00FE7679"/>
    <w:rsid w:val="00FF1248"/>
    <w:rsid w:val="00FF16EF"/>
    <w:rsid w:val="00FF4041"/>
    <w:rsid w:val="00FF6C38"/>
    <w:rsid w:val="00FF746A"/>
    <w:rsid w:val="00FF7776"/>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C31389"/>
    <w:pPr>
      <w:keepNext/>
      <w:jc w:val="both"/>
      <w:outlineLvl w:val="0"/>
    </w:pPr>
    <w:rPr>
      <w:rFonts w:ascii=".VnTime" w:hAnsi=".VnTime"/>
      <w:b/>
      <w:sz w:val="24"/>
      <w:szCs w:val="20"/>
    </w:rPr>
  </w:style>
  <w:style w:type="paragraph" w:styleId="Heading2">
    <w:name w:val="heading 2"/>
    <w:basedOn w:val="Normal"/>
    <w:next w:val="Normal"/>
    <w:qFormat/>
    <w:rsid w:val="00C31389"/>
    <w:pPr>
      <w:keepNext/>
      <w:jc w:val="center"/>
      <w:outlineLvl w:val="1"/>
    </w:pPr>
    <w:rPr>
      <w:rFonts w:ascii=".VnTime" w:hAnsi=".VnTime"/>
      <w:b/>
      <w:sz w:val="24"/>
      <w:szCs w:val="20"/>
    </w:rPr>
  </w:style>
  <w:style w:type="paragraph" w:styleId="Heading3">
    <w:name w:val="heading 3"/>
    <w:basedOn w:val="Normal"/>
    <w:next w:val="Normal"/>
    <w:qFormat/>
    <w:rsid w:val="00C31389"/>
    <w:pPr>
      <w:keepNext/>
      <w:spacing w:before="120"/>
      <w:outlineLvl w:val="2"/>
    </w:pPr>
    <w:rPr>
      <w:rFonts w:ascii=".VnTime"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1389"/>
    <w:pPr>
      <w:tabs>
        <w:tab w:val="center" w:pos="4320"/>
        <w:tab w:val="right" w:pos="8640"/>
      </w:tabs>
    </w:pPr>
    <w:rPr>
      <w:rFonts w:ascii=".VnTime" w:hAnsi=".VnTime"/>
      <w:sz w:val="24"/>
      <w:szCs w:val="20"/>
    </w:rPr>
  </w:style>
  <w:style w:type="paragraph" w:styleId="BodyTextIndent">
    <w:name w:val="Body Text Indent"/>
    <w:basedOn w:val="Normal"/>
    <w:link w:val="BodyTextIndentChar"/>
    <w:rsid w:val="00C31389"/>
    <w:pPr>
      <w:ind w:firstLine="720"/>
    </w:pPr>
    <w:rPr>
      <w:rFonts w:ascii=".VnTime" w:hAnsi=".VnTime"/>
      <w:szCs w:val="20"/>
    </w:rPr>
  </w:style>
  <w:style w:type="character" w:styleId="PageNumber">
    <w:name w:val="page number"/>
    <w:basedOn w:val="DefaultParagraphFont"/>
    <w:rsid w:val="00C31389"/>
  </w:style>
  <w:style w:type="paragraph" w:styleId="BodyText">
    <w:name w:val="Body Text"/>
    <w:basedOn w:val="Normal"/>
    <w:rsid w:val="00991CA6"/>
    <w:rPr>
      <w:rFonts w:ascii=".VnTime" w:hAnsi=".VnTime"/>
      <w:b/>
      <w:i/>
      <w:szCs w:val="20"/>
      <w:lang w:eastAsia="zh-CN"/>
    </w:rPr>
  </w:style>
  <w:style w:type="paragraph" w:customStyle="1" w:styleId="CharCharCharChar">
    <w:name w:val="Char Char Char Char"/>
    <w:basedOn w:val="Normal"/>
    <w:rsid w:val="007B7E45"/>
    <w:pPr>
      <w:spacing w:after="160" w:line="240" w:lineRule="exact"/>
    </w:pPr>
    <w:rPr>
      <w:rFonts w:ascii="Verdana" w:eastAsia="MS Mincho" w:hAnsi="Verdana"/>
      <w:sz w:val="20"/>
      <w:szCs w:val="20"/>
    </w:rPr>
  </w:style>
  <w:style w:type="paragraph" w:customStyle="1" w:styleId="Char">
    <w:name w:val="Char"/>
    <w:basedOn w:val="Normal"/>
    <w:rsid w:val="00D0082F"/>
    <w:pPr>
      <w:spacing w:after="160" w:line="240" w:lineRule="exact"/>
    </w:pPr>
    <w:rPr>
      <w:rFonts w:ascii="Verdana" w:eastAsia="MS Mincho" w:hAnsi="Verdana"/>
      <w:sz w:val="20"/>
      <w:szCs w:val="20"/>
    </w:rPr>
  </w:style>
  <w:style w:type="paragraph" w:customStyle="1" w:styleId="Char1">
    <w:name w:val="Char1"/>
    <w:basedOn w:val="Normal"/>
    <w:rsid w:val="00B50BE4"/>
    <w:pPr>
      <w:pageBreakBefore/>
      <w:spacing w:before="100" w:beforeAutospacing="1" w:after="100" w:afterAutospacing="1"/>
      <w:jc w:val="both"/>
    </w:pPr>
    <w:rPr>
      <w:rFonts w:ascii="Tahoma" w:hAnsi="Tahoma" w:cs="Tahoma"/>
      <w:sz w:val="20"/>
      <w:szCs w:val="20"/>
    </w:rPr>
  </w:style>
  <w:style w:type="character" w:customStyle="1" w:styleId="apple-converted-space">
    <w:name w:val="apple-converted-space"/>
    <w:rsid w:val="00A42A2E"/>
  </w:style>
  <w:style w:type="paragraph" w:customStyle="1" w:styleId="CharCharCharCharCharCharChar">
    <w:name w:val="Char Char Char Char Char Char Char"/>
    <w:basedOn w:val="Normal"/>
    <w:semiHidden/>
    <w:rsid w:val="00C2192F"/>
    <w:pPr>
      <w:spacing w:after="160" w:line="240" w:lineRule="exact"/>
    </w:pPr>
    <w:rPr>
      <w:rFonts w:ascii="Arial" w:hAnsi="Arial"/>
      <w:sz w:val="22"/>
      <w:szCs w:val="22"/>
    </w:rPr>
  </w:style>
  <w:style w:type="paragraph" w:styleId="BalloonText">
    <w:name w:val="Balloon Text"/>
    <w:basedOn w:val="Normal"/>
    <w:link w:val="BalloonTextChar"/>
    <w:rsid w:val="003D42BE"/>
    <w:rPr>
      <w:rFonts w:ascii="Tahoma" w:hAnsi="Tahoma" w:cs="Tahoma"/>
      <w:sz w:val="16"/>
      <w:szCs w:val="16"/>
    </w:rPr>
  </w:style>
  <w:style w:type="character" w:customStyle="1" w:styleId="BalloonTextChar">
    <w:name w:val="Balloon Text Char"/>
    <w:link w:val="BalloonText"/>
    <w:rsid w:val="003D42BE"/>
    <w:rPr>
      <w:rFonts w:ascii="Tahoma" w:hAnsi="Tahoma" w:cs="Tahoma"/>
      <w:sz w:val="16"/>
      <w:szCs w:val="16"/>
    </w:rPr>
  </w:style>
  <w:style w:type="character" w:customStyle="1" w:styleId="BodyTextIndentChar">
    <w:name w:val="Body Text Indent Char"/>
    <w:link w:val="BodyTextIndent"/>
    <w:rsid w:val="000C5EE5"/>
    <w:rPr>
      <w:rFonts w:ascii=".VnTime" w:hAnsi=".VnTime"/>
      <w:sz w:val="28"/>
    </w:rPr>
  </w:style>
  <w:style w:type="paragraph" w:styleId="NormalWeb">
    <w:name w:val="Normal (Web)"/>
    <w:aliases w:val="webb"/>
    <w:basedOn w:val="Normal"/>
    <w:link w:val="NormalWebChar"/>
    <w:uiPriority w:val="99"/>
    <w:qFormat/>
    <w:rsid w:val="00555EC2"/>
    <w:pPr>
      <w:spacing w:before="100" w:beforeAutospacing="1" w:after="100" w:afterAutospacing="1"/>
    </w:pPr>
    <w:rPr>
      <w:sz w:val="24"/>
      <w:szCs w:val="24"/>
    </w:rPr>
  </w:style>
  <w:style w:type="table" w:styleId="TableGrid">
    <w:name w:val="Table Grid"/>
    <w:basedOn w:val="TableNormal"/>
    <w:rsid w:val="000F5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33CF8"/>
    <w:pPr>
      <w:tabs>
        <w:tab w:val="center" w:pos="4680"/>
        <w:tab w:val="right" w:pos="9360"/>
      </w:tabs>
    </w:pPr>
  </w:style>
  <w:style w:type="character" w:customStyle="1" w:styleId="HeaderChar">
    <w:name w:val="Header Char"/>
    <w:link w:val="Header"/>
    <w:rsid w:val="00833CF8"/>
    <w:rPr>
      <w:sz w:val="28"/>
      <w:szCs w:val="28"/>
    </w:rPr>
  </w:style>
  <w:style w:type="character" w:customStyle="1" w:styleId="NormalWebChar">
    <w:name w:val="Normal (Web) Char"/>
    <w:aliases w:val="webb Char"/>
    <w:link w:val="NormalWeb"/>
    <w:uiPriority w:val="99"/>
    <w:locked/>
    <w:rsid w:val="007F1B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8"/>
    </w:rPr>
  </w:style>
  <w:style w:type="paragraph" w:styleId="Heading1">
    <w:name w:val="heading 1"/>
    <w:basedOn w:val="Normal"/>
    <w:next w:val="Normal"/>
    <w:qFormat/>
    <w:rsid w:val="00C31389"/>
    <w:pPr>
      <w:keepNext/>
      <w:jc w:val="both"/>
      <w:outlineLvl w:val="0"/>
    </w:pPr>
    <w:rPr>
      <w:rFonts w:ascii=".VnTime" w:hAnsi=".VnTime"/>
      <w:b/>
      <w:sz w:val="24"/>
      <w:szCs w:val="20"/>
    </w:rPr>
  </w:style>
  <w:style w:type="paragraph" w:styleId="Heading2">
    <w:name w:val="heading 2"/>
    <w:basedOn w:val="Normal"/>
    <w:next w:val="Normal"/>
    <w:qFormat/>
    <w:rsid w:val="00C31389"/>
    <w:pPr>
      <w:keepNext/>
      <w:jc w:val="center"/>
      <w:outlineLvl w:val="1"/>
    </w:pPr>
    <w:rPr>
      <w:rFonts w:ascii=".VnTime" w:hAnsi=".VnTime"/>
      <w:b/>
      <w:sz w:val="24"/>
      <w:szCs w:val="20"/>
    </w:rPr>
  </w:style>
  <w:style w:type="paragraph" w:styleId="Heading3">
    <w:name w:val="heading 3"/>
    <w:basedOn w:val="Normal"/>
    <w:next w:val="Normal"/>
    <w:qFormat/>
    <w:rsid w:val="00C31389"/>
    <w:pPr>
      <w:keepNext/>
      <w:spacing w:before="120"/>
      <w:outlineLvl w:val="2"/>
    </w:pPr>
    <w:rPr>
      <w:rFonts w:ascii=".VnTime" w:hAnsi=".VnTime"/>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1389"/>
    <w:pPr>
      <w:tabs>
        <w:tab w:val="center" w:pos="4320"/>
        <w:tab w:val="right" w:pos="8640"/>
      </w:tabs>
    </w:pPr>
    <w:rPr>
      <w:rFonts w:ascii=".VnTime" w:hAnsi=".VnTime"/>
      <w:sz w:val="24"/>
      <w:szCs w:val="20"/>
    </w:rPr>
  </w:style>
  <w:style w:type="paragraph" w:styleId="BodyTextIndent">
    <w:name w:val="Body Text Indent"/>
    <w:basedOn w:val="Normal"/>
    <w:link w:val="BodyTextIndentChar"/>
    <w:rsid w:val="00C31389"/>
    <w:pPr>
      <w:ind w:firstLine="720"/>
    </w:pPr>
    <w:rPr>
      <w:rFonts w:ascii=".VnTime" w:hAnsi=".VnTime"/>
      <w:szCs w:val="20"/>
    </w:rPr>
  </w:style>
  <w:style w:type="character" w:styleId="PageNumber">
    <w:name w:val="page number"/>
    <w:basedOn w:val="DefaultParagraphFont"/>
    <w:rsid w:val="00C31389"/>
  </w:style>
  <w:style w:type="paragraph" w:styleId="BodyText">
    <w:name w:val="Body Text"/>
    <w:basedOn w:val="Normal"/>
    <w:rsid w:val="00991CA6"/>
    <w:rPr>
      <w:rFonts w:ascii=".VnTime" w:hAnsi=".VnTime"/>
      <w:b/>
      <w:i/>
      <w:szCs w:val="20"/>
      <w:lang w:eastAsia="zh-CN"/>
    </w:rPr>
  </w:style>
  <w:style w:type="paragraph" w:customStyle="1" w:styleId="CharCharCharChar">
    <w:name w:val="Char Char Char Char"/>
    <w:basedOn w:val="Normal"/>
    <w:rsid w:val="007B7E45"/>
    <w:pPr>
      <w:spacing w:after="160" w:line="240" w:lineRule="exact"/>
    </w:pPr>
    <w:rPr>
      <w:rFonts w:ascii="Verdana" w:eastAsia="MS Mincho" w:hAnsi="Verdana"/>
      <w:sz w:val="20"/>
      <w:szCs w:val="20"/>
    </w:rPr>
  </w:style>
  <w:style w:type="paragraph" w:customStyle="1" w:styleId="Char">
    <w:name w:val="Char"/>
    <w:basedOn w:val="Normal"/>
    <w:rsid w:val="00D0082F"/>
    <w:pPr>
      <w:spacing w:after="160" w:line="240" w:lineRule="exact"/>
    </w:pPr>
    <w:rPr>
      <w:rFonts w:ascii="Verdana" w:eastAsia="MS Mincho" w:hAnsi="Verdana"/>
      <w:sz w:val="20"/>
      <w:szCs w:val="20"/>
    </w:rPr>
  </w:style>
  <w:style w:type="paragraph" w:customStyle="1" w:styleId="Char1">
    <w:name w:val="Char1"/>
    <w:basedOn w:val="Normal"/>
    <w:rsid w:val="00B50BE4"/>
    <w:pPr>
      <w:pageBreakBefore/>
      <w:spacing w:before="100" w:beforeAutospacing="1" w:after="100" w:afterAutospacing="1"/>
      <w:jc w:val="both"/>
    </w:pPr>
    <w:rPr>
      <w:rFonts w:ascii="Tahoma" w:hAnsi="Tahoma" w:cs="Tahoma"/>
      <w:sz w:val="20"/>
      <w:szCs w:val="20"/>
    </w:rPr>
  </w:style>
  <w:style w:type="character" w:customStyle="1" w:styleId="apple-converted-space">
    <w:name w:val="apple-converted-space"/>
    <w:rsid w:val="00A42A2E"/>
  </w:style>
  <w:style w:type="paragraph" w:customStyle="1" w:styleId="CharCharCharCharCharCharChar">
    <w:name w:val="Char Char Char Char Char Char Char"/>
    <w:basedOn w:val="Normal"/>
    <w:semiHidden/>
    <w:rsid w:val="00C2192F"/>
    <w:pPr>
      <w:spacing w:after="160" w:line="240" w:lineRule="exact"/>
    </w:pPr>
    <w:rPr>
      <w:rFonts w:ascii="Arial" w:hAnsi="Arial"/>
      <w:sz w:val="22"/>
      <w:szCs w:val="22"/>
    </w:rPr>
  </w:style>
  <w:style w:type="paragraph" w:styleId="BalloonText">
    <w:name w:val="Balloon Text"/>
    <w:basedOn w:val="Normal"/>
    <w:link w:val="BalloonTextChar"/>
    <w:rsid w:val="003D42BE"/>
    <w:rPr>
      <w:rFonts w:ascii="Tahoma" w:hAnsi="Tahoma" w:cs="Tahoma"/>
      <w:sz w:val="16"/>
      <w:szCs w:val="16"/>
    </w:rPr>
  </w:style>
  <w:style w:type="character" w:customStyle="1" w:styleId="BalloonTextChar">
    <w:name w:val="Balloon Text Char"/>
    <w:link w:val="BalloonText"/>
    <w:rsid w:val="003D42BE"/>
    <w:rPr>
      <w:rFonts w:ascii="Tahoma" w:hAnsi="Tahoma" w:cs="Tahoma"/>
      <w:sz w:val="16"/>
      <w:szCs w:val="16"/>
    </w:rPr>
  </w:style>
  <w:style w:type="character" w:customStyle="1" w:styleId="BodyTextIndentChar">
    <w:name w:val="Body Text Indent Char"/>
    <w:link w:val="BodyTextIndent"/>
    <w:rsid w:val="000C5EE5"/>
    <w:rPr>
      <w:rFonts w:ascii=".VnTime" w:hAnsi=".VnTime"/>
      <w:sz w:val="28"/>
    </w:rPr>
  </w:style>
  <w:style w:type="paragraph" w:styleId="NormalWeb">
    <w:name w:val="Normal (Web)"/>
    <w:aliases w:val="webb"/>
    <w:basedOn w:val="Normal"/>
    <w:link w:val="NormalWebChar"/>
    <w:uiPriority w:val="99"/>
    <w:qFormat/>
    <w:rsid w:val="00555EC2"/>
    <w:pPr>
      <w:spacing w:before="100" w:beforeAutospacing="1" w:after="100" w:afterAutospacing="1"/>
    </w:pPr>
    <w:rPr>
      <w:sz w:val="24"/>
      <w:szCs w:val="24"/>
    </w:rPr>
  </w:style>
  <w:style w:type="table" w:styleId="TableGrid">
    <w:name w:val="Table Grid"/>
    <w:basedOn w:val="TableNormal"/>
    <w:rsid w:val="000F5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833CF8"/>
    <w:pPr>
      <w:tabs>
        <w:tab w:val="center" w:pos="4680"/>
        <w:tab w:val="right" w:pos="9360"/>
      </w:tabs>
    </w:pPr>
  </w:style>
  <w:style w:type="character" w:customStyle="1" w:styleId="HeaderChar">
    <w:name w:val="Header Char"/>
    <w:link w:val="Header"/>
    <w:rsid w:val="00833CF8"/>
    <w:rPr>
      <w:sz w:val="28"/>
      <w:szCs w:val="28"/>
    </w:rPr>
  </w:style>
  <w:style w:type="character" w:customStyle="1" w:styleId="NormalWebChar">
    <w:name w:val="Normal (Web) Char"/>
    <w:aliases w:val="webb Char"/>
    <w:link w:val="NormalWeb"/>
    <w:uiPriority w:val="99"/>
    <w:locked/>
    <w:rsid w:val="007F1B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285A1-4226-48E8-85FE-5755A9A3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943</TotalTime>
  <Pages>9</Pages>
  <Words>2738</Words>
  <Characters>15608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Phụ lục</vt:lpstr>
    </vt:vector>
  </TitlesOfParts>
  <Company>HOME</Company>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dc:title>
  <dc:creator>User</dc:creator>
  <cp:lastModifiedBy>MBC</cp:lastModifiedBy>
  <cp:revision>1</cp:revision>
  <cp:lastPrinted>2024-02-29T08:23:00Z</cp:lastPrinted>
  <dcterms:created xsi:type="dcterms:W3CDTF">2022-08-24T07:26:00Z</dcterms:created>
  <dcterms:modified xsi:type="dcterms:W3CDTF">2026-01-28T02:18:00Z</dcterms:modified>
</cp:coreProperties>
</file>