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72" w:type="dxa"/>
        <w:tblLook w:val="04A0" w:firstRow="1" w:lastRow="0" w:firstColumn="1" w:lastColumn="0" w:noHBand="0" w:noVBand="1"/>
      </w:tblPr>
      <w:tblGrid>
        <w:gridCol w:w="1000"/>
        <w:gridCol w:w="4387"/>
        <w:gridCol w:w="4580"/>
      </w:tblGrid>
      <w:tr w:rsidR="00727648" w:rsidRPr="00727648" w:rsidTr="008A6F44">
        <w:trPr>
          <w:tblHeader/>
        </w:trPr>
        <w:tc>
          <w:tcPr>
            <w:tcW w:w="1000" w:type="dxa"/>
          </w:tcPr>
          <w:p w:rsidR="00A76BB7" w:rsidRPr="00727648" w:rsidRDefault="00A76BB7" w:rsidP="00A76BB7">
            <w:pPr>
              <w:spacing w:after="0" w:line="240" w:lineRule="auto"/>
              <w:jc w:val="center"/>
              <w:rPr>
                <w:rFonts w:ascii="Times New Roman" w:hAnsi="Times New Roman" w:cs="Times New Roman"/>
                <w:b/>
                <w:sz w:val="24"/>
                <w:szCs w:val="24"/>
              </w:rPr>
            </w:pPr>
            <w:r w:rsidRPr="00727648">
              <w:rPr>
                <w:rFonts w:ascii="Times New Roman" w:hAnsi="Times New Roman" w:cs="Times New Roman"/>
                <w:b/>
                <w:sz w:val="24"/>
                <w:szCs w:val="24"/>
              </w:rPr>
              <w:t>Chức danh</w:t>
            </w:r>
          </w:p>
        </w:tc>
        <w:tc>
          <w:tcPr>
            <w:tcW w:w="4387" w:type="dxa"/>
          </w:tcPr>
          <w:p w:rsidR="00A76BB7" w:rsidRPr="00727648" w:rsidRDefault="00A76BB7" w:rsidP="00A76BB7">
            <w:pPr>
              <w:spacing w:after="0" w:line="240" w:lineRule="auto"/>
              <w:jc w:val="center"/>
              <w:rPr>
                <w:rFonts w:ascii="Times New Roman" w:hAnsi="Times New Roman" w:cs="Times New Roman"/>
                <w:b/>
                <w:sz w:val="24"/>
                <w:szCs w:val="24"/>
              </w:rPr>
            </w:pPr>
            <w:r w:rsidRPr="00727648">
              <w:rPr>
                <w:rFonts w:ascii="Times New Roman" w:hAnsi="Times New Roman" w:cs="Times New Roman"/>
                <w:b/>
                <w:sz w:val="24"/>
                <w:szCs w:val="24"/>
              </w:rPr>
              <w:t>Quy định tại Quyết định số 1162/QĐ-BTP ngày 24/7/</w:t>
            </w:r>
            <w:bookmarkStart w:id="0" w:name="_GoBack"/>
            <w:bookmarkEnd w:id="0"/>
            <w:r w:rsidRPr="00727648">
              <w:rPr>
                <w:rFonts w:ascii="Times New Roman" w:hAnsi="Times New Roman" w:cs="Times New Roman"/>
                <w:b/>
                <w:sz w:val="24"/>
                <w:szCs w:val="24"/>
              </w:rPr>
              <w:t>2017, được sửa đổi, bổ sung ngày 21/8/2020 và ngày</w:t>
            </w:r>
            <w:r w:rsidR="00461AD7" w:rsidRPr="00727648">
              <w:rPr>
                <w:rFonts w:ascii="Times New Roman" w:hAnsi="Times New Roman" w:cs="Times New Roman"/>
                <w:b/>
                <w:sz w:val="24"/>
                <w:szCs w:val="24"/>
              </w:rPr>
              <w:t xml:space="preserve"> 14/10/2021</w:t>
            </w:r>
          </w:p>
        </w:tc>
        <w:tc>
          <w:tcPr>
            <w:tcW w:w="4580" w:type="dxa"/>
          </w:tcPr>
          <w:p w:rsidR="00A76BB7" w:rsidRPr="00727648" w:rsidRDefault="00A76BB7" w:rsidP="00A76BB7">
            <w:pPr>
              <w:spacing w:after="0" w:line="240" w:lineRule="auto"/>
              <w:jc w:val="center"/>
              <w:rPr>
                <w:rFonts w:ascii="Times New Roman" w:hAnsi="Times New Roman" w:cs="Times New Roman"/>
                <w:b/>
                <w:sz w:val="24"/>
                <w:szCs w:val="24"/>
              </w:rPr>
            </w:pPr>
            <w:r w:rsidRPr="00727648">
              <w:rPr>
                <w:rFonts w:ascii="Times New Roman" w:hAnsi="Times New Roman" w:cs="Times New Roman"/>
                <w:b/>
                <w:sz w:val="24"/>
                <w:szCs w:val="24"/>
              </w:rPr>
              <w:t>Nghị định số 29/2024/NĐ-CP</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t>Tổng Cục trưởng</w:t>
            </w:r>
          </w:p>
          <w:p w:rsidR="00246BD5" w:rsidRPr="00727648" w:rsidRDefault="00246BD5"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t>Tổng cục Thi hành án dân sự</w:t>
            </w:r>
          </w:p>
        </w:tc>
        <w:tc>
          <w:tcPr>
            <w:tcW w:w="4387" w:type="dxa"/>
          </w:tcPr>
          <w:p w:rsidR="00A76BB7" w:rsidRPr="00727648" w:rsidRDefault="00A76BB7" w:rsidP="007A321A">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Có từ 01 năm trở lên đảm nhiệm chức vụ Phó Tổng Cục trưởng, Vụ trưởng thuộc Bộ, Giám đốc Sở thuộc </w:t>
            </w:r>
            <w:r w:rsidR="007A321A" w:rsidRPr="00727648">
              <w:rPr>
                <w:rFonts w:ascii="Times New Roman" w:hAnsi="Times New Roman" w:cs="Times New Roman"/>
                <w:sz w:val="26"/>
                <w:szCs w:val="26"/>
              </w:rPr>
              <w:t>Uỷ ban nhân dân</w:t>
            </w:r>
            <w:r w:rsidRPr="00727648">
              <w:rPr>
                <w:rFonts w:ascii="Times New Roman" w:hAnsi="Times New Roman" w:cs="Times New Roman"/>
                <w:sz w:val="26"/>
                <w:szCs w:val="26"/>
              </w:rPr>
              <w:t xml:space="preserve"> cấp tỉnh và các chức danh tương đương</w:t>
            </w:r>
            <w:r w:rsidR="007A321A" w:rsidRPr="00727648">
              <w:rPr>
                <w:rFonts w:ascii="Times New Roman" w:hAnsi="Times New Roman" w:cs="Times New Roman"/>
                <w:sz w:val="26"/>
                <w:szCs w:val="26"/>
              </w:rPr>
              <w:t xml:space="preserve"> </w:t>
            </w:r>
            <w:r w:rsidRPr="00727648">
              <w:rPr>
                <w:rFonts w:ascii="Times New Roman" w:hAnsi="Times New Roman" w:cs="Times New Roman"/>
                <w:sz w:val="26"/>
                <w:szCs w:val="26"/>
              </w:rPr>
              <w:t>trừ trường hợp đặc biệt</w:t>
            </w:r>
            <w:r w:rsidR="007A321A" w:rsidRPr="00727648">
              <w:rPr>
                <w:rFonts w:ascii="Times New Roman" w:hAnsi="Times New Roman" w:cs="Times New Roman"/>
                <w:sz w:val="26"/>
                <w:szCs w:val="26"/>
              </w:rPr>
              <w:t xml:space="preserve"> có năng lực chuyên môn, lãnh đạo, quản lý nổi trội, phẩm chất đạo đức tốt và triển vọng phát triển rõ rệt,</w:t>
            </w:r>
            <w:r w:rsidRPr="00727648">
              <w:rPr>
                <w:rFonts w:ascii="Times New Roman" w:hAnsi="Times New Roman" w:cs="Times New Roman"/>
                <w:sz w:val="26"/>
                <w:szCs w:val="26"/>
              </w:rPr>
              <w:t xml:space="preserve"> 07 năm trở lên công tác trong ngành Tư pháp, pháp luật hoặc trong lĩnh vực quản lý</w:t>
            </w:r>
            <w:r w:rsidR="007A321A" w:rsidRPr="00727648">
              <w:rPr>
                <w:rFonts w:ascii="Times New Roman" w:hAnsi="Times New Roman" w:cs="Times New Roman"/>
                <w:sz w:val="26"/>
                <w:szCs w:val="26"/>
              </w:rPr>
              <w:t xml:space="preserve"> (trừ trưởng hợp pháp luật có quy định khác)</w:t>
            </w:r>
            <w:r w:rsidRPr="00727648">
              <w:rPr>
                <w:rFonts w:ascii="Times New Roman" w:hAnsi="Times New Roman" w:cs="Times New Roman"/>
                <w:sz w:val="26"/>
                <w:szCs w:val="26"/>
              </w:rPr>
              <w:t>.</w:t>
            </w:r>
            <w:r w:rsidR="007A321A" w:rsidRPr="00727648">
              <w:rPr>
                <w:rFonts w:ascii="Times New Roman" w:hAnsi="Times New Roman" w:cs="Times New Roman"/>
                <w:sz w:val="26"/>
                <w:szCs w:val="26"/>
              </w:rPr>
              <w:t xml:space="preserve"> </w:t>
            </w:r>
            <w:r w:rsidRPr="00727648">
              <w:rPr>
                <w:rFonts w:ascii="Times New Roman" w:hAnsi="Times New Roman" w:cs="Times New Roman"/>
                <w:sz w:val="26"/>
                <w:szCs w:val="26"/>
              </w:rPr>
              <w:t>Thời gian nêu trên không liên tục thì được cộng dồn.</w:t>
            </w:r>
          </w:p>
        </w:tc>
        <w:tc>
          <w:tcPr>
            <w:tcW w:w="4580" w:type="dxa"/>
          </w:tcPr>
          <w:p w:rsidR="00750906" w:rsidRPr="00727648" w:rsidRDefault="00750906" w:rsidP="008D7C6A">
            <w:pPr>
              <w:spacing w:after="0" w:line="240" w:lineRule="auto"/>
              <w:rPr>
                <w:rFonts w:ascii="Times New Roman" w:hAnsi="Times New Roman" w:cs="Times New Roman"/>
                <w:i/>
                <w:sz w:val="26"/>
                <w:szCs w:val="26"/>
              </w:rPr>
            </w:pPr>
            <w:r w:rsidRPr="00727648">
              <w:rPr>
                <w:rFonts w:ascii="Times New Roman" w:hAnsi="Times New Roman" w:cs="Times New Roman"/>
                <w:sz w:val="26"/>
                <w:szCs w:val="26"/>
              </w:rPr>
              <w:t>- Đang giữ chức vụ Vụ trưởng và tương đương thuộc Bộ hoặc Phó Tổng Cục trưởng và tương đương</w:t>
            </w:r>
          </w:p>
          <w:p w:rsidR="008D7C6A" w:rsidRPr="00727648" w:rsidRDefault="008D7C6A" w:rsidP="008D7C6A">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 xml:space="preserve">a) </w:t>
            </w:r>
            <w:r w:rsidR="00DB5208" w:rsidRPr="00727648">
              <w:rPr>
                <w:rFonts w:ascii="Times New Roman" w:hAnsi="Times New Roman" w:cs="Times New Roman"/>
                <w:i/>
                <w:sz w:val="26"/>
                <w:szCs w:val="26"/>
              </w:rPr>
              <w:t>N</w:t>
            </w:r>
            <w:r w:rsidRPr="00727648">
              <w:rPr>
                <w:rFonts w:ascii="Times New Roman" w:hAnsi="Times New Roman" w:cs="Times New Roman"/>
                <w:i/>
                <w:sz w:val="26"/>
                <w:szCs w:val="26"/>
              </w:rPr>
              <w:t xml:space="preserve">guồn nhân sự tại chỗ: </w:t>
            </w:r>
          </w:p>
          <w:p w:rsidR="008D7C6A" w:rsidRPr="00727648" w:rsidRDefault="008D7C6A" w:rsidP="008D7C6A">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Bảo đảm đã kinh qua chức vụ, chức danh lãnh đạo, quản lý của đơn vị cấu thành; </w:t>
            </w:r>
          </w:p>
          <w:p w:rsidR="00A76BB7" w:rsidRPr="00727648" w:rsidRDefault="008D7C6A" w:rsidP="008D7C6A">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8D7C6A" w:rsidRPr="00727648" w:rsidRDefault="008D7C6A" w:rsidP="008D7C6A">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 xml:space="preserve">b) </w:t>
            </w:r>
            <w:r w:rsidR="00DB5208" w:rsidRPr="00727648">
              <w:rPr>
                <w:rFonts w:ascii="Times New Roman" w:hAnsi="Times New Roman" w:cs="Times New Roman"/>
                <w:i/>
                <w:sz w:val="26"/>
                <w:szCs w:val="26"/>
              </w:rPr>
              <w:t>N</w:t>
            </w:r>
            <w:r w:rsidRPr="00727648">
              <w:rPr>
                <w:rFonts w:ascii="Times New Roman" w:hAnsi="Times New Roman" w:cs="Times New Roman"/>
                <w:i/>
                <w:sz w:val="26"/>
                <w:szCs w:val="26"/>
              </w:rPr>
              <w:t>guồn bên ngoài</w:t>
            </w:r>
          </w:p>
          <w:p w:rsidR="001C272C" w:rsidRPr="00727648" w:rsidRDefault="001C272C" w:rsidP="008D7C6A">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w:t>
            </w:r>
            <w:r w:rsidR="00DB5208" w:rsidRPr="00727648">
              <w:rPr>
                <w:rFonts w:ascii="Times New Roman" w:hAnsi="Times New Roman" w:cs="Times New Roman"/>
                <w:i/>
                <w:sz w:val="26"/>
                <w:szCs w:val="26"/>
              </w:rPr>
              <w:t>C</w:t>
            </w:r>
            <w:r w:rsidRPr="00727648">
              <w:rPr>
                <w:rFonts w:ascii="Times New Roman" w:hAnsi="Times New Roman" w:cs="Times New Roman"/>
                <w:i/>
                <w:sz w:val="26"/>
                <w:szCs w:val="26"/>
              </w:rPr>
              <w:t>ơ quan, tổ chức đang công tác không có đơn vị cấu thành:</w:t>
            </w:r>
            <w:r w:rsidRPr="00727648">
              <w:rPr>
                <w:rFonts w:ascii="Times New Roman" w:hAnsi="Times New Roman" w:cs="Times New Roman"/>
                <w:sz w:val="26"/>
                <w:szCs w:val="26"/>
              </w:rPr>
              <w:t xml:space="preserve"> Bảo đảm thời gian công tác liên tục trong ngành, lĩnh vực tương ứng với từng chức vụ, chức danh cụ thể theo quy định;</w:t>
            </w:r>
          </w:p>
          <w:p w:rsidR="00A76BB7" w:rsidRPr="00727648" w:rsidRDefault="001C272C" w:rsidP="00A76BB7">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w:t>
            </w:r>
            <w:r w:rsidR="00DB5208" w:rsidRPr="00727648">
              <w:rPr>
                <w:rFonts w:ascii="Times New Roman" w:hAnsi="Times New Roman" w:cs="Times New Roman"/>
                <w:i/>
                <w:sz w:val="26"/>
                <w:szCs w:val="26"/>
              </w:rPr>
              <w:t>Cơ quan, tổ chức đang công tác có đơn vị cấu thành:</w:t>
            </w:r>
            <w:r w:rsidR="00DB5208" w:rsidRPr="00727648">
              <w:rPr>
                <w:rFonts w:ascii="Times New Roman" w:hAnsi="Times New Roman" w:cs="Times New Roman"/>
                <w:sz w:val="26"/>
                <w:szCs w:val="26"/>
              </w:rPr>
              <w:t xml:space="preserve"> 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 hoặc bảo đảm thời gian công tác liên tục trong ngành, lĩnh vực tương ứng với từng chức vụ, chức danh cụ thể theo quy định.</w:t>
            </w:r>
          </w:p>
          <w:p w:rsidR="00691476" w:rsidRPr="00727648" w:rsidRDefault="00691476" w:rsidP="00A76BB7">
            <w:pPr>
              <w:spacing w:after="0" w:line="240" w:lineRule="auto"/>
              <w:rPr>
                <w:rFonts w:ascii="Times New Roman" w:hAnsi="Times New Roman" w:cs="Times New Roman"/>
                <w:spacing w:val="-4"/>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t>Phó Tổng Cục trưởng</w:t>
            </w:r>
            <w:r w:rsidR="00246BD5" w:rsidRPr="00727648">
              <w:rPr>
                <w:rFonts w:ascii="Times New Roman" w:hAnsi="Times New Roman" w:cs="Times New Roman"/>
                <w:sz w:val="26"/>
                <w:szCs w:val="26"/>
              </w:rPr>
              <w:t xml:space="preserve"> Tổng cục Thi </w:t>
            </w:r>
            <w:r w:rsidR="00246BD5" w:rsidRPr="00727648">
              <w:rPr>
                <w:rFonts w:ascii="Times New Roman" w:hAnsi="Times New Roman" w:cs="Times New Roman"/>
                <w:sz w:val="26"/>
                <w:szCs w:val="26"/>
              </w:rPr>
              <w:lastRenderedPageBreak/>
              <w:t>hành án dân sự</w:t>
            </w:r>
          </w:p>
        </w:tc>
        <w:tc>
          <w:tcPr>
            <w:tcW w:w="4387" w:type="dxa"/>
          </w:tcPr>
          <w:p w:rsidR="00A76BB7" w:rsidRPr="00727648" w:rsidRDefault="00A76BB7" w:rsidP="002D75FE">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Có từ 01 năm đảm nhiệm chức vụ  lãnh đạo cấp Vụ thuộc Bộ, lãnh đạo Sở thuộc U</w:t>
            </w:r>
            <w:r w:rsidR="008462DC" w:rsidRPr="00727648">
              <w:rPr>
                <w:rFonts w:ascii="Times New Roman" w:hAnsi="Times New Roman" w:cs="Times New Roman"/>
                <w:sz w:val="26"/>
                <w:szCs w:val="26"/>
              </w:rPr>
              <w:t>ỷ ban nhân dân</w:t>
            </w:r>
            <w:r w:rsidRPr="00727648">
              <w:rPr>
                <w:rFonts w:ascii="Times New Roman" w:hAnsi="Times New Roman" w:cs="Times New Roman"/>
                <w:sz w:val="26"/>
                <w:szCs w:val="26"/>
              </w:rPr>
              <w:t xml:space="preserve"> cấp tỉnh, Vụ trưởng thuộc Tổng cục và các chức danh tương đương trừ trường hợp đặc biệt</w:t>
            </w:r>
            <w:r w:rsidR="0002617A" w:rsidRPr="00727648">
              <w:rPr>
                <w:rFonts w:ascii="Times New Roman" w:hAnsi="Times New Roman" w:cs="Times New Roman"/>
                <w:sz w:val="26"/>
                <w:szCs w:val="26"/>
              </w:rPr>
              <w:t xml:space="preserve"> </w:t>
            </w:r>
            <w:r w:rsidR="0002617A" w:rsidRPr="00727648">
              <w:rPr>
                <w:rFonts w:ascii="Times New Roman" w:hAnsi="Times New Roman" w:cs="Times New Roman"/>
                <w:sz w:val="26"/>
                <w:szCs w:val="26"/>
              </w:rPr>
              <w:t xml:space="preserve">có năng lực chuyên môn, lãnh đạo, quản lý nổi trội, phẩm chất đạo đức tốt </w:t>
            </w:r>
            <w:r w:rsidR="0002617A" w:rsidRPr="00727648">
              <w:rPr>
                <w:rFonts w:ascii="Times New Roman" w:hAnsi="Times New Roman" w:cs="Times New Roman"/>
                <w:sz w:val="26"/>
                <w:szCs w:val="26"/>
              </w:rPr>
              <w:lastRenderedPageBreak/>
              <w:t>và triển vọng phát triển rõ rệt,</w:t>
            </w:r>
            <w:r w:rsidRPr="00727648">
              <w:rPr>
                <w:rFonts w:ascii="Times New Roman" w:hAnsi="Times New Roman" w:cs="Times New Roman"/>
                <w:sz w:val="26"/>
                <w:szCs w:val="26"/>
              </w:rPr>
              <w:t xml:space="preserve"> 05 năm trở lên công tác trong ngành Tư pháp, pháp luật hoặc trong lĩnh vực quản lý</w:t>
            </w:r>
            <w:r w:rsidR="002D75FE" w:rsidRPr="00727648">
              <w:rPr>
                <w:rFonts w:ascii="Times New Roman" w:hAnsi="Times New Roman" w:cs="Times New Roman"/>
                <w:sz w:val="26"/>
                <w:szCs w:val="26"/>
              </w:rPr>
              <w:t xml:space="preserve"> (trừ trường hợp pháp luật có quy định khác). </w:t>
            </w:r>
            <w:r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Đang giữ chức vụ Vụ trưởng và tương đương thuộc Bộ hoặc Vụ trưởng và tương đương thuộc Tổng cục</w:t>
            </w:r>
          </w:p>
          <w:p w:rsidR="00984A6E" w:rsidRPr="00727648" w:rsidRDefault="00984A6E" w:rsidP="00984A6E">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 xml:space="preserve">a) Nguồn nhân sự tại chỗ: </w:t>
            </w:r>
          </w:p>
          <w:p w:rsidR="00984A6E" w:rsidRPr="00727648" w:rsidRDefault="00984A6E" w:rsidP="00984A6E">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Bảo đảm đã kinh qua chức vụ, chức danh lãnh đạo, quản lý của đơn vị cấu thành; </w:t>
            </w:r>
          </w:p>
          <w:p w:rsidR="00984A6E" w:rsidRPr="00727648" w:rsidRDefault="00984A6E" w:rsidP="00984A6E">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984A6E" w:rsidRPr="00727648" w:rsidRDefault="00984A6E" w:rsidP="00984A6E">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984A6E" w:rsidRPr="00727648" w:rsidRDefault="00984A6E" w:rsidP="00984A6E">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không có đơn vị cấu thành:</w:t>
            </w:r>
            <w:r w:rsidRPr="00727648">
              <w:rPr>
                <w:rFonts w:ascii="Times New Roman" w:hAnsi="Times New Roman" w:cs="Times New Roman"/>
                <w:sz w:val="26"/>
                <w:szCs w:val="26"/>
              </w:rPr>
              <w:t xml:space="preserve"> Bảo đảm thời gian công tác liên tục trong ngành, lĩnh vực tương ứng với từng chức vụ, chức danh cụ thể theo quy định;</w:t>
            </w:r>
          </w:p>
          <w:p w:rsidR="00984A6E" w:rsidRPr="00727648" w:rsidRDefault="00984A6E" w:rsidP="00984A6E">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có đơn vị cấu thành:</w:t>
            </w:r>
            <w:r w:rsidRPr="00727648">
              <w:rPr>
                <w:rFonts w:ascii="Times New Roman" w:hAnsi="Times New Roman" w:cs="Times New Roman"/>
                <w:sz w:val="26"/>
                <w:szCs w:val="26"/>
              </w:rPr>
              <w:t xml:space="preserve"> 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 hoặc bảo đảm thời gian công tác liên tục trong ngành, lĩnh vực tương ứng với từng chức vụ, chức danh cụ thể theo quy định.</w:t>
            </w:r>
          </w:p>
          <w:p w:rsidR="00691476" w:rsidRPr="00727648" w:rsidRDefault="00691476" w:rsidP="00984A6E">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Vụ trưởng</w:t>
            </w:r>
            <w:r w:rsidR="00246BD5" w:rsidRPr="00727648">
              <w:rPr>
                <w:rFonts w:ascii="Times New Roman" w:hAnsi="Times New Roman" w:cs="Times New Roman"/>
                <w:sz w:val="26"/>
                <w:szCs w:val="26"/>
              </w:rPr>
              <w:t xml:space="preserve"> và tương đương thuộc Tổng cục Thi hành án dân sự</w:t>
            </w:r>
          </w:p>
        </w:tc>
        <w:tc>
          <w:tcPr>
            <w:tcW w:w="4387" w:type="dxa"/>
          </w:tcPr>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Có từ 01 năm đảm nhiệm chức vụ  Phó Vụ trưởng thuộc Bộ, Phó Vụ trưởng thuộc Tổng cục, Phó Giám đốc Sở thuộc </w:t>
            </w:r>
            <w:r w:rsidR="00F62285" w:rsidRPr="00727648">
              <w:rPr>
                <w:rFonts w:ascii="Times New Roman" w:hAnsi="Times New Roman" w:cs="Times New Roman"/>
                <w:sz w:val="26"/>
                <w:szCs w:val="26"/>
              </w:rPr>
              <w:t>Uỷ ban nhân dân</w:t>
            </w:r>
            <w:r w:rsidRPr="00727648">
              <w:rPr>
                <w:rFonts w:ascii="Times New Roman" w:hAnsi="Times New Roman" w:cs="Times New Roman"/>
                <w:sz w:val="26"/>
                <w:szCs w:val="26"/>
              </w:rPr>
              <w:t xml:space="preserve"> cấp tỉnh và các chức danh tương đương trừ trường hợp đặc biệt</w:t>
            </w:r>
            <w:r w:rsidR="00F62285" w:rsidRPr="00727648">
              <w:rPr>
                <w:rFonts w:ascii="Times New Roman" w:hAnsi="Times New Roman" w:cs="Times New Roman"/>
                <w:sz w:val="26"/>
                <w:szCs w:val="26"/>
              </w:rPr>
              <w:t xml:space="preserve"> </w:t>
            </w:r>
            <w:r w:rsidR="00F62285"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Pr="00727648">
              <w:rPr>
                <w:rFonts w:ascii="Times New Roman" w:hAnsi="Times New Roman" w:cs="Times New Roman"/>
                <w:sz w:val="26"/>
                <w:szCs w:val="26"/>
              </w:rPr>
              <w:t xml:space="preserve"> 05 năm trở lên công tác trong ngành Tư pháp, pháp luật hoặc trong lĩnh vực quản lý</w:t>
            </w:r>
            <w:r w:rsidR="00AB7516" w:rsidRPr="00727648">
              <w:rPr>
                <w:rFonts w:ascii="Times New Roman" w:hAnsi="Times New Roman" w:cs="Times New Roman"/>
                <w:sz w:val="26"/>
                <w:szCs w:val="26"/>
              </w:rPr>
              <w:t xml:space="preserve"> (trừ trường hợp pháp luật có quy định khác). </w:t>
            </w:r>
            <w:r w:rsidRPr="00727648">
              <w:rPr>
                <w:rFonts w:ascii="Times New Roman" w:hAnsi="Times New Roman" w:cs="Times New Roman"/>
                <w:sz w:val="26"/>
                <w:szCs w:val="26"/>
              </w:rPr>
              <w:t>Thời gian nêu trên không liên tục thì được cộng dồn.</w:t>
            </w:r>
          </w:p>
          <w:p w:rsidR="00A76BB7" w:rsidRPr="00727648" w:rsidRDefault="00AB7516"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Kể từ ngày 07/5/2020, nhân sự được xem xét b</w:t>
            </w:r>
            <w:r w:rsidR="00A76BB7" w:rsidRPr="00727648">
              <w:rPr>
                <w:rFonts w:ascii="Times New Roman" w:hAnsi="Times New Roman" w:cs="Times New Roman"/>
                <w:sz w:val="26"/>
                <w:szCs w:val="26"/>
              </w:rPr>
              <w:t>ổ nhiệm lần đầu đối với chức vụ Vụ trưởng các Vụ nghiệp vụ thuộc Tổng cục</w:t>
            </w:r>
            <w:r w:rsidRPr="00727648">
              <w:rPr>
                <w:rFonts w:ascii="Times New Roman" w:hAnsi="Times New Roman" w:cs="Times New Roman"/>
                <w:sz w:val="26"/>
                <w:szCs w:val="26"/>
              </w:rPr>
              <w:t xml:space="preserve"> Thi hành án dân sự, ngoài việc đáp ứng các tiêu chuẩn trên còn phải đáp ứng điều kiện</w:t>
            </w:r>
            <w:r w:rsidR="00A76BB7" w:rsidRPr="00727648">
              <w:rPr>
                <w:rFonts w:ascii="Times New Roman" w:hAnsi="Times New Roman" w:cs="Times New Roman"/>
                <w:sz w:val="26"/>
                <w:szCs w:val="26"/>
              </w:rPr>
              <w:t xml:space="preserve"> đã từng đảm nhiệm chức vụ Cục trưởng hoặc Phó Cục trưởng Cục Thi hành án dân sự.</w:t>
            </w:r>
            <w:r w:rsidRPr="00727648">
              <w:rPr>
                <w:rFonts w:ascii="Times New Roman" w:hAnsi="Times New Roman" w:cs="Times New Roman"/>
                <w:sz w:val="26"/>
                <w:szCs w:val="26"/>
              </w:rPr>
              <w:t xml:space="preserve"> Đơn vị có đặc thù, có điều kiện tiêu chuẩn riêng, do cấp có thẩm quyền quyết định.</w:t>
            </w:r>
          </w:p>
        </w:tc>
        <w:tc>
          <w:tcPr>
            <w:tcW w:w="4580" w:type="dxa"/>
          </w:tcPr>
          <w:p w:rsidR="00A76BB7"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xml:space="preserve">- </w:t>
            </w:r>
            <w:r w:rsidR="00A76BB7" w:rsidRPr="00727648">
              <w:rPr>
                <w:rFonts w:ascii="Times New Roman" w:hAnsi="Times New Roman" w:cs="Times New Roman"/>
                <w:sz w:val="26"/>
                <w:szCs w:val="26"/>
              </w:rPr>
              <w:t>Đang giữ chức vụ Phó Vụ trưởng và tương đương thuộc Bộ hoặc Phó Vụ trưởng và tương đương thuộc Tổng cục</w:t>
            </w:r>
            <w:r w:rsidR="009056FD" w:rsidRPr="00727648">
              <w:rPr>
                <w:rFonts w:ascii="Times New Roman" w:hAnsi="Times New Roman" w:cs="Times New Roman"/>
                <w:sz w:val="26"/>
                <w:szCs w:val="26"/>
              </w:rPr>
              <w:t>.</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a) Nguồn nhân sự tại chỗ:</w:t>
            </w:r>
            <w:r w:rsidR="00E773E5" w:rsidRPr="00727648">
              <w:t xml:space="preserve"> </w:t>
            </w:r>
            <w:r w:rsidR="00E773E5"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C51B62" w:rsidRPr="00727648" w:rsidRDefault="00C51B62" w:rsidP="00C51B62">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C51B62" w:rsidRPr="00727648" w:rsidRDefault="00213E2F"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không có đơn vị cấu thành:</w:t>
            </w:r>
            <w:r w:rsidR="00336BE0" w:rsidRPr="00727648">
              <w:rPr>
                <w:rFonts w:ascii="Times New Roman" w:hAnsi="Times New Roman" w:cs="Times New Roman"/>
                <w:i/>
                <w:sz w:val="26"/>
                <w:szCs w:val="26"/>
              </w:rPr>
              <w:t xml:space="preserve"> </w:t>
            </w:r>
            <w:r w:rsidR="00336BE0"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r w:rsidR="009056FD" w:rsidRPr="00727648">
              <w:rPr>
                <w:rFonts w:ascii="Times New Roman" w:hAnsi="Times New Roman" w:cs="Times New Roman"/>
                <w:sz w:val="26"/>
                <w:szCs w:val="26"/>
              </w:rPr>
              <w:t>.</w:t>
            </w:r>
          </w:p>
          <w:p w:rsidR="00C51B62" w:rsidRPr="00727648" w:rsidRDefault="00213E2F"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lastRenderedPageBreak/>
              <w:t>+ Cơ quan, tổ chức đang công tác có đơn vị cấu thành:</w:t>
            </w:r>
            <w:r w:rsidR="00336BE0" w:rsidRPr="00727648">
              <w:rPr>
                <w:rFonts w:ascii="Times New Roman" w:hAnsi="Times New Roman" w:cs="Times New Roman"/>
                <w:i/>
                <w:sz w:val="26"/>
                <w:szCs w:val="26"/>
              </w:rPr>
              <w:t xml:space="preserve"> </w:t>
            </w:r>
            <w:r w:rsidR="00336BE0" w:rsidRPr="00727648">
              <w:rPr>
                <w:rFonts w:ascii="Times New Roman" w:hAnsi="Times New Roman" w:cs="Times New Roman"/>
                <w:sz w:val="26"/>
                <w:szCs w:val="26"/>
              </w:rPr>
              <w:t xml:space="preserve">Bảo đảm thời gian giữ chức vụ, chức danh tương đương liền kề với chức vụ, chức danh dự kiến bổ nhiệm </w:t>
            </w:r>
            <w:r w:rsidR="0057256B" w:rsidRPr="00727648">
              <w:rPr>
                <w:rFonts w:ascii="Times New Roman" w:hAnsi="Times New Roman" w:cs="Times New Roman"/>
                <w:sz w:val="26"/>
                <w:szCs w:val="26"/>
              </w:rPr>
              <w:t>tối thiểu là 02 năm (24 tháng), nếu không liên tục thì được cộng dồn (chỉ cộng dồn đối với thời gian giữ chức vụ, chức danh tương đương)</w:t>
            </w:r>
            <w:r w:rsidR="009056FD" w:rsidRPr="00727648">
              <w:rPr>
                <w:rFonts w:ascii="Times New Roman" w:hAnsi="Times New Roman" w:cs="Times New Roman"/>
                <w:sz w:val="26"/>
                <w:szCs w:val="26"/>
              </w:rPr>
              <w:t>.</w:t>
            </w:r>
          </w:p>
          <w:p w:rsidR="00691476" w:rsidRPr="00727648" w:rsidRDefault="00691476" w:rsidP="00A002C2">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Phó Vụ trưởng</w:t>
            </w:r>
            <w:r w:rsidR="00246BD5" w:rsidRPr="00727648">
              <w:rPr>
                <w:rFonts w:ascii="Times New Roman" w:hAnsi="Times New Roman" w:cs="Times New Roman"/>
                <w:sz w:val="26"/>
                <w:szCs w:val="26"/>
              </w:rPr>
              <w:t xml:space="preserve"> và tương đương thuộc Tổng cục Thi hành án dân sự</w:t>
            </w:r>
          </w:p>
        </w:tc>
        <w:tc>
          <w:tcPr>
            <w:tcW w:w="4387" w:type="dxa"/>
          </w:tcPr>
          <w:p w:rsidR="00A76BB7" w:rsidRPr="00727648" w:rsidRDefault="00A76BB7" w:rsidP="00040FF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Có 05 năm trở lên công tác trong ngành Tư pháp, pháp luật hoặc trong lĩnh vực quản lý</w:t>
            </w:r>
            <w:r w:rsidR="00040FF7" w:rsidRPr="00727648">
              <w:rPr>
                <w:rFonts w:ascii="Times New Roman" w:hAnsi="Times New Roman" w:cs="Times New Roman"/>
                <w:sz w:val="26"/>
                <w:szCs w:val="26"/>
              </w:rPr>
              <w:t xml:space="preserve"> (trừ trường hợp pháp luật có quy định khác). </w:t>
            </w:r>
            <w:r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9056FD"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Đang giữ chức vụ Trưởng phòng và tương đương thuộc Bộ hoặc Trưởng phòng và tương đương thuộc Tổng cục.</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Trường hợp không giữ chức vụ thì phải có thời gian công tác liên tục trong ngành, lĩnh vực từ đủ </w:t>
            </w:r>
            <w:r w:rsidRPr="00727648">
              <w:rPr>
                <w:rFonts w:ascii="Times New Roman" w:hAnsi="Times New Roman" w:cs="Times New Roman"/>
                <w:b/>
                <w:sz w:val="26"/>
                <w:szCs w:val="26"/>
              </w:rPr>
              <w:t>07 năm trở lên</w:t>
            </w:r>
            <w:r w:rsidRPr="00727648">
              <w:rPr>
                <w:rFonts w:ascii="Times New Roman" w:hAnsi="Times New Roman" w:cs="Times New Roman"/>
                <w:sz w:val="26"/>
                <w:szCs w:val="26"/>
              </w:rPr>
              <w:t>, không kể thời gian tập sự, thử việc.</w:t>
            </w:r>
          </w:p>
          <w:p w:rsidR="009056FD" w:rsidRPr="00727648" w:rsidRDefault="009056FD" w:rsidP="009056FD">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a) Nguồn nhân sự tại chỗ:</w:t>
            </w:r>
            <w:r w:rsidRPr="00727648">
              <w:t xml:space="preserve">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9056FD" w:rsidRPr="00727648" w:rsidRDefault="009056FD" w:rsidP="009056FD">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9056FD" w:rsidRPr="00727648" w:rsidRDefault="009056FD" w:rsidP="009056FD">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không có đơn vị cấu thành: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9056FD" w:rsidRPr="00727648" w:rsidRDefault="009056FD" w:rsidP="009056FD">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có đơn vị cấu thành: </w:t>
            </w:r>
            <w:r w:rsidRPr="00727648">
              <w:rPr>
                <w:rFonts w:ascii="Times New Roman" w:hAnsi="Times New Roman" w:cs="Times New Roman"/>
                <w:sz w:val="26"/>
                <w:szCs w:val="26"/>
              </w:rPr>
              <w:t>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691476" w:rsidRPr="00727648" w:rsidRDefault="00691476" w:rsidP="009056FD">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t>Cục trưởng</w:t>
            </w:r>
            <w:r w:rsidR="00246BD5" w:rsidRPr="00727648">
              <w:rPr>
                <w:rFonts w:ascii="Times New Roman" w:hAnsi="Times New Roman" w:cs="Times New Roman"/>
                <w:sz w:val="26"/>
                <w:szCs w:val="26"/>
              </w:rPr>
              <w:t xml:space="preserve"> Cục </w:t>
            </w:r>
            <w:r w:rsidR="00246BD5" w:rsidRPr="00727648">
              <w:rPr>
                <w:rFonts w:ascii="Times New Roman" w:hAnsi="Times New Roman" w:cs="Times New Roman"/>
                <w:sz w:val="26"/>
                <w:szCs w:val="26"/>
              </w:rPr>
              <w:lastRenderedPageBreak/>
              <w:t>Thi hành án dân sự</w:t>
            </w:r>
          </w:p>
        </w:tc>
        <w:tc>
          <w:tcPr>
            <w:tcW w:w="4387" w:type="dxa"/>
          </w:tcPr>
          <w:p w:rsidR="00A76BB7" w:rsidRPr="00727648" w:rsidRDefault="00040FF7" w:rsidP="00A76BB7">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lastRenderedPageBreak/>
              <w:t>- Đối với nhân sự t</w:t>
            </w:r>
            <w:r w:rsidR="00A76BB7" w:rsidRPr="00727648">
              <w:rPr>
                <w:rFonts w:ascii="Times New Roman" w:hAnsi="Times New Roman" w:cs="Times New Roman"/>
                <w:i/>
                <w:sz w:val="26"/>
                <w:szCs w:val="26"/>
              </w:rPr>
              <w:t xml:space="preserve">rong cơ quan </w:t>
            </w:r>
            <w:r w:rsidRPr="00727648">
              <w:rPr>
                <w:rFonts w:ascii="Times New Roman" w:hAnsi="Times New Roman" w:cs="Times New Roman"/>
                <w:i/>
                <w:sz w:val="26"/>
                <w:szCs w:val="26"/>
              </w:rPr>
              <w:t>Thi hành án dân sự:</w:t>
            </w:r>
            <w:r w:rsidR="00A76BB7" w:rsidRPr="00727648">
              <w:rPr>
                <w:rFonts w:ascii="Times New Roman" w:hAnsi="Times New Roman" w:cs="Times New Roman"/>
                <w:sz w:val="26"/>
                <w:szCs w:val="26"/>
              </w:rPr>
              <w:t xml:space="preserve"> Đã từng đảm nhiệm chức vụ lãnh đạo Chi cục T</w:t>
            </w:r>
            <w:r w:rsidRPr="00727648">
              <w:rPr>
                <w:rFonts w:ascii="Times New Roman" w:hAnsi="Times New Roman" w:cs="Times New Roman"/>
                <w:sz w:val="26"/>
                <w:szCs w:val="26"/>
              </w:rPr>
              <w:t xml:space="preserve">hi hành án </w:t>
            </w:r>
            <w:r w:rsidRPr="00727648">
              <w:rPr>
                <w:rFonts w:ascii="Times New Roman" w:hAnsi="Times New Roman" w:cs="Times New Roman"/>
                <w:sz w:val="26"/>
                <w:szCs w:val="26"/>
              </w:rPr>
              <w:lastRenderedPageBreak/>
              <w:t>dân sự</w:t>
            </w:r>
            <w:r w:rsidR="00A76BB7" w:rsidRPr="00727648">
              <w:rPr>
                <w:rFonts w:ascii="Times New Roman" w:hAnsi="Times New Roman" w:cs="Times New Roman"/>
                <w:sz w:val="26"/>
                <w:szCs w:val="26"/>
              </w:rPr>
              <w:t xml:space="preserve">, trừ trường hợp Phó Cục trưởng </w:t>
            </w:r>
            <w:r w:rsidRPr="00727648">
              <w:rPr>
                <w:rFonts w:ascii="Times New Roman" w:hAnsi="Times New Roman" w:cs="Times New Roman"/>
                <w:sz w:val="26"/>
                <w:szCs w:val="26"/>
              </w:rPr>
              <w:t xml:space="preserve">Cục Thi hành án dân sự </w:t>
            </w:r>
            <w:r w:rsidR="00A76BB7" w:rsidRPr="00727648">
              <w:rPr>
                <w:rFonts w:ascii="Times New Roman" w:hAnsi="Times New Roman" w:cs="Times New Roman"/>
                <w:sz w:val="26"/>
                <w:szCs w:val="26"/>
              </w:rPr>
              <w:t xml:space="preserve">được bổ nhiệm trước ngày Thông tư số 13/2013/TT-BTP </w:t>
            </w:r>
            <w:r w:rsidRPr="00727648">
              <w:rPr>
                <w:rFonts w:ascii="Times New Roman" w:hAnsi="Times New Roman" w:cs="Times New Roman"/>
                <w:sz w:val="26"/>
                <w:szCs w:val="26"/>
              </w:rPr>
              <w:t xml:space="preserve">ngày 13 tháng 9 năm 2013 của Bộ trưởng Bộ Tư pháp </w:t>
            </w:r>
            <w:r w:rsidR="00A76BB7" w:rsidRPr="00727648">
              <w:rPr>
                <w:rFonts w:ascii="Times New Roman" w:hAnsi="Times New Roman" w:cs="Times New Roman"/>
                <w:sz w:val="26"/>
                <w:szCs w:val="26"/>
              </w:rPr>
              <w:t>có hiệu lực</w:t>
            </w:r>
            <w:r w:rsidR="00514467" w:rsidRPr="00727648">
              <w:rPr>
                <w:rFonts w:ascii="Times New Roman" w:hAnsi="Times New Roman" w:cs="Times New Roman"/>
                <w:sz w:val="26"/>
                <w:szCs w:val="26"/>
              </w:rPr>
              <w:t xml:space="preserve"> thi hành (ngày 01 tháng 11 năm 2013); c</w:t>
            </w:r>
            <w:r w:rsidR="00A76BB7" w:rsidRPr="00727648">
              <w:rPr>
                <w:rFonts w:ascii="Times New Roman" w:hAnsi="Times New Roman" w:cs="Times New Roman"/>
                <w:sz w:val="26"/>
                <w:szCs w:val="26"/>
              </w:rPr>
              <w:t>ó từ 01 năm trở lên đảm nhiệm chức vụ Phó Cục trưởng</w:t>
            </w:r>
            <w:r w:rsidR="00514467" w:rsidRPr="00727648">
              <w:rPr>
                <w:rFonts w:ascii="Times New Roman" w:hAnsi="Times New Roman" w:cs="Times New Roman"/>
                <w:sz w:val="26"/>
                <w:szCs w:val="26"/>
              </w:rPr>
              <w:t xml:space="preserve"> Cục Thi hành án dân sự</w:t>
            </w:r>
            <w:r w:rsidR="00A76BB7" w:rsidRPr="00727648">
              <w:rPr>
                <w:rFonts w:ascii="Times New Roman" w:hAnsi="Times New Roman" w:cs="Times New Roman"/>
                <w:sz w:val="26"/>
                <w:szCs w:val="26"/>
              </w:rPr>
              <w:t xml:space="preserve"> trừ trường hợp đặc biệt</w:t>
            </w:r>
            <w:r w:rsidR="00514467" w:rsidRPr="00727648">
              <w:rPr>
                <w:rFonts w:ascii="Times New Roman" w:hAnsi="Times New Roman" w:cs="Times New Roman"/>
                <w:sz w:val="26"/>
                <w:szCs w:val="26"/>
              </w:rPr>
              <w:t xml:space="preserve"> </w:t>
            </w:r>
            <w:r w:rsidR="00514467"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00946F0D" w:rsidRPr="00727648">
              <w:rPr>
                <w:rFonts w:ascii="Times New Roman" w:hAnsi="Times New Roman" w:cs="Times New Roman"/>
                <w:sz w:val="26"/>
                <w:szCs w:val="26"/>
              </w:rPr>
              <w:t xml:space="preserve"> có</w:t>
            </w:r>
            <w:r w:rsidR="00A76BB7" w:rsidRPr="00727648">
              <w:rPr>
                <w:rFonts w:ascii="Times New Roman" w:hAnsi="Times New Roman" w:cs="Times New Roman"/>
                <w:sz w:val="26"/>
                <w:szCs w:val="26"/>
              </w:rPr>
              <w:t xml:space="preserve"> 10 năm công tác trong ngành Tư pháp, pháp luật hoặc trong lĩnh vực quản lý</w:t>
            </w:r>
            <w:r w:rsidR="00946F0D" w:rsidRPr="00727648">
              <w:rPr>
                <w:rFonts w:ascii="Times New Roman" w:hAnsi="Times New Roman" w:cs="Times New Roman"/>
                <w:sz w:val="26"/>
                <w:szCs w:val="26"/>
              </w:rPr>
              <w:t xml:space="preserve"> (trừ trường hợp pháp luật có quy định khác). </w:t>
            </w:r>
            <w:r w:rsidR="00A76BB7" w:rsidRPr="00727648">
              <w:rPr>
                <w:rFonts w:ascii="Times New Roman" w:hAnsi="Times New Roman" w:cs="Times New Roman"/>
                <w:sz w:val="26"/>
                <w:szCs w:val="26"/>
              </w:rPr>
              <w:t>Thời gian nêu trên không liên tục thì được cộng dồn.</w:t>
            </w:r>
          </w:p>
          <w:p w:rsidR="00A76BB7" w:rsidRPr="00727648" w:rsidRDefault="00FA7D51" w:rsidP="001C463E">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Đối với nhân sự n</w:t>
            </w:r>
            <w:r w:rsidR="00A76BB7" w:rsidRPr="00727648">
              <w:rPr>
                <w:rFonts w:ascii="Times New Roman" w:hAnsi="Times New Roman" w:cs="Times New Roman"/>
                <w:i/>
                <w:sz w:val="26"/>
                <w:szCs w:val="26"/>
              </w:rPr>
              <w:t>goài cơ quan T</w:t>
            </w:r>
            <w:r w:rsidRPr="00727648">
              <w:rPr>
                <w:rFonts w:ascii="Times New Roman" w:hAnsi="Times New Roman" w:cs="Times New Roman"/>
                <w:i/>
                <w:sz w:val="26"/>
                <w:szCs w:val="26"/>
              </w:rPr>
              <w:t xml:space="preserve">hi hành án dân sự: </w:t>
            </w:r>
            <w:r w:rsidRPr="00727648">
              <w:rPr>
                <w:rFonts w:ascii="Times New Roman" w:hAnsi="Times New Roman" w:cs="Times New Roman"/>
                <w:sz w:val="26"/>
                <w:szCs w:val="26"/>
              </w:rPr>
              <w:t>c</w:t>
            </w:r>
            <w:r w:rsidR="00A76BB7" w:rsidRPr="00727648">
              <w:rPr>
                <w:rFonts w:ascii="Times New Roman" w:hAnsi="Times New Roman" w:cs="Times New Roman"/>
                <w:sz w:val="26"/>
                <w:szCs w:val="26"/>
              </w:rPr>
              <w:t>ó từ 01 năm trở lên đảm nhiệm chức vụ tương đương chức vụ Phó Cục trưởng</w:t>
            </w:r>
            <w:r w:rsidRPr="00727648">
              <w:rPr>
                <w:rFonts w:ascii="Times New Roman" w:hAnsi="Times New Roman" w:cs="Times New Roman"/>
                <w:sz w:val="26"/>
                <w:szCs w:val="26"/>
              </w:rPr>
              <w:t xml:space="preserve"> Cục Thi hành án dân sự</w:t>
            </w:r>
            <w:r w:rsidR="00A76BB7" w:rsidRPr="00727648">
              <w:rPr>
                <w:rFonts w:ascii="Times New Roman" w:hAnsi="Times New Roman" w:cs="Times New Roman"/>
                <w:sz w:val="26"/>
                <w:szCs w:val="26"/>
              </w:rPr>
              <w:t xml:space="preserve"> trừ trường hợp đặc biệt</w:t>
            </w:r>
            <w:r w:rsidRPr="00727648">
              <w:rPr>
                <w:rFonts w:ascii="Times New Roman" w:hAnsi="Times New Roman" w:cs="Times New Roman"/>
                <w:sz w:val="26"/>
                <w:szCs w:val="26"/>
              </w:rPr>
              <w:t xml:space="preserve"> </w:t>
            </w:r>
            <w:r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001C463E" w:rsidRPr="00727648">
              <w:rPr>
                <w:rFonts w:ascii="Times New Roman" w:hAnsi="Times New Roman" w:cs="Times New Roman"/>
                <w:sz w:val="26"/>
                <w:szCs w:val="26"/>
              </w:rPr>
              <w:t>c</w:t>
            </w:r>
            <w:r w:rsidR="00A76BB7" w:rsidRPr="00727648">
              <w:rPr>
                <w:rFonts w:ascii="Times New Roman" w:hAnsi="Times New Roman" w:cs="Times New Roman"/>
                <w:sz w:val="26"/>
                <w:szCs w:val="26"/>
              </w:rPr>
              <w:t>ó 10 năm trở lên công tác trong ngành Tư pháp, pháp luật hoặc trong lĩnh vực quản lý</w:t>
            </w:r>
            <w:r w:rsidR="001C463E" w:rsidRPr="00727648">
              <w:rPr>
                <w:rFonts w:ascii="Times New Roman" w:hAnsi="Times New Roman" w:cs="Times New Roman"/>
                <w:sz w:val="26"/>
                <w:szCs w:val="26"/>
              </w:rPr>
              <w:t xml:space="preserve"> (trừ trường hợp pháp luật có quy định khác). </w:t>
            </w:r>
            <w:r w:rsidR="00A76BB7"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xml:space="preserve">- </w:t>
            </w:r>
            <w:r w:rsidR="00A76BB7" w:rsidRPr="00727648">
              <w:rPr>
                <w:rFonts w:ascii="Times New Roman" w:hAnsi="Times New Roman" w:cs="Times New Roman"/>
                <w:sz w:val="26"/>
                <w:szCs w:val="26"/>
              </w:rPr>
              <w:t>Đang giữ chức vụ Phó Vụ trưởng và tương đương thuộc Bộ hoặc Phó Vụ trưởng và tương đương thuộc Tổng cục</w:t>
            </w:r>
          </w:p>
          <w:p w:rsidR="00A002C2" w:rsidRPr="00727648" w:rsidRDefault="00A002C2" w:rsidP="00A002C2">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lastRenderedPageBreak/>
              <w:t xml:space="preserve">a) Nguồn nhân sự tại chỗ: </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Bảo đảm đã kinh qua chức vụ, chức danh lãnh đạo, quản lý của đơn vị cấu thành; </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A002C2" w:rsidRPr="00727648" w:rsidRDefault="00A002C2" w:rsidP="00A002C2">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không có đơn vị cấu thành:</w:t>
            </w:r>
            <w:r w:rsidRPr="00727648">
              <w:rPr>
                <w:rFonts w:ascii="Times New Roman" w:hAnsi="Times New Roman" w:cs="Times New Roman"/>
                <w:sz w:val="26"/>
                <w:szCs w:val="26"/>
              </w:rPr>
              <w:t xml:space="preserve"> Bảo đảm thời gian công tác liên tục trong ngành, lĩnh vực tương ứng với từng chức vụ, chức danh cụ thể theo quy định;</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có đơn vị cấu thành:</w:t>
            </w:r>
            <w:r w:rsidRPr="00727648">
              <w:rPr>
                <w:rFonts w:ascii="Times New Roman" w:hAnsi="Times New Roman" w:cs="Times New Roman"/>
                <w:sz w:val="26"/>
                <w:szCs w:val="26"/>
              </w:rPr>
              <w:t xml:space="preserve"> 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 hoặc bảo đảm thời gian công tác liên tục trong ngành, lĩnh vực tương ứng với từng chức vụ, chức danh cụ thể theo quy định.</w:t>
            </w:r>
          </w:p>
          <w:p w:rsidR="00691476" w:rsidRPr="00727648" w:rsidRDefault="00691476" w:rsidP="00A002C2">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Phó Cục trưởng</w:t>
            </w:r>
            <w:r w:rsidR="00246BD5" w:rsidRPr="00727648">
              <w:rPr>
                <w:rFonts w:ascii="Times New Roman" w:hAnsi="Times New Roman" w:cs="Times New Roman"/>
                <w:sz w:val="26"/>
                <w:szCs w:val="26"/>
              </w:rPr>
              <w:t xml:space="preserve"> Cục Thi hành án dân sự</w:t>
            </w:r>
          </w:p>
        </w:tc>
        <w:tc>
          <w:tcPr>
            <w:tcW w:w="4387" w:type="dxa"/>
          </w:tcPr>
          <w:p w:rsidR="00A76BB7" w:rsidRPr="00727648" w:rsidRDefault="008A6F44" w:rsidP="00A76BB7">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Đối với nhân sự t</w:t>
            </w:r>
            <w:r w:rsidR="00A76BB7" w:rsidRPr="00727648">
              <w:rPr>
                <w:rFonts w:ascii="Times New Roman" w:hAnsi="Times New Roman" w:cs="Times New Roman"/>
                <w:i/>
                <w:sz w:val="26"/>
                <w:szCs w:val="26"/>
              </w:rPr>
              <w:t>rong cơ quan T</w:t>
            </w:r>
            <w:r w:rsidRPr="00727648">
              <w:rPr>
                <w:rFonts w:ascii="Times New Roman" w:hAnsi="Times New Roman" w:cs="Times New Roman"/>
                <w:i/>
                <w:sz w:val="26"/>
                <w:szCs w:val="26"/>
              </w:rPr>
              <w:t>hi hành án dân sự</w:t>
            </w:r>
            <w:r w:rsidR="00A76BB7" w:rsidRPr="00727648">
              <w:rPr>
                <w:rFonts w:ascii="Times New Roman" w:hAnsi="Times New Roman" w:cs="Times New Roman"/>
                <w:i/>
                <w:sz w:val="26"/>
                <w:szCs w:val="26"/>
              </w:rPr>
              <w:t xml:space="preserve">: </w:t>
            </w:r>
            <w:r w:rsidR="00A76BB7" w:rsidRPr="00727648">
              <w:rPr>
                <w:rFonts w:ascii="Times New Roman" w:hAnsi="Times New Roman" w:cs="Times New Roman"/>
                <w:sz w:val="26"/>
                <w:szCs w:val="26"/>
              </w:rPr>
              <w:t>Đã từng đảm nhiệm chức vụ lãnh đạo Chi cục T</w:t>
            </w:r>
            <w:r w:rsidR="004A1EA4" w:rsidRPr="00727648">
              <w:rPr>
                <w:rFonts w:ascii="Times New Roman" w:hAnsi="Times New Roman" w:cs="Times New Roman"/>
                <w:sz w:val="26"/>
                <w:szCs w:val="26"/>
              </w:rPr>
              <w:t>hi hành án dân sự;</w:t>
            </w:r>
            <w:r w:rsidR="00A76BB7" w:rsidRPr="00727648">
              <w:rPr>
                <w:rFonts w:ascii="Times New Roman" w:hAnsi="Times New Roman" w:cs="Times New Roman"/>
                <w:sz w:val="26"/>
                <w:szCs w:val="26"/>
              </w:rPr>
              <w:t xml:space="preserve"> </w:t>
            </w:r>
            <w:r w:rsidR="004A1EA4" w:rsidRPr="00727648">
              <w:rPr>
                <w:rFonts w:ascii="Times New Roman" w:hAnsi="Times New Roman" w:cs="Times New Roman"/>
                <w:sz w:val="26"/>
                <w:szCs w:val="26"/>
              </w:rPr>
              <w:t>c</w:t>
            </w:r>
            <w:r w:rsidR="00A76BB7" w:rsidRPr="00727648">
              <w:rPr>
                <w:rFonts w:ascii="Times New Roman" w:hAnsi="Times New Roman" w:cs="Times New Roman"/>
                <w:sz w:val="26"/>
                <w:szCs w:val="26"/>
              </w:rPr>
              <w:t>ó từ 01 năm trở lên đảm nhiệm chức vụ Trưởng phòng và tương đương thuộc Cục</w:t>
            </w:r>
            <w:r w:rsidR="004A1EA4" w:rsidRPr="00727648">
              <w:rPr>
                <w:rFonts w:ascii="Times New Roman" w:hAnsi="Times New Roman" w:cs="Times New Roman"/>
                <w:sz w:val="26"/>
                <w:szCs w:val="26"/>
              </w:rPr>
              <w:t xml:space="preserve"> hoặc</w:t>
            </w:r>
            <w:r w:rsidR="00A76BB7" w:rsidRPr="00727648">
              <w:rPr>
                <w:rFonts w:ascii="Times New Roman" w:hAnsi="Times New Roman" w:cs="Times New Roman"/>
                <w:sz w:val="26"/>
                <w:szCs w:val="26"/>
              </w:rPr>
              <w:t xml:space="preserve"> Chi cục trưởng Chi cục T</w:t>
            </w:r>
            <w:r w:rsidR="004A1EA4" w:rsidRPr="00727648">
              <w:rPr>
                <w:rFonts w:ascii="Times New Roman" w:hAnsi="Times New Roman" w:cs="Times New Roman"/>
                <w:sz w:val="26"/>
                <w:szCs w:val="26"/>
              </w:rPr>
              <w:t>hi hành án dân sự</w:t>
            </w:r>
            <w:r w:rsidR="00A76BB7" w:rsidRPr="00727648">
              <w:rPr>
                <w:rFonts w:ascii="Times New Roman" w:hAnsi="Times New Roman" w:cs="Times New Roman"/>
                <w:sz w:val="26"/>
                <w:szCs w:val="26"/>
              </w:rPr>
              <w:t>, trừ trường hợp đặc biệt</w:t>
            </w:r>
            <w:r w:rsidR="004A1EA4" w:rsidRPr="00727648">
              <w:rPr>
                <w:rFonts w:ascii="Times New Roman" w:hAnsi="Times New Roman" w:cs="Times New Roman"/>
                <w:sz w:val="26"/>
                <w:szCs w:val="26"/>
              </w:rPr>
              <w:t xml:space="preserve"> </w:t>
            </w:r>
            <w:r w:rsidR="004A1EA4"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00A76BB7" w:rsidRPr="00727648">
              <w:rPr>
                <w:rFonts w:ascii="Times New Roman" w:hAnsi="Times New Roman" w:cs="Times New Roman"/>
                <w:sz w:val="26"/>
                <w:szCs w:val="26"/>
              </w:rPr>
              <w:t>;</w:t>
            </w:r>
            <w:r w:rsidR="00EC22E0" w:rsidRPr="00727648">
              <w:rPr>
                <w:rFonts w:ascii="Times New Roman" w:hAnsi="Times New Roman" w:cs="Times New Roman"/>
                <w:sz w:val="26"/>
                <w:szCs w:val="26"/>
              </w:rPr>
              <w:t xml:space="preserve"> c</w:t>
            </w:r>
            <w:r w:rsidR="00A76BB7" w:rsidRPr="00727648">
              <w:rPr>
                <w:rFonts w:ascii="Times New Roman" w:hAnsi="Times New Roman" w:cs="Times New Roman"/>
                <w:sz w:val="26"/>
                <w:szCs w:val="26"/>
              </w:rPr>
              <w:t xml:space="preserve">ó 10 </w:t>
            </w:r>
            <w:r w:rsidR="00A76BB7" w:rsidRPr="00727648">
              <w:rPr>
                <w:rFonts w:ascii="Times New Roman" w:hAnsi="Times New Roman" w:cs="Times New Roman"/>
                <w:sz w:val="26"/>
                <w:szCs w:val="26"/>
              </w:rPr>
              <w:lastRenderedPageBreak/>
              <w:t>năm công tác trong ngành Tư pháp, pháp luật hoặc trong lĩnh vực quản lý</w:t>
            </w:r>
            <w:r w:rsidR="00EC22E0" w:rsidRPr="00727648">
              <w:rPr>
                <w:rFonts w:ascii="Times New Roman" w:hAnsi="Times New Roman" w:cs="Times New Roman"/>
                <w:sz w:val="26"/>
                <w:szCs w:val="26"/>
              </w:rPr>
              <w:t xml:space="preserve"> (trừ trường hợp pháp luật có quy định khác)</w:t>
            </w:r>
            <w:r w:rsidR="00A76BB7" w:rsidRPr="00727648">
              <w:rPr>
                <w:rFonts w:ascii="Times New Roman" w:hAnsi="Times New Roman" w:cs="Times New Roman"/>
                <w:sz w:val="26"/>
                <w:szCs w:val="26"/>
              </w:rPr>
              <w:t>.</w:t>
            </w:r>
            <w:r w:rsidR="00EC22E0"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Thời gian nêu trên không liên tục thì được cộng dồn.</w:t>
            </w:r>
          </w:p>
          <w:p w:rsidR="00A76BB7" w:rsidRPr="00727648" w:rsidRDefault="00EC22E0" w:rsidP="00EC22E0">
            <w:pPr>
              <w:spacing w:after="0" w:line="240" w:lineRule="auto"/>
              <w:rPr>
                <w:rFonts w:ascii="Times New Roman" w:hAnsi="Times New Roman" w:cs="Times New Roman"/>
                <w:b/>
                <w:sz w:val="26"/>
                <w:szCs w:val="26"/>
              </w:rPr>
            </w:pPr>
            <w:r w:rsidRPr="00727648">
              <w:rPr>
                <w:rFonts w:ascii="Times New Roman" w:hAnsi="Times New Roman" w:cs="Times New Roman"/>
                <w:i/>
                <w:sz w:val="26"/>
                <w:szCs w:val="26"/>
              </w:rPr>
              <w:t>- Đối với nhân sự n</w:t>
            </w:r>
            <w:r w:rsidR="00A76BB7" w:rsidRPr="00727648">
              <w:rPr>
                <w:rFonts w:ascii="Times New Roman" w:hAnsi="Times New Roman" w:cs="Times New Roman"/>
                <w:i/>
                <w:sz w:val="26"/>
                <w:szCs w:val="26"/>
              </w:rPr>
              <w:t>goài cơ quan T</w:t>
            </w:r>
            <w:r w:rsidRPr="00727648">
              <w:rPr>
                <w:rFonts w:ascii="Times New Roman" w:hAnsi="Times New Roman" w:cs="Times New Roman"/>
                <w:i/>
                <w:sz w:val="26"/>
                <w:szCs w:val="26"/>
              </w:rPr>
              <w:t>hi hành án dân sự</w:t>
            </w:r>
            <w:r w:rsidR="00A76BB7" w:rsidRPr="00727648">
              <w:rPr>
                <w:rFonts w:ascii="Times New Roman" w:hAnsi="Times New Roman" w:cs="Times New Roman"/>
                <w:i/>
                <w:sz w:val="26"/>
                <w:szCs w:val="26"/>
              </w:rPr>
              <w:t>:</w:t>
            </w:r>
            <w:r w:rsidRPr="00727648">
              <w:rPr>
                <w:rFonts w:ascii="Times New Roman" w:hAnsi="Times New Roman" w:cs="Times New Roman"/>
                <w:i/>
                <w:sz w:val="26"/>
                <w:szCs w:val="26"/>
              </w:rPr>
              <w:t xml:space="preserve"> </w:t>
            </w:r>
            <w:r w:rsidR="00A76BB7" w:rsidRPr="00727648">
              <w:rPr>
                <w:rFonts w:ascii="Times New Roman" w:hAnsi="Times New Roman" w:cs="Times New Roman"/>
                <w:sz w:val="26"/>
                <w:szCs w:val="26"/>
              </w:rPr>
              <w:t>Có từ 01 năm trở lên đảm nhiệm chức vụ tương đương chức vụ Trưởng phòng thuộc Cục, Chi cục trưởng Chi cục T</w:t>
            </w:r>
            <w:r w:rsidRPr="00727648">
              <w:rPr>
                <w:rFonts w:ascii="Times New Roman" w:hAnsi="Times New Roman" w:cs="Times New Roman"/>
                <w:sz w:val="26"/>
                <w:szCs w:val="26"/>
              </w:rPr>
              <w:t>hi hành án dân sự</w:t>
            </w:r>
            <w:r w:rsidR="00A76BB7" w:rsidRPr="00727648">
              <w:rPr>
                <w:rFonts w:ascii="Times New Roman" w:hAnsi="Times New Roman" w:cs="Times New Roman"/>
                <w:sz w:val="26"/>
                <w:szCs w:val="26"/>
              </w:rPr>
              <w:t>, trừ trường hợp đặc biệt</w:t>
            </w:r>
            <w:r w:rsidRPr="00727648">
              <w:rPr>
                <w:rFonts w:ascii="Times New Roman" w:hAnsi="Times New Roman" w:cs="Times New Roman"/>
                <w:sz w:val="26"/>
                <w:szCs w:val="26"/>
              </w:rPr>
              <w:t xml:space="preserve"> </w:t>
            </w:r>
            <w:r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Pr="00727648">
              <w:rPr>
                <w:rFonts w:ascii="Times New Roman" w:hAnsi="Times New Roman" w:cs="Times New Roman"/>
                <w:sz w:val="26"/>
                <w:szCs w:val="26"/>
              </w:rPr>
              <w:t>;</w:t>
            </w:r>
            <w:r w:rsidR="00A76BB7" w:rsidRPr="00727648">
              <w:rPr>
                <w:rFonts w:ascii="Times New Roman" w:hAnsi="Times New Roman" w:cs="Times New Roman"/>
                <w:sz w:val="26"/>
                <w:szCs w:val="26"/>
              </w:rPr>
              <w:t xml:space="preserve"> </w:t>
            </w:r>
            <w:r w:rsidRPr="00727648">
              <w:rPr>
                <w:rFonts w:ascii="Times New Roman" w:hAnsi="Times New Roman" w:cs="Times New Roman"/>
                <w:sz w:val="26"/>
                <w:szCs w:val="26"/>
              </w:rPr>
              <w:t>c</w:t>
            </w:r>
            <w:r w:rsidR="00A76BB7" w:rsidRPr="00727648">
              <w:rPr>
                <w:rFonts w:ascii="Times New Roman" w:hAnsi="Times New Roman" w:cs="Times New Roman"/>
                <w:sz w:val="26"/>
                <w:szCs w:val="26"/>
              </w:rPr>
              <w:t>ó 10 năm trở lên công tác trong ngành Tư pháp, pháp luật hoặc trong lĩnh vực quản lý</w:t>
            </w:r>
            <w:r w:rsidRPr="00727648">
              <w:rPr>
                <w:rFonts w:ascii="Times New Roman" w:hAnsi="Times New Roman" w:cs="Times New Roman"/>
                <w:sz w:val="26"/>
                <w:szCs w:val="26"/>
              </w:rPr>
              <w:t xml:space="preserve"> (trừ trường hợp pháp luật có quy định khác). </w:t>
            </w:r>
            <w:r w:rsidR="00A76BB7"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A002C2"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xml:space="preserve">- </w:t>
            </w:r>
            <w:r w:rsidR="00A76BB7" w:rsidRPr="00727648">
              <w:rPr>
                <w:rFonts w:ascii="Times New Roman" w:hAnsi="Times New Roman" w:cs="Times New Roman"/>
                <w:sz w:val="26"/>
                <w:szCs w:val="26"/>
              </w:rPr>
              <w:t>Đang giữ chức vụ Trưởng phòng và tương đương thuộc Bộ hoặc Trưởng phòng và tương đương thuộc Tổng cục.</w:t>
            </w:r>
          </w:p>
          <w:p w:rsidR="00A76BB7" w:rsidRPr="00727648" w:rsidRDefault="00A002C2"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Trường hợp không giữ chức vụ thì phải có thời gian công tác liên tục trong ngành, lĩnh vực từ đủ 07 năm trở lên, không kể thời gian tập sự, thử việc.</w:t>
            </w:r>
          </w:p>
          <w:p w:rsidR="00A002C2" w:rsidRPr="00727648" w:rsidRDefault="00A002C2" w:rsidP="00A002C2">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 xml:space="preserve">a) Nguồn nhân sự tại chỗ: </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xml:space="preserve">+ Bảo đảm đã kinh qua chức vụ, chức danh lãnh đạo, quản lý của đơn vị cấu thành; </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A002C2" w:rsidRPr="00727648" w:rsidRDefault="00A002C2" w:rsidP="00A002C2">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không có đơn vị cấu thành:</w:t>
            </w:r>
            <w:r w:rsidRPr="00727648">
              <w:rPr>
                <w:rFonts w:ascii="Times New Roman" w:hAnsi="Times New Roman" w:cs="Times New Roman"/>
                <w:sz w:val="26"/>
                <w:szCs w:val="26"/>
              </w:rPr>
              <w:t xml:space="preserve"> Bảo đảm thời gian công tác liên tục trong ngành, lĩnh vực tương ứng với từng chức vụ, chức danh cụ thể theo quy định;</w:t>
            </w:r>
          </w:p>
          <w:p w:rsidR="00A002C2" w:rsidRPr="00727648" w:rsidRDefault="00A002C2" w:rsidP="00A002C2">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Cơ quan, tổ chức đang công tác có đơn vị cấu thành:</w:t>
            </w:r>
            <w:r w:rsidRPr="00727648">
              <w:rPr>
                <w:rFonts w:ascii="Times New Roman" w:hAnsi="Times New Roman" w:cs="Times New Roman"/>
                <w:sz w:val="26"/>
                <w:szCs w:val="26"/>
              </w:rPr>
              <w:t xml:space="preserve"> 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 hoặc bảo đảm thời gian công tác liên tục trong ngành, lĩnh vực tương ứng với từng chức vụ, chức danh cụ thể theo quy định.</w:t>
            </w:r>
          </w:p>
          <w:p w:rsidR="00691476" w:rsidRPr="00727648" w:rsidRDefault="00691476" w:rsidP="00A002C2">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246BD5" w:rsidRPr="00727648" w:rsidRDefault="00A76BB7" w:rsidP="00246BD5">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Trưởng phòng</w:t>
            </w:r>
            <w:r w:rsidR="00246BD5" w:rsidRPr="00727648">
              <w:rPr>
                <w:rFonts w:ascii="Times New Roman" w:hAnsi="Times New Roman" w:cs="Times New Roman"/>
                <w:sz w:val="26"/>
                <w:szCs w:val="26"/>
              </w:rPr>
              <w:t xml:space="preserve"> và tương đương</w:t>
            </w:r>
            <w:r w:rsidRPr="00727648">
              <w:rPr>
                <w:rFonts w:ascii="Times New Roman" w:hAnsi="Times New Roman" w:cs="Times New Roman"/>
                <w:sz w:val="26"/>
                <w:szCs w:val="26"/>
              </w:rPr>
              <w:t xml:space="preserve"> thuộc Cục</w:t>
            </w:r>
            <w:r w:rsidR="00246BD5" w:rsidRPr="00727648">
              <w:rPr>
                <w:rFonts w:ascii="Times New Roman" w:hAnsi="Times New Roman" w:cs="Times New Roman"/>
                <w:sz w:val="26"/>
                <w:szCs w:val="26"/>
              </w:rPr>
              <w:t xml:space="preserve"> Thi hành án dân sự</w:t>
            </w:r>
          </w:p>
        </w:tc>
        <w:tc>
          <w:tcPr>
            <w:tcW w:w="4387" w:type="dxa"/>
          </w:tcPr>
          <w:p w:rsidR="00975BEA"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Có từ 01 năm làm Phó Trưởng phòng hoặc Phó Chi cục trưởng hoặc tương đương trở lên, trừ trường hợp đặc biệt</w:t>
            </w:r>
            <w:r w:rsidR="00E37624" w:rsidRPr="00727648">
              <w:rPr>
                <w:rFonts w:ascii="Times New Roman" w:hAnsi="Times New Roman" w:cs="Times New Roman"/>
                <w:sz w:val="26"/>
                <w:szCs w:val="26"/>
              </w:rPr>
              <w:t xml:space="preserve"> </w:t>
            </w:r>
            <w:r w:rsidR="00E37624"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00E37624" w:rsidRPr="00727648">
              <w:rPr>
                <w:rFonts w:ascii="Times New Roman" w:hAnsi="Times New Roman" w:cs="Times New Roman"/>
                <w:sz w:val="26"/>
                <w:szCs w:val="26"/>
              </w:rPr>
              <w:t>;</w:t>
            </w:r>
            <w:r w:rsidRPr="00727648">
              <w:rPr>
                <w:rFonts w:ascii="Times New Roman" w:hAnsi="Times New Roman" w:cs="Times New Roman"/>
                <w:sz w:val="26"/>
                <w:szCs w:val="26"/>
              </w:rPr>
              <w:t xml:space="preserve"> </w:t>
            </w:r>
            <w:r w:rsidR="00E37624" w:rsidRPr="00727648">
              <w:rPr>
                <w:rFonts w:ascii="Times New Roman" w:hAnsi="Times New Roman" w:cs="Times New Roman"/>
                <w:sz w:val="26"/>
                <w:szCs w:val="26"/>
              </w:rPr>
              <w:t>c</w:t>
            </w:r>
            <w:r w:rsidRPr="00727648">
              <w:rPr>
                <w:rFonts w:ascii="Times New Roman" w:hAnsi="Times New Roman" w:cs="Times New Roman"/>
                <w:sz w:val="26"/>
                <w:szCs w:val="26"/>
              </w:rPr>
              <w:t>ó 03 năm trở lên công tác trong ngành Tư pháp, pháp luật hoặc trong lĩnh vực quản lý</w:t>
            </w:r>
            <w:r w:rsidR="00E37624" w:rsidRPr="00727648">
              <w:rPr>
                <w:rFonts w:ascii="Times New Roman" w:hAnsi="Times New Roman" w:cs="Times New Roman"/>
                <w:sz w:val="26"/>
                <w:szCs w:val="26"/>
              </w:rPr>
              <w:t xml:space="preserve"> (trừ trường hợp pháp luật có quy định khác).</w:t>
            </w:r>
            <w:r w:rsidR="00975BEA" w:rsidRPr="00727648">
              <w:rPr>
                <w:rFonts w:ascii="Times New Roman" w:hAnsi="Times New Roman" w:cs="Times New Roman"/>
                <w:sz w:val="26"/>
                <w:szCs w:val="26"/>
              </w:rPr>
              <w:t xml:space="preserve"> T</w:t>
            </w:r>
            <w:r w:rsidRPr="00727648">
              <w:rPr>
                <w:rFonts w:ascii="Times New Roman" w:hAnsi="Times New Roman" w:cs="Times New Roman"/>
                <w:sz w:val="26"/>
                <w:szCs w:val="26"/>
              </w:rPr>
              <w:t>hời gian nêu trên không liên tục thì được cộng dồn.</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Đối với Trưởng phòng chuyên môn,</w:t>
            </w:r>
            <w:r w:rsidR="0063729F" w:rsidRPr="00727648">
              <w:rPr>
                <w:rFonts w:ascii="Times New Roman" w:hAnsi="Times New Roman" w:cs="Times New Roman"/>
                <w:sz w:val="26"/>
                <w:szCs w:val="26"/>
              </w:rPr>
              <w:t xml:space="preserve"> ngoài điều kiện về kinh nghiệm công tác nêu trên thì cần đáp ứng điều kiện</w:t>
            </w:r>
            <w:r w:rsidRPr="00727648">
              <w:rPr>
                <w:rFonts w:ascii="Times New Roman" w:hAnsi="Times New Roman" w:cs="Times New Roman"/>
                <w:sz w:val="26"/>
                <w:szCs w:val="26"/>
              </w:rPr>
              <w:t xml:space="preserve"> đã từng đảm nhiệm chức vụ lãnh đạo Chi cục </w:t>
            </w:r>
            <w:r w:rsidR="0063729F" w:rsidRPr="00727648">
              <w:rPr>
                <w:rFonts w:ascii="Times New Roman" w:hAnsi="Times New Roman" w:cs="Times New Roman"/>
                <w:sz w:val="26"/>
                <w:szCs w:val="26"/>
              </w:rPr>
              <w:t>Thi hành án dân sự.</w:t>
            </w:r>
          </w:p>
        </w:tc>
        <w:tc>
          <w:tcPr>
            <w:tcW w:w="4580" w:type="dxa"/>
          </w:tcPr>
          <w:p w:rsidR="00A76BB7" w:rsidRPr="00727648" w:rsidRDefault="00272828"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 xml:space="preserve">- </w:t>
            </w:r>
            <w:r w:rsidR="00A76BB7" w:rsidRPr="00727648">
              <w:rPr>
                <w:rFonts w:ascii="Times New Roman" w:hAnsi="Times New Roman" w:cs="Times New Roman"/>
                <w:sz w:val="26"/>
                <w:szCs w:val="26"/>
              </w:rPr>
              <w:t>Đang giữ chức vụ Phó Trưởng phòng và tương đương thuộc Bộ hoặc Phó Trưởng phòng và tương đương thuộc Tổng cục.</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Trường hợp không giữ chức vụ thì phải có thời gian công tác liên tục trong ngành, lĩnh vực từ đủ </w:t>
            </w:r>
            <w:r w:rsidRPr="00727648">
              <w:rPr>
                <w:rFonts w:ascii="Times New Roman" w:hAnsi="Times New Roman" w:cs="Times New Roman"/>
                <w:b/>
                <w:sz w:val="26"/>
                <w:szCs w:val="26"/>
              </w:rPr>
              <w:t>05 năm trở lên</w:t>
            </w:r>
            <w:r w:rsidRPr="00727648">
              <w:rPr>
                <w:rFonts w:ascii="Times New Roman" w:hAnsi="Times New Roman" w:cs="Times New Roman"/>
                <w:sz w:val="26"/>
                <w:szCs w:val="26"/>
              </w:rPr>
              <w:t>, không kể thời gian tập sự, thử việc.</w:t>
            </w:r>
          </w:p>
          <w:p w:rsidR="00437B1F"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a) Nguồn nhân sự tại chỗ:</w:t>
            </w:r>
            <w:r w:rsidRPr="00727648">
              <w:t xml:space="preserve">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437B1F" w:rsidRPr="00727648" w:rsidRDefault="00437B1F" w:rsidP="00437B1F">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lastRenderedPageBreak/>
              <w:t>b) Nguồn bên ngoài</w:t>
            </w:r>
          </w:p>
          <w:p w:rsidR="00437B1F"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không có đơn vị cấu thành: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272828"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có đơn vị cấu thành: </w:t>
            </w:r>
            <w:r w:rsidRPr="00727648">
              <w:rPr>
                <w:rFonts w:ascii="Times New Roman" w:hAnsi="Times New Roman" w:cs="Times New Roman"/>
                <w:sz w:val="26"/>
                <w:szCs w:val="26"/>
              </w:rPr>
              <w:t>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691476" w:rsidRPr="00727648" w:rsidRDefault="00691476" w:rsidP="00437B1F">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Chi cục trưởng</w:t>
            </w:r>
            <w:r w:rsidR="00246BD5" w:rsidRPr="00727648">
              <w:rPr>
                <w:rFonts w:ascii="Times New Roman" w:hAnsi="Times New Roman" w:cs="Times New Roman"/>
                <w:sz w:val="26"/>
                <w:szCs w:val="26"/>
              </w:rPr>
              <w:t xml:space="preserve"> Chi cục Thi hành án dân sự</w:t>
            </w:r>
          </w:p>
        </w:tc>
        <w:tc>
          <w:tcPr>
            <w:tcW w:w="4387" w:type="dxa"/>
          </w:tcPr>
          <w:p w:rsidR="00A76BB7" w:rsidRPr="00727648" w:rsidRDefault="00A76BB7" w:rsidP="00C06408">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Có từ 01 năm làm Phó Trưởng phòng hoặc Phó Chi cục trưởng hoặc tương đương trở lên, trừ trường hợp đặc biệt</w:t>
            </w:r>
            <w:r w:rsidR="00C06408" w:rsidRPr="00727648">
              <w:rPr>
                <w:rFonts w:ascii="Times New Roman" w:hAnsi="Times New Roman" w:cs="Times New Roman"/>
                <w:sz w:val="26"/>
                <w:szCs w:val="26"/>
              </w:rPr>
              <w:t xml:space="preserve"> </w:t>
            </w:r>
            <w:r w:rsidR="00C06408" w:rsidRPr="00727648">
              <w:rPr>
                <w:rFonts w:ascii="Times New Roman" w:hAnsi="Times New Roman" w:cs="Times New Roman"/>
                <w:sz w:val="26"/>
                <w:szCs w:val="26"/>
              </w:rPr>
              <w:t>có năng lực chuyên môn, lãnh đạo, quản lý nổi trội, phẩm chất đạo đức tốt và triển vọng phát triển rõ rệt,</w:t>
            </w:r>
            <w:r w:rsidR="00C06408" w:rsidRPr="00727648">
              <w:rPr>
                <w:rFonts w:ascii="Times New Roman" w:hAnsi="Times New Roman" w:cs="Times New Roman"/>
                <w:sz w:val="26"/>
                <w:szCs w:val="26"/>
              </w:rPr>
              <w:t xml:space="preserve"> c</w:t>
            </w:r>
            <w:r w:rsidRPr="00727648">
              <w:rPr>
                <w:rFonts w:ascii="Times New Roman" w:hAnsi="Times New Roman" w:cs="Times New Roman"/>
                <w:sz w:val="26"/>
                <w:szCs w:val="26"/>
              </w:rPr>
              <w:t>ó 05 năm trở lên công tác trong ngành Tư pháp, pháp luật hoặc trong lĩnh vực quản lý</w:t>
            </w:r>
            <w:r w:rsidR="00C06408" w:rsidRPr="00727648">
              <w:rPr>
                <w:rFonts w:ascii="Times New Roman" w:hAnsi="Times New Roman" w:cs="Times New Roman"/>
                <w:sz w:val="26"/>
                <w:szCs w:val="26"/>
              </w:rPr>
              <w:t xml:space="preserve"> (trừ trường hợp pháp luật có quy định khác). T</w:t>
            </w:r>
            <w:r w:rsidRPr="00727648">
              <w:rPr>
                <w:rFonts w:ascii="Times New Roman" w:hAnsi="Times New Roman" w:cs="Times New Roman"/>
                <w:sz w:val="26"/>
                <w:szCs w:val="26"/>
              </w:rPr>
              <w:t>hời gian nêu trên không liên tục thì được cộng dồn.</w:t>
            </w:r>
          </w:p>
        </w:tc>
        <w:tc>
          <w:tcPr>
            <w:tcW w:w="4580" w:type="dxa"/>
          </w:tcPr>
          <w:p w:rsidR="00A76BB7" w:rsidRPr="00727648" w:rsidRDefault="00437B1F"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Đang giữ chức vụ Phó Trưởng phòng và tương đương thuộc Bộ hoặc Phó Trưởng phòng và tương đương thuộc Tổng cục.</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Trường hợp không giữ chức vụ thì phải có thời gian công tác liên tục trong ngành, lĩnh vực từ đủ </w:t>
            </w:r>
            <w:r w:rsidRPr="00727648">
              <w:rPr>
                <w:rFonts w:ascii="Times New Roman" w:hAnsi="Times New Roman" w:cs="Times New Roman"/>
                <w:b/>
                <w:sz w:val="26"/>
                <w:szCs w:val="26"/>
              </w:rPr>
              <w:t>05 năm trở lên</w:t>
            </w:r>
            <w:r w:rsidRPr="00727648">
              <w:rPr>
                <w:rFonts w:ascii="Times New Roman" w:hAnsi="Times New Roman" w:cs="Times New Roman"/>
                <w:sz w:val="26"/>
                <w:szCs w:val="26"/>
              </w:rPr>
              <w:t>, không kể thời gian tập sự, thử việc.</w:t>
            </w:r>
          </w:p>
          <w:p w:rsidR="00437B1F"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a) Nguồn nhân sự tại chỗ:</w:t>
            </w:r>
            <w:r w:rsidRPr="00727648">
              <w:t xml:space="preserve">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437B1F" w:rsidRPr="00727648" w:rsidRDefault="00437B1F" w:rsidP="00437B1F">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437B1F"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không có đơn vị cấu thành: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437B1F" w:rsidRPr="00727648" w:rsidRDefault="00437B1F" w:rsidP="00437B1F">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có đơn vị cấu thành: </w:t>
            </w:r>
            <w:r w:rsidRPr="00727648">
              <w:rPr>
                <w:rFonts w:ascii="Times New Roman" w:hAnsi="Times New Roman" w:cs="Times New Roman"/>
                <w:sz w:val="26"/>
                <w:szCs w:val="26"/>
              </w:rPr>
              <w:t>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691476" w:rsidRPr="00727648" w:rsidRDefault="00691476" w:rsidP="00437B1F">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lastRenderedPageBreak/>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lastRenderedPageBreak/>
              <w:t>Phó Trưởng phòng</w:t>
            </w:r>
            <w:r w:rsidR="00246BD5" w:rsidRPr="00727648">
              <w:rPr>
                <w:rFonts w:ascii="Times New Roman" w:hAnsi="Times New Roman" w:cs="Times New Roman"/>
                <w:sz w:val="26"/>
                <w:szCs w:val="26"/>
              </w:rPr>
              <w:t xml:space="preserve"> và tương đương thuộc Cục Thi hành án dân sự</w:t>
            </w:r>
          </w:p>
        </w:tc>
        <w:tc>
          <w:tcPr>
            <w:tcW w:w="4387" w:type="dxa"/>
          </w:tcPr>
          <w:p w:rsidR="00A76BB7" w:rsidRPr="00727648" w:rsidRDefault="00A76BB7" w:rsidP="00246BD5">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Có 03 năm trở lên công tác trong ngành Tư pháp, pháp luật hoặc trong lĩnh vực quản lý</w:t>
            </w:r>
            <w:r w:rsidR="00246BD5" w:rsidRPr="00727648">
              <w:rPr>
                <w:rFonts w:ascii="Times New Roman" w:hAnsi="Times New Roman" w:cs="Times New Roman"/>
                <w:sz w:val="26"/>
                <w:szCs w:val="26"/>
              </w:rPr>
              <w:t xml:space="preserve"> (trừ trường hợp pháp luật có quy định khác). </w:t>
            </w:r>
            <w:r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E723BB"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Đang giữ chức vụ Trưởng phòng và tương đương thuộc Chi cục thuộc Cục thuộc Bộ hoặc Trưởng phòng và tương đương thuộc Chi cục thuộc Cục thuộc Tổng cục.</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Trường hợp không giữ chức vụ thì phải có thời gian công tác liên tục trong ngành, lĩnh vực từ đủ </w:t>
            </w:r>
            <w:r w:rsidRPr="00727648">
              <w:rPr>
                <w:rFonts w:ascii="Times New Roman" w:hAnsi="Times New Roman" w:cs="Times New Roman"/>
                <w:b/>
                <w:sz w:val="26"/>
                <w:szCs w:val="26"/>
              </w:rPr>
              <w:t>03 năm trở lên</w:t>
            </w:r>
            <w:r w:rsidRPr="00727648">
              <w:rPr>
                <w:rFonts w:ascii="Times New Roman" w:hAnsi="Times New Roman" w:cs="Times New Roman"/>
                <w:sz w:val="26"/>
                <w:szCs w:val="26"/>
              </w:rPr>
              <w:t>, không kể thời gian tập sự, thử việc.</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a) Nguồn nhân sự tại chỗ:</w:t>
            </w:r>
            <w:r w:rsidRPr="00727648">
              <w:t xml:space="preserve">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E723BB" w:rsidRPr="00727648" w:rsidRDefault="00E723BB" w:rsidP="00E723BB">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không có đơn vị cấu thành: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có đơn vị cấu thành: </w:t>
            </w:r>
            <w:r w:rsidRPr="00727648">
              <w:rPr>
                <w:rFonts w:ascii="Times New Roman" w:hAnsi="Times New Roman" w:cs="Times New Roman"/>
                <w:sz w:val="26"/>
                <w:szCs w:val="26"/>
              </w:rPr>
              <w:t>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691476" w:rsidRPr="00727648" w:rsidRDefault="00691476" w:rsidP="00E723BB">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r w:rsidR="00727648" w:rsidRPr="00727648" w:rsidTr="008A6F44">
        <w:tc>
          <w:tcPr>
            <w:tcW w:w="1000" w:type="dxa"/>
          </w:tcPr>
          <w:p w:rsidR="00A76BB7" w:rsidRPr="00727648" w:rsidRDefault="00A76BB7" w:rsidP="006912C4">
            <w:pPr>
              <w:spacing w:after="0" w:line="240" w:lineRule="auto"/>
              <w:jc w:val="center"/>
              <w:rPr>
                <w:rFonts w:ascii="Times New Roman" w:hAnsi="Times New Roman" w:cs="Times New Roman"/>
                <w:sz w:val="26"/>
                <w:szCs w:val="26"/>
              </w:rPr>
            </w:pPr>
            <w:r w:rsidRPr="00727648">
              <w:rPr>
                <w:rFonts w:ascii="Times New Roman" w:hAnsi="Times New Roman" w:cs="Times New Roman"/>
                <w:sz w:val="26"/>
                <w:szCs w:val="26"/>
              </w:rPr>
              <w:t>Phó Chi cục trưởng</w:t>
            </w:r>
            <w:r w:rsidR="00246BD5" w:rsidRPr="00727648">
              <w:rPr>
                <w:rFonts w:ascii="Times New Roman" w:hAnsi="Times New Roman" w:cs="Times New Roman"/>
                <w:sz w:val="26"/>
                <w:szCs w:val="26"/>
              </w:rPr>
              <w:t xml:space="preserve"> Chi cục Thi hành </w:t>
            </w:r>
            <w:r w:rsidR="00246BD5" w:rsidRPr="00727648">
              <w:rPr>
                <w:rFonts w:ascii="Times New Roman" w:hAnsi="Times New Roman" w:cs="Times New Roman"/>
                <w:sz w:val="26"/>
                <w:szCs w:val="26"/>
              </w:rPr>
              <w:lastRenderedPageBreak/>
              <w:t>án dân sự</w:t>
            </w:r>
          </w:p>
        </w:tc>
        <w:tc>
          <w:tcPr>
            <w:tcW w:w="4387" w:type="dxa"/>
          </w:tcPr>
          <w:p w:rsidR="00A76BB7" w:rsidRPr="00727648" w:rsidRDefault="00A76BB7" w:rsidP="00246BD5">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lastRenderedPageBreak/>
              <w:t>Có 03 năm trở lên công tác trong ngành Tư pháp, pháp luật hoặc trong lĩnh vực quản lý</w:t>
            </w:r>
            <w:r w:rsidR="00246BD5" w:rsidRPr="00727648">
              <w:rPr>
                <w:rFonts w:ascii="Times New Roman" w:hAnsi="Times New Roman" w:cs="Times New Roman"/>
                <w:sz w:val="26"/>
                <w:szCs w:val="26"/>
              </w:rPr>
              <w:t xml:space="preserve"> (trừ trường hợp pháp luật có quy định khác). </w:t>
            </w:r>
            <w:r w:rsidRPr="00727648">
              <w:rPr>
                <w:rFonts w:ascii="Times New Roman" w:hAnsi="Times New Roman" w:cs="Times New Roman"/>
                <w:sz w:val="26"/>
                <w:szCs w:val="26"/>
              </w:rPr>
              <w:t>Thời gian nêu trên không liên tục thì được cộng dồn.</w:t>
            </w:r>
          </w:p>
        </w:tc>
        <w:tc>
          <w:tcPr>
            <w:tcW w:w="4580" w:type="dxa"/>
          </w:tcPr>
          <w:p w:rsidR="00A76BB7" w:rsidRPr="00727648" w:rsidRDefault="00E723BB"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 </w:t>
            </w:r>
            <w:r w:rsidR="00A76BB7" w:rsidRPr="00727648">
              <w:rPr>
                <w:rFonts w:ascii="Times New Roman" w:hAnsi="Times New Roman" w:cs="Times New Roman"/>
                <w:sz w:val="26"/>
                <w:szCs w:val="26"/>
              </w:rPr>
              <w:t>Đang giữ chức vụ Trưởng phòng và tương đương thuộc Chi cục thuộc Cục thuộc Bộ hoặc Trưởng phòng và tương đương thuộc Chi cục thuộc Cục thuộc Tổng cục.</w:t>
            </w:r>
          </w:p>
          <w:p w:rsidR="00A76BB7" w:rsidRPr="00727648" w:rsidRDefault="00A76BB7" w:rsidP="00A76BB7">
            <w:pPr>
              <w:spacing w:after="0" w:line="240" w:lineRule="auto"/>
              <w:rPr>
                <w:rFonts w:ascii="Times New Roman" w:hAnsi="Times New Roman" w:cs="Times New Roman"/>
                <w:sz w:val="26"/>
                <w:szCs w:val="26"/>
              </w:rPr>
            </w:pPr>
            <w:r w:rsidRPr="00727648">
              <w:rPr>
                <w:rFonts w:ascii="Times New Roman" w:hAnsi="Times New Roman" w:cs="Times New Roman"/>
                <w:sz w:val="26"/>
                <w:szCs w:val="26"/>
              </w:rPr>
              <w:t xml:space="preserve">Trường hợp không giữ chức vụ thì phải có thời gian công tác liên tục trong ngành, lĩnh vực từ đủ </w:t>
            </w:r>
            <w:r w:rsidRPr="00727648">
              <w:rPr>
                <w:rFonts w:ascii="Times New Roman" w:hAnsi="Times New Roman" w:cs="Times New Roman"/>
                <w:b/>
                <w:sz w:val="26"/>
                <w:szCs w:val="26"/>
              </w:rPr>
              <w:t>03 năm trở lên</w:t>
            </w:r>
            <w:r w:rsidRPr="00727648">
              <w:rPr>
                <w:rFonts w:ascii="Times New Roman" w:hAnsi="Times New Roman" w:cs="Times New Roman"/>
                <w:sz w:val="26"/>
                <w:szCs w:val="26"/>
              </w:rPr>
              <w:t>, không kể thời gian tập sự, thử việc.</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lastRenderedPageBreak/>
              <w:t>a) Nguồn nhân sự tại chỗ:</w:t>
            </w:r>
            <w:r w:rsidRPr="00727648">
              <w:t xml:space="preserve">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E723BB" w:rsidRPr="00727648" w:rsidRDefault="00E723BB" w:rsidP="00E723BB">
            <w:pPr>
              <w:spacing w:after="0" w:line="240" w:lineRule="auto"/>
              <w:rPr>
                <w:rFonts w:ascii="Times New Roman" w:hAnsi="Times New Roman" w:cs="Times New Roman"/>
                <w:i/>
                <w:sz w:val="26"/>
                <w:szCs w:val="26"/>
              </w:rPr>
            </w:pPr>
            <w:r w:rsidRPr="00727648">
              <w:rPr>
                <w:rFonts w:ascii="Times New Roman" w:hAnsi="Times New Roman" w:cs="Times New Roman"/>
                <w:i/>
                <w:sz w:val="26"/>
                <w:szCs w:val="26"/>
              </w:rPr>
              <w:t>b) Nguồn bên ngoài</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không có đơn vị cấu thành: </w:t>
            </w:r>
            <w:r w:rsidRPr="00727648">
              <w:rPr>
                <w:rFonts w:ascii="Times New Roman" w:hAnsi="Times New Roman" w:cs="Times New Roman"/>
                <w:sz w:val="26"/>
                <w:szCs w:val="26"/>
              </w:rPr>
              <w:t>Bảo đảm thời gian công tác liên tục trong ngành, lĩnh vực tương ứng với từng chức vụ, chức danh cụ thể theo quy định.</w:t>
            </w:r>
          </w:p>
          <w:p w:rsidR="00E723BB" w:rsidRPr="00727648" w:rsidRDefault="00E723BB" w:rsidP="00E723BB">
            <w:pPr>
              <w:spacing w:after="0" w:line="240" w:lineRule="auto"/>
              <w:rPr>
                <w:rFonts w:ascii="Times New Roman" w:hAnsi="Times New Roman" w:cs="Times New Roman"/>
                <w:sz w:val="26"/>
                <w:szCs w:val="26"/>
              </w:rPr>
            </w:pPr>
            <w:r w:rsidRPr="00727648">
              <w:rPr>
                <w:rFonts w:ascii="Times New Roman" w:hAnsi="Times New Roman" w:cs="Times New Roman"/>
                <w:i/>
                <w:sz w:val="26"/>
                <w:szCs w:val="26"/>
              </w:rPr>
              <w:t xml:space="preserve">+ Cơ quan, tổ chức đang công tác có đơn vị cấu thành: </w:t>
            </w:r>
            <w:r w:rsidRPr="00727648">
              <w:rPr>
                <w:rFonts w:ascii="Times New Roman" w:hAnsi="Times New Roman" w:cs="Times New Roman"/>
                <w:sz w:val="26"/>
                <w:szCs w:val="26"/>
              </w:rPr>
              <w:t>Bảo đảm thời gian giữ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sidR="00691476" w:rsidRPr="00727648" w:rsidRDefault="00691476" w:rsidP="00E723BB">
            <w:pPr>
              <w:spacing w:after="0" w:line="240" w:lineRule="auto"/>
              <w:rPr>
                <w:rFonts w:ascii="Times New Roman" w:hAnsi="Times New Roman" w:cs="Times New Roman"/>
                <w:sz w:val="26"/>
                <w:szCs w:val="26"/>
              </w:rPr>
            </w:pPr>
            <w:r w:rsidRPr="00727648">
              <w:rPr>
                <w:rFonts w:ascii="Times New Roman" w:hAnsi="Times New Roman" w:cs="Times New Roman"/>
                <w:spacing w:val="-4"/>
                <w:sz w:val="26"/>
                <w:szCs w:val="26"/>
              </w:rPr>
              <w:t>-</w:t>
            </w:r>
            <w:r w:rsidRPr="00727648">
              <w:rPr>
                <w:spacing w:val="-4"/>
              </w:rPr>
              <w:t xml:space="preserve"> </w:t>
            </w:r>
            <w:r w:rsidRPr="00727648">
              <w:rPr>
                <w:rFonts w:ascii="Times New Roman" w:hAnsi="Times New Roman" w:cs="Times New Roman"/>
                <w:spacing w:val="-4"/>
                <w:sz w:val="26"/>
                <w:szCs w:val="26"/>
              </w:rPr>
              <w:t>Trường hợp đặc biệt do cấp có thẩm quyền bổ nhiệm theo phân cấp quản lý xem xét, quyết định.</w:t>
            </w:r>
          </w:p>
        </w:tc>
      </w:tr>
    </w:tbl>
    <w:p w:rsidR="00EB5AB5" w:rsidRPr="00727648" w:rsidRDefault="00EB5AB5" w:rsidP="00A76BB7">
      <w:pPr>
        <w:spacing w:after="0" w:line="240" w:lineRule="auto"/>
        <w:rPr>
          <w:sz w:val="26"/>
          <w:szCs w:val="26"/>
        </w:rPr>
      </w:pPr>
    </w:p>
    <w:sectPr w:rsidR="00EB5AB5" w:rsidRPr="00727648" w:rsidSect="00A76BB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7"/>
    <w:rsid w:val="0002617A"/>
    <w:rsid w:val="00040FF7"/>
    <w:rsid w:val="001C272C"/>
    <w:rsid w:val="001C463E"/>
    <w:rsid w:val="00213E2F"/>
    <w:rsid w:val="00246BD5"/>
    <w:rsid w:val="00272828"/>
    <w:rsid w:val="002D75FE"/>
    <w:rsid w:val="00336BE0"/>
    <w:rsid w:val="003C6146"/>
    <w:rsid w:val="00437B1F"/>
    <w:rsid w:val="00461AD7"/>
    <w:rsid w:val="00472A3F"/>
    <w:rsid w:val="004A1EA4"/>
    <w:rsid w:val="00514467"/>
    <w:rsid w:val="0057256B"/>
    <w:rsid w:val="0063729F"/>
    <w:rsid w:val="006912C4"/>
    <w:rsid w:val="00691476"/>
    <w:rsid w:val="006F23EF"/>
    <w:rsid w:val="00727648"/>
    <w:rsid w:val="00750906"/>
    <w:rsid w:val="007A321A"/>
    <w:rsid w:val="008302FE"/>
    <w:rsid w:val="008462DC"/>
    <w:rsid w:val="008A6F44"/>
    <w:rsid w:val="008D7C6A"/>
    <w:rsid w:val="009056FD"/>
    <w:rsid w:val="00946F0D"/>
    <w:rsid w:val="00975BEA"/>
    <w:rsid w:val="00984A6E"/>
    <w:rsid w:val="00A002C2"/>
    <w:rsid w:val="00A72CAD"/>
    <w:rsid w:val="00A76187"/>
    <w:rsid w:val="00A76BB7"/>
    <w:rsid w:val="00AB7516"/>
    <w:rsid w:val="00BA0543"/>
    <w:rsid w:val="00C06408"/>
    <w:rsid w:val="00C51B62"/>
    <w:rsid w:val="00D07481"/>
    <w:rsid w:val="00D736DF"/>
    <w:rsid w:val="00DB5208"/>
    <w:rsid w:val="00E37624"/>
    <w:rsid w:val="00E723BB"/>
    <w:rsid w:val="00E773E5"/>
    <w:rsid w:val="00EB5AB5"/>
    <w:rsid w:val="00EC22E0"/>
    <w:rsid w:val="00F62285"/>
    <w:rsid w:val="00FA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A9E1"/>
  <w15:chartTrackingRefBased/>
  <w15:docId w15:val="{FF427421-7562-4A27-85EB-97AFAB97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BB7"/>
    <w:pPr>
      <w:spacing w:after="200" w:line="276" w:lineRule="auto"/>
    </w:p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A7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21636-3D42-43B8-8971-5BAB6FF33E47}"/>
</file>

<file path=customXml/itemProps2.xml><?xml version="1.0" encoding="utf-8"?>
<ds:datastoreItem xmlns:ds="http://schemas.openxmlformats.org/officeDocument/2006/customXml" ds:itemID="{28958AAA-8F4D-4B5B-9C28-B153A3424CE0}"/>
</file>

<file path=customXml/itemProps3.xml><?xml version="1.0" encoding="utf-8"?>
<ds:datastoreItem xmlns:ds="http://schemas.openxmlformats.org/officeDocument/2006/customXml" ds:itemID="{2BA80FDA-7B91-401A-9AC8-A518E718987C}"/>
</file>

<file path=docProps/app.xml><?xml version="1.0" encoding="utf-8"?>
<Properties xmlns="http://schemas.openxmlformats.org/officeDocument/2006/extended-properties" xmlns:vt="http://schemas.openxmlformats.org/officeDocument/2006/docPropsVTypes">
  <Template>Normal</Template>
  <TotalTime>63</TotalTime>
  <Pages>8</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Thảo</dc:creator>
  <cp:keywords/>
  <dc:description/>
  <cp:lastModifiedBy>Lê Thị Thu Thảo</cp:lastModifiedBy>
  <cp:revision>30</cp:revision>
  <dcterms:created xsi:type="dcterms:W3CDTF">2024-03-17T16:22:00Z</dcterms:created>
  <dcterms:modified xsi:type="dcterms:W3CDTF">2024-03-17T18:38:00Z</dcterms:modified>
</cp:coreProperties>
</file>