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773E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9D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67D42" w:rsidRDefault="00867D42" w:rsidP="00AF572C">
      <w:pPr>
        <w:rPr>
          <w:b/>
          <w:sz w:val="28"/>
          <w:szCs w:val="28"/>
        </w:rPr>
      </w:pPr>
    </w:p>
    <w:p w:rsidR="00704BCC" w:rsidRPr="0040779C" w:rsidRDefault="00704BCC" w:rsidP="00704BC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29</w:t>
      </w:r>
      <w:r w:rsidRPr="0040779C">
        <w:rPr>
          <w:b/>
          <w:sz w:val="28"/>
          <w:szCs w:val="28"/>
        </w:rPr>
        <w:t xml:space="preserve"> NĂM 2019</w:t>
      </w:r>
    </w:p>
    <w:p w:rsidR="00704BCC" w:rsidRPr="0040779C" w:rsidRDefault="00704BCC" w:rsidP="00704BC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15/7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21/7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704BCC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sz w:val="28"/>
                <w:szCs w:val="28"/>
              </w:rPr>
            </w:pP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704BCC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  <w:p w:rsidR="00704BCC" w:rsidRDefault="00704BCC" w:rsidP="00704BCC">
            <w:pPr>
              <w:jc w:val="both"/>
              <w:rPr>
                <w:sz w:val="27"/>
                <w:szCs w:val="27"/>
              </w:rPr>
            </w:pPr>
            <w:r w:rsidRPr="00D41AF7">
              <w:rPr>
                <w:sz w:val="28"/>
                <w:szCs w:val="28"/>
              </w:rPr>
              <w:t>- 13h30p: CHV Chánh + TK Hải đi thi hành án vụ Ngô Thị Minh Hương tại Phường Thủy Biều.</w:t>
            </w:r>
          </w:p>
        </w:tc>
      </w:tr>
      <w:tr w:rsidR="00704BCC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sz w:val="28"/>
                <w:szCs w:val="28"/>
              </w:rPr>
            </w:pP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- 07h30p: CHV Nga + TK Lê đi xác minh thi hành án tại phường Kim Long.</w:t>
            </w:r>
          </w:p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- 08h00p: CHV Chánh đi thi Thi hành án vụ Công ty TNHH Tiến Đạt tại An Hòa.</w:t>
            </w:r>
          </w:p>
        </w:tc>
      </w:tr>
      <w:tr w:rsidR="00704BCC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Default="00704BCC" w:rsidP="00704BCC">
            <w:pPr>
              <w:jc w:val="both"/>
              <w:rPr>
                <w:color w:val="FF0000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704BCC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 xml:space="preserve">- 07h30p: CHV Nga + TK Lê đi xác minh thi hành án tại phường Hương Sơ. </w:t>
            </w:r>
          </w:p>
        </w:tc>
      </w:tr>
      <w:tr w:rsidR="00704BCC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CC" w:rsidRPr="005F42DA" w:rsidRDefault="00704BCC" w:rsidP="00704BCC">
            <w:pPr>
              <w:jc w:val="both"/>
              <w:rPr>
                <w:color w:val="FF0000"/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704BCC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- 07h30p: CHV Nga + TK Lê đi xác minh thi hành án tại phường Thuận Lộc.</w:t>
            </w:r>
          </w:p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- 08h00p: CHV Chánh đi thi hành án vụ Đỗ Mai tại phường Phú Hiệp.</w:t>
            </w:r>
          </w:p>
        </w:tc>
      </w:tr>
      <w:tr w:rsidR="00704BCC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3F24A5" w:rsidRDefault="00704BCC" w:rsidP="00704BCC">
            <w:pPr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704BC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704BCC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7D5779" w:rsidRDefault="00704BCC" w:rsidP="00704BCC">
            <w:pPr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 xml:space="preserve">- Công chức và người lao động tham gia các hoạt động </w:t>
            </w:r>
            <w:r>
              <w:rPr>
                <w:sz w:val="28"/>
                <w:szCs w:val="28"/>
              </w:rPr>
              <w:t xml:space="preserve">kỷ niệm thành lập Ngành </w:t>
            </w:r>
            <w:r w:rsidRPr="00D41AF7">
              <w:rPr>
                <w:sz w:val="28"/>
                <w:szCs w:val="28"/>
              </w:rPr>
              <w:t>tại huyện A Lưới.</w:t>
            </w:r>
          </w:p>
        </w:tc>
      </w:tr>
      <w:tr w:rsidR="00704BCC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D41AF7" w:rsidRDefault="00704BCC" w:rsidP="00704BC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1AF7">
              <w:rPr>
                <w:sz w:val="28"/>
                <w:szCs w:val="28"/>
              </w:rPr>
              <w:t xml:space="preserve">- Công chức và người lao động tham gia các hoạt động </w:t>
            </w:r>
            <w:r>
              <w:rPr>
                <w:sz w:val="28"/>
                <w:szCs w:val="28"/>
              </w:rPr>
              <w:t xml:space="preserve">kỷ niệm thành lập Ngành </w:t>
            </w:r>
            <w:r w:rsidRPr="00D41AF7">
              <w:rPr>
                <w:sz w:val="28"/>
                <w:szCs w:val="28"/>
              </w:rPr>
              <w:t>tại huyện A Lưới.</w:t>
            </w:r>
          </w:p>
        </w:tc>
      </w:tr>
      <w:tr w:rsidR="00704BCC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</w:pPr>
            <w:r w:rsidRPr="00D41AF7">
              <w:rPr>
                <w:sz w:val="28"/>
                <w:szCs w:val="28"/>
              </w:rPr>
              <w:t>Nghỉ.</w:t>
            </w:r>
          </w:p>
        </w:tc>
      </w:tr>
      <w:tr w:rsidR="00704BC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704BCC" w:rsidRPr="000C634D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0C634D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lastRenderedPageBreak/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Pr="00D41AF7" w:rsidRDefault="00704BCC" w:rsidP="00704BCC">
            <w:pPr>
              <w:spacing w:before="120" w:after="120"/>
              <w:jc w:val="both"/>
            </w:pPr>
            <w:r w:rsidRPr="00D41AF7">
              <w:rPr>
                <w:sz w:val="28"/>
                <w:szCs w:val="28"/>
              </w:rPr>
              <w:t xml:space="preserve">- Toàn thể công chức, người lao động thực hiện “Ngày Chủ </w:t>
            </w:r>
            <w:r w:rsidRPr="00D41AF7">
              <w:rPr>
                <w:sz w:val="28"/>
                <w:szCs w:val="28"/>
              </w:rPr>
              <w:lastRenderedPageBreak/>
              <w:t>nhật xanh” tại gia đình và nơi cư trú.</w:t>
            </w:r>
          </w:p>
        </w:tc>
      </w:tr>
      <w:tr w:rsidR="00704BCC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CC" w:rsidRDefault="00704BCC" w:rsidP="00704BCC">
            <w:pPr>
              <w:jc w:val="center"/>
            </w:pPr>
            <w:r w:rsidRPr="00D41AF7">
              <w:rPr>
                <w:sz w:val="28"/>
                <w:szCs w:val="28"/>
              </w:rPr>
              <w:t>Nghỉ.</w:t>
            </w:r>
          </w:p>
        </w:tc>
      </w:tr>
    </w:tbl>
    <w:p w:rsidR="003E05D9" w:rsidRDefault="003E05D9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06D23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3ADB2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04BCC">
        <w:rPr>
          <w:b/>
          <w:sz w:val="28"/>
          <w:szCs w:val="28"/>
        </w:rPr>
        <w:t xml:space="preserve"> 29</w:t>
      </w:r>
    </w:p>
    <w:p w:rsidR="00704BCC" w:rsidRPr="002621AA" w:rsidRDefault="00704BCC" w:rsidP="00704BCC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04BC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Default="00704BCC" w:rsidP="00704BC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704BCC" w:rsidRDefault="00704BCC" w:rsidP="00704BC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  <w:p w:rsidR="00704BCC" w:rsidRPr="00A6399E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Toàn thể cán bộ công chức</w:t>
            </w:r>
            <w:r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04BC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  <w:lang w:val="vi-VN"/>
              </w:rPr>
              <w:t xml:space="preserve">ự Hội nghị 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>ơ kết 06 tháng hoạt động công đoàn</w:t>
            </w:r>
            <w:r>
              <w:rPr>
                <w:sz w:val="28"/>
                <w:szCs w:val="28"/>
              </w:rPr>
              <w:t>;</w:t>
            </w:r>
          </w:p>
          <w:p w:rsidR="00704BCC" w:rsidRPr="00A6399E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704BCC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liên hệ với Ủy ban nhân dân xã Thủy Bằng, thị xã Hương Thủy để giải quyết vụ Huỳnh Thị Phi;</w:t>
            </w:r>
          </w:p>
          <w:p w:rsidR="00704BCC" w:rsidRPr="00115308" w:rsidRDefault="00704BCC" w:rsidP="00704BCC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704BC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Pr="00382F9F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  <w:lang w:val="vi-VN"/>
              </w:rPr>
              <w:t xml:space="preserve">ác minh thông tin vụ CTCP 2-9 tại Chi cục Thuế </w:t>
            </w:r>
            <w:r>
              <w:rPr>
                <w:sz w:val="28"/>
                <w:szCs w:val="28"/>
              </w:rPr>
              <w:t>khu vực Hương Điền;</w:t>
            </w:r>
          </w:p>
          <w:p w:rsidR="00704BCC" w:rsidRPr="00534D69" w:rsidRDefault="00704BCC" w:rsidP="00704BC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704BCC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04BCC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Chữ (vụ Nguyễn Tấn Hùng);</w:t>
            </w:r>
          </w:p>
          <w:p w:rsidR="00704BCC" w:rsidRPr="00F65243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án).</w:t>
            </w:r>
          </w:p>
        </w:tc>
      </w:tr>
      <w:tr w:rsidR="00704BCC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04BCC" w:rsidRDefault="00704BCC" w:rsidP="00704BCC">
            <w:pPr>
              <w:jc w:val="both"/>
            </w:pPr>
            <w:r>
              <w:rPr>
                <w:sz w:val="28"/>
                <w:szCs w:val="28"/>
              </w:rPr>
              <w:t>- Toàn thể CBCC làm việc tại cơ quan (chi trả tiền thi hành án).</w:t>
            </w:r>
          </w:p>
        </w:tc>
      </w:tr>
      <w:tr w:rsidR="00704BCC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04BCC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giải quyết vụ khiếu nại của ông Võ Thành Nhân tại cơ quan;</w:t>
            </w:r>
          </w:p>
          <w:p w:rsidR="00704BCC" w:rsidRPr="006A156E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Hồ (vụ Phan Thành – Đoàn Thị Ngọc Ý).</w:t>
            </w:r>
          </w:p>
          <w:p w:rsidR="00704BCC" w:rsidRDefault="00704BCC" w:rsidP="00704BCC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704BCC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04BCC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THA vụ Lê Khắc Kỳ Dũng tại </w:t>
            </w:r>
            <w:r w:rsidRPr="006E7375">
              <w:rPr>
                <w:sz w:val="28"/>
                <w:szCs w:val="28"/>
              </w:rPr>
              <w:t xml:space="preserve">Tổ </w:t>
            </w:r>
            <w:r>
              <w:rPr>
                <w:sz w:val="28"/>
                <w:szCs w:val="28"/>
              </w:rPr>
              <w:t>d</w:t>
            </w:r>
            <w:r w:rsidRPr="006E7375">
              <w:rPr>
                <w:sz w:val="28"/>
                <w:szCs w:val="28"/>
              </w:rPr>
              <w:t>ân phố Giáp Ba, phường Hương Văn</w:t>
            </w:r>
            <w:r>
              <w:rPr>
                <w:sz w:val="28"/>
                <w:szCs w:val="28"/>
              </w:rPr>
              <w:t>;</w:t>
            </w:r>
          </w:p>
          <w:p w:rsidR="00704BCC" w:rsidRPr="00CE39E2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704BCC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04BCC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lang w:val="vi-VN"/>
              </w:rPr>
              <w:t xml:space="preserve">ự đấu giá tài sản vụ Quyên – Ánh tại Cty Đấu giá Chuỗi Giá Trị </w:t>
            </w:r>
            <w:r>
              <w:rPr>
                <w:sz w:val="28"/>
                <w:szCs w:val="28"/>
              </w:rPr>
              <w:t>(tp</w:t>
            </w:r>
            <w:r>
              <w:rPr>
                <w:sz w:val="28"/>
                <w:szCs w:val="28"/>
                <w:lang w:val="vi-VN"/>
              </w:rPr>
              <w:t xml:space="preserve"> Huế</w:t>
            </w:r>
            <w:r>
              <w:rPr>
                <w:sz w:val="28"/>
                <w:szCs w:val="28"/>
              </w:rPr>
              <w:t>);</w:t>
            </w:r>
          </w:p>
          <w:p w:rsidR="00704BCC" w:rsidRPr="00382F9F" w:rsidRDefault="00704BCC" w:rsidP="00704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An (vụ Nguyễn Viết Tường);</w:t>
            </w:r>
          </w:p>
          <w:p w:rsidR="00704BCC" w:rsidRDefault="00704BCC" w:rsidP="00704BCC"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704BCC" w:rsidRPr="00A6399E" w:rsidTr="00704BCC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04BCC" w:rsidRDefault="00704BCC" w:rsidP="00704BCC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Toàn thể công chức, người lao động tham gia các hoạt động nhân ngày thành lập Ngành Thi hành án dân sự tại huyện A Lưới.</w:t>
            </w:r>
          </w:p>
        </w:tc>
      </w:tr>
      <w:tr w:rsidR="00704BC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Bảy</w:t>
            </w:r>
          </w:p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04BCC" w:rsidRDefault="00704BCC" w:rsidP="00704BCC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Toàn thể công chức, người lao động tham gia các hoạt động nhân ngày thành lập Ngành Thi hành án dân sự tại huyện A Lưới.</w:t>
            </w:r>
          </w:p>
        </w:tc>
      </w:tr>
      <w:tr w:rsidR="008502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502D0" w:rsidRPr="00A6399E" w:rsidRDefault="00704BCC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55726">
              <w:rPr>
                <w:sz w:val="28"/>
                <w:szCs w:val="28"/>
              </w:rPr>
              <w:t>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704BCC" w:rsidRDefault="00704BCC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141E7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FC4BB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B13A98" w:rsidRDefault="00B13A98" w:rsidP="00B13A98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29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15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04BCC" w:rsidRPr="005030B9" w:rsidTr="00F55594">
        <w:tc>
          <w:tcPr>
            <w:tcW w:w="1492" w:type="dxa"/>
            <w:vMerge w:val="restart"/>
            <w:shd w:val="clear" w:color="auto" w:fill="auto"/>
          </w:tcPr>
          <w:p w:rsidR="00704BCC" w:rsidRPr="00767764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704BCC" w:rsidRPr="00767764" w:rsidRDefault="00704BCC" w:rsidP="00704BCC">
            <w:pPr>
              <w:spacing w:after="200" w:line="360" w:lineRule="auto"/>
              <w:jc w:val="center"/>
            </w:pPr>
            <w:r>
              <w:t>15</w:t>
            </w:r>
            <w:r w:rsidRPr="00767764">
              <w:t>/</w:t>
            </w:r>
            <w:r>
              <w:t>07/ 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08giờ 00 Lãnh đạo và toàn thể cán bộ công chức họp cơ quan.</w:t>
            </w:r>
          </w:p>
        </w:tc>
      </w:tr>
      <w:tr w:rsidR="00704BCC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Lãnh đạo và toàn thể cán bộ công chức làm việc tại cơ quan. </w:t>
            </w:r>
          </w:p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</w:tr>
      <w:tr w:rsidR="00704BCC" w:rsidRPr="005030B9" w:rsidTr="00F55594">
        <w:tc>
          <w:tcPr>
            <w:tcW w:w="1492" w:type="dxa"/>
            <w:vMerge w:val="restart"/>
            <w:shd w:val="clear" w:color="auto" w:fill="auto"/>
          </w:tcPr>
          <w:p w:rsidR="00704BCC" w:rsidRPr="00767764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704BCC" w:rsidRPr="00767764" w:rsidRDefault="00704BCC" w:rsidP="00704BCC">
            <w:pPr>
              <w:spacing w:after="200" w:line="360" w:lineRule="auto"/>
              <w:jc w:val="center"/>
            </w:pPr>
            <w:r>
              <w:t>16</w:t>
            </w:r>
            <w:r w:rsidRPr="00767764">
              <w:t>/ 0</w:t>
            </w:r>
            <w:r>
              <w:t>7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704BCC" w:rsidRPr="00EE1B1E" w:rsidRDefault="00704BCC" w:rsidP="00704BCC">
            <w:pPr>
              <w:rPr>
                <w:sz w:val="28"/>
                <w:szCs w:val="28"/>
              </w:rPr>
            </w:pPr>
          </w:p>
        </w:tc>
      </w:tr>
      <w:tr w:rsidR="00704BCC" w:rsidRPr="005030B9" w:rsidTr="00F55594"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Đức, Nam + Thư ký Chinh đi cơ sở. 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</w:tr>
      <w:tr w:rsidR="00704BCC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704BCC" w:rsidRPr="00767764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704BCC" w:rsidRPr="00767764" w:rsidRDefault="00704BCC" w:rsidP="00704BCC">
            <w:pPr>
              <w:spacing w:after="200" w:line="360" w:lineRule="auto"/>
            </w:pPr>
            <w:r>
              <w:t>17</w:t>
            </w:r>
            <w:r w:rsidRPr="00767764">
              <w:t xml:space="preserve">/ </w:t>
            </w:r>
            <w:r>
              <w:t>07/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Dũng, Đức, Nam + Thư ký Chinh,Đức đi cơ sở. 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</w:tr>
      <w:tr w:rsidR="00704BCC" w:rsidRPr="005030B9" w:rsidTr="00F55594"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704BCC" w:rsidRPr="005030B9" w:rsidTr="00F55594">
        <w:tc>
          <w:tcPr>
            <w:tcW w:w="1492" w:type="dxa"/>
            <w:vMerge w:val="restart"/>
            <w:shd w:val="clear" w:color="auto" w:fill="auto"/>
          </w:tcPr>
          <w:p w:rsidR="00704BCC" w:rsidRPr="00767764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704BCC" w:rsidRPr="00767764" w:rsidRDefault="00704BCC" w:rsidP="00704BCC">
            <w:pPr>
              <w:spacing w:after="200" w:line="360" w:lineRule="auto"/>
              <w:jc w:val="center"/>
            </w:pPr>
            <w:r>
              <w:t>18</w:t>
            </w:r>
            <w:r w:rsidRPr="00767764">
              <w:t xml:space="preserve">/ </w:t>
            </w:r>
            <w:r>
              <w:t>07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Đức, Nam + Thư ký Chinh, Đức đi cơ sở. 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Đ/C Khanh Kế toán làm việc với Chi cục Thuế thị xã Hương Thủy. ( tại chi cục thuế )</w:t>
            </w:r>
          </w:p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704BCC" w:rsidRPr="005030B9" w:rsidTr="00F55594"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704BCC" w:rsidRPr="005030B9" w:rsidTr="00F55594">
        <w:tc>
          <w:tcPr>
            <w:tcW w:w="1492" w:type="dxa"/>
            <w:vMerge w:val="restart"/>
            <w:shd w:val="clear" w:color="auto" w:fill="auto"/>
          </w:tcPr>
          <w:p w:rsidR="00704BCC" w:rsidRPr="00767764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704BCC" w:rsidRPr="00767764" w:rsidRDefault="00704BCC" w:rsidP="00704BCC">
            <w:pPr>
              <w:spacing w:after="200" w:line="360" w:lineRule="auto"/>
            </w:pPr>
            <w:r>
              <w:t>19</w:t>
            </w:r>
            <w:r w:rsidRPr="00767764">
              <w:t xml:space="preserve">/ </w:t>
            </w:r>
            <w:r>
              <w:t>07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toàn thể cán bộ c</w:t>
            </w:r>
            <w:r>
              <w:rPr>
                <w:sz w:val="28"/>
                <w:szCs w:val="28"/>
              </w:rPr>
              <w:t xml:space="preserve">ông chức làm việc tại cơ quan. </w:t>
            </w:r>
          </w:p>
        </w:tc>
      </w:tr>
      <w:tr w:rsidR="00704BCC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toàn thể cán bộ công chức tham gia kỷ niệm thành lập nghành 19/7 tại Huyện A Lưới.</w:t>
            </w:r>
          </w:p>
        </w:tc>
      </w:tr>
      <w:tr w:rsidR="00704BCC" w:rsidRPr="005030B9" w:rsidTr="00A91F08">
        <w:trPr>
          <w:trHeight w:val="313"/>
        </w:trPr>
        <w:tc>
          <w:tcPr>
            <w:tcW w:w="1492" w:type="dxa"/>
            <w:vMerge w:val="restart"/>
            <w:shd w:val="clear" w:color="auto" w:fill="auto"/>
          </w:tcPr>
          <w:p w:rsidR="00704BCC" w:rsidRPr="00BB5243" w:rsidRDefault="00704BCC" w:rsidP="00704BCC">
            <w:pPr>
              <w:spacing w:after="200" w:line="360" w:lineRule="auto"/>
              <w:jc w:val="center"/>
            </w:pPr>
            <w:r w:rsidRPr="00BB5243">
              <w:t>Thứ bảy</w:t>
            </w:r>
          </w:p>
          <w:p w:rsidR="00704BCC" w:rsidRPr="00A6399E" w:rsidRDefault="00704BCC" w:rsidP="00704BC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20</w:t>
            </w:r>
            <w:r w:rsidRPr="00BB5243">
              <w:t>/07/2019</w:t>
            </w:r>
          </w:p>
        </w:tc>
        <w:tc>
          <w:tcPr>
            <w:tcW w:w="885" w:type="dxa"/>
            <w:shd w:val="clear" w:color="auto" w:fill="auto"/>
          </w:tcPr>
          <w:p w:rsidR="00704BCC" w:rsidRPr="00A6399E" w:rsidRDefault="00704BCC" w:rsidP="00704BCC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704BCC" w:rsidRPr="00EE1B1E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toàn thể cán bộ công chức tham gia kỷ niệm thành lập nghành 19/7 tại Huyện A Lưới.</w:t>
            </w:r>
          </w:p>
        </w:tc>
      </w:tr>
      <w:tr w:rsidR="00704BCC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704BCC" w:rsidRPr="00250B5A" w:rsidRDefault="00704BCC" w:rsidP="00704BCC">
            <w:pPr>
              <w:jc w:val="center"/>
              <w:rPr>
                <w:sz w:val="28"/>
                <w:szCs w:val="28"/>
              </w:rPr>
            </w:pPr>
            <w:r w:rsidRPr="00EE1B1E">
              <w:rPr>
                <w:sz w:val="28"/>
                <w:szCs w:val="28"/>
              </w:rPr>
              <w:t>Lãnh đạo và toàn thể cán bộ công chức tham gia kỷ niệm thành lập nghành 19/7 tại Huyện A Lưới.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4C4DAB" w:rsidRDefault="004C4DAB" w:rsidP="00C54036">
      <w:pPr>
        <w:jc w:val="center"/>
        <w:rPr>
          <w:b/>
          <w:sz w:val="28"/>
          <w:szCs w:val="28"/>
        </w:rPr>
      </w:pPr>
    </w:p>
    <w:p w:rsidR="004C4DAB" w:rsidRDefault="004C4DAB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2FC8C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DF8E3" id="Straight Connector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2816F7" w:rsidRDefault="00B13A98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29</w:t>
      </w:r>
    </w:p>
    <w:p w:rsidR="00B13A98" w:rsidRDefault="00B13A98" w:rsidP="00B13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15/7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 w:rsidR="004C4DAB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/7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C4DAB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 xml:space="preserve">Thứ </w:t>
            </w:r>
            <w:r w:rsidRPr="004C4DAB">
              <w:rPr>
                <w:sz w:val="28"/>
                <w:szCs w:val="28"/>
                <w:lang w:val="vi-VN"/>
              </w:rPr>
              <w:t>2</w:t>
            </w:r>
          </w:p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15/7/2019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4C4DA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r w:rsidRPr="004C4DAB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4C4DAB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 xml:space="preserve">Thứ </w:t>
            </w:r>
            <w:r w:rsidRPr="004C4DAB">
              <w:rPr>
                <w:sz w:val="28"/>
                <w:szCs w:val="28"/>
                <w:lang w:val="vi-VN"/>
              </w:rPr>
              <w:t>3</w:t>
            </w:r>
          </w:p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16/7/2019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 trả tiền cho ĐS;</w:t>
            </w:r>
          </w:p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 xml:space="preserve"> CHV Cầu triệu tập Đ/s làm việc tại cơ quan;</w:t>
            </w:r>
          </w:p>
        </w:tc>
      </w:tr>
      <w:tr w:rsidR="004C4DAB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</w:pPr>
            <w:r w:rsidRPr="004C4DAB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4C4DAB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 xml:space="preserve">Thứ </w:t>
            </w:r>
            <w:r w:rsidRPr="004C4DAB">
              <w:rPr>
                <w:sz w:val="28"/>
                <w:szCs w:val="28"/>
                <w:lang w:val="vi-VN"/>
              </w:rPr>
              <w:t>4</w:t>
            </w:r>
          </w:p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17/7/2019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  <w:lang w:val="vi-VN"/>
              </w:rPr>
              <w:t xml:space="preserve">CHV </w:t>
            </w:r>
            <w:r w:rsidRPr="004C4DAB">
              <w:rPr>
                <w:sz w:val="28"/>
                <w:szCs w:val="28"/>
              </w:rPr>
              <w:t xml:space="preserve">Sơn, Phi   </w:t>
            </w:r>
            <w:r w:rsidRPr="004C4DAB">
              <w:rPr>
                <w:sz w:val="28"/>
                <w:szCs w:val="28"/>
                <w:lang w:val="vi-VN"/>
              </w:rPr>
              <w:t xml:space="preserve">đi công tác </w:t>
            </w:r>
            <w:r w:rsidRPr="004C4DAB">
              <w:rPr>
                <w:sz w:val="28"/>
                <w:szCs w:val="28"/>
              </w:rPr>
              <w:t>Phong An;</w:t>
            </w:r>
          </w:p>
        </w:tc>
      </w:tr>
      <w:tr w:rsidR="004C4DA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</w:pPr>
            <w:r w:rsidRPr="004C4DAB">
              <w:rPr>
                <w:sz w:val="28"/>
                <w:szCs w:val="28"/>
              </w:rPr>
              <w:t>Toàn thể 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4C4DAB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 xml:space="preserve">Thứ </w:t>
            </w:r>
            <w:r w:rsidRPr="004C4DAB">
              <w:rPr>
                <w:sz w:val="28"/>
                <w:szCs w:val="28"/>
                <w:lang w:val="vi-VN"/>
              </w:rPr>
              <w:t>5</w:t>
            </w:r>
          </w:p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18/7/2019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>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 xml:space="preserve">công chức, viên chức làm việc tại cơ quan. </w:t>
            </w:r>
            <w:r w:rsidRPr="004C4DAB">
              <w:rPr>
                <w:sz w:val="28"/>
                <w:szCs w:val="28"/>
                <w:lang w:val="vi-VN"/>
              </w:rPr>
              <w:t xml:space="preserve">CHV </w:t>
            </w:r>
            <w:r w:rsidRPr="004C4DAB">
              <w:rPr>
                <w:sz w:val="28"/>
                <w:szCs w:val="28"/>
              </w:rPr>
              <w:t>Cầu</w:t>
            </w:r>
            <w:r w:rsidRPr="004C4DAB">
              <w:rPr>
                <w:sz w:val="28"/>
                <w:szCs w:val="28"/>
                <w:lang w:val="vi-VN"/>
              </w:rPr>
              <w:t xml:space="preserve"> </w:t>
            </w:r>
            <w:r w:rsidRPr="004C4DAB">
              <w:rPr>
                <w:sz w:val="28"/>
                <w:szCs w:val="28"/>
              </w:rPr>
              <w:t xml:space="preserve"> Tú  </w:t>
            </w:r>
            <w:r w:rsidRPr="004C4DAB">
              <w:rPr>
                <w:sz w:val="28"/>
                <w:szCs w:val="28"/>
                <w:lang w:val="nl-NL"/>
              </w:rPr>
              <w:t>xác minh dịa bàn thị trấn</w:t>
            </w:r>
          </w:p>
        </w:tc>
      </w:tr>
      <w:tr w:rsidR="004C4DA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Toàn thể 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>công chức, viên chức làm việc tại cơ quan.</w:t>
            </w:r>
          </w:p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Toàn thể 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>công chức, viên chức làm vệ sinh tại Nghĩa trang Liệt sỹ huyện; (15h chiều)</w:t>
            </w:r>
          </w:p>
        </w:tc>
      </w:tr>
      <w:tr w:rsidR="004C4DAB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4C4DAB">
              <w:rPr>
                <w:sz w:val="28"/>
                <w:szCs w:val="28"/>
              </w:rPr>
              <w:t xml:space="preserve">Thứ </w:t>
            </w:r>
            <w:r w:rsidRPr="004C4DAB">
              <w:rPr>
                <w:sz w:val="28"/>
                <w:szCs w:val="28"/>
                <w:lang w:val="vi-VN"/>
              </w:rPr>
              <w:t>6</w:t>
            </w:r>
          </w:p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19/7/2019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before="120" w:after="120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Toàn thể 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4C4DAB" w:rsidRPr="003E05D9" w:rsidTr="00F36CF2">
        <w:tc>
          <w:tcPr>
            <w:tcW w:w="1560" w:type="dxa"/>
            <w:vMerge/>
            <w:shd w:val="clear" w:color="auto" w:fill="auto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4C4DA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C4DAB" w:rsidRPr="004C4DAB" w:rsidRDefault="004C4DAB" w:rsidP="004C4DAB">
            <w:pPr>
              <w:spacing w:after="60"/>
              <w:jc w:val="both"/>
              <w:rPr>
                <w:sz w:val="27"/>
                <w:szCs w:val="27"/>
              </w:rPr>
            </w:pPr>
            <w:r w:rsidRPr="004C4DAB">
              <w:rPr>
                <w:sz w:val="28"/>
                <w:szCs w:val="28"/>
              </w:rPr>
              <w:t>Toàn thể cán bộ</w:t>
            </w:r>
            <w:r w:rsidRPr="004C4DAB">
              <w:rPr>
                <w:sz w:val="28"/>
                <w:szCs w:val="28"/>
                <w:lang w:val="vi-VN"/>
              </w:rPr>
              <w:t xml:space="preserve">, </w:t>
            </w:r>
            <w:r w:rsidRPr="004C4DAB">
              <w:rPr>
                <w:sz w:val="28"/>
                <w:szCs w:val="28"/>
              </w:rPr>
              <w:t xml:space="preserve">công chức, viên chức Đi A Lưới . </w:t>
            </w:r>
          </w:p>
        </w:tc>
      </w:tr>
      <w:tr w:rsidR="004C4DAB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13/7/2019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4C4DAB" w:rsidP="004C4DAB">
            <w:r w:rsidRPr="0041288D">
              <w:rPr>
                <w:sz w:val="28"/>
                <w:szCs w:val="28"/>
              </w:rPr>
              <w:t>Toàn thể cán bộ</w:t>
            </w:r>
            <w:r w:rsidRPr="0041288D">
              <w:rPr>
                <w:sz w:val="28"/>
                <w:szCs w:val="28"/>
                <w:lang w:val="vi-VN"/>
              </w:rPr>
              <w:t xml:space="preserve">, </w:t>
            </w:r>
            <w:r w:rsidRPr="0041288D">
              <w:rPr>
                <w:sz w:val="28"/>
                <w:szCs w:val="28"/>
              </w:rPr>
              <w:t xml:space="preserve">công chức, viên chức Đi A Lưới . </w:t>
            </w:r>
          </w:p>
        </w:tc>
      </w:tr>
      <w:tr w:rsidR="004C4DAB" w:rsidRPr="003E05D9" w:rsidTr="00092DF3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4C4DAB" w:rsidP="004C4DAB">
            <w:r w:rsidRPr="0041288D">
              <w:rPr>
                <w:sz w:val="28"/>
                <w:szCs w:val="28"/>
              </w:rPr>
              <w:t>Toàn thể cán bộ</w:t>
            </w:r>
            <w:r w:rsidRPr="0041288D">
              <w:rPr>
                <w:sz w:val="28"/>
                <w:szCs w:val="28"/>
                <w:lang w:val="vi-VN"/>
              </w:rPr>
              <w:t xml:space="preserve">, </w:t>
            </w:r>
            <w:r w:rsidRPr="0041288D">
              <w:rPr>
                <w:sz w:val="28"/>
                <w:szCs w:val="28"/>
              </w:rPr>
              <w:t xml:space="preserve">công chức, viên chức Đi A Lưới . </w:t>
            </w: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250B5A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616FA4">
              <w:rPr>
                <w:sz w:val="27"/>
                <w:szCs w:val="27"/>
              </w:rPr>
              <w:t>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F4D67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16B0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704BCC" w:rsidRPr="00411EB0" w:rsidRDefault="00704BCC" w:rsidP="00704BCC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29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15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19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704BCC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704BCC" w:rsidRPr="00411EB0" w:rsidRDefault="00704BCC" w:rsidP="00704BCC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704BCC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704BCC" w:rsidRPr="008B60B8" w:rsidRDefault="00704BCC" w:rsidP="00704BC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Default="00704BCC" w:rsidP="00704BC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704BCC" w:rsidRDefault="00704BCC" w:rsidP="00704BC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Làm việc với Ngân hàng và UBND thị trấn xác minh tài sản thế chấp vụ Huỳnh Thị Gái. (CHV Thảo).</w:t>
            </w:r>
          </w:p>
          <w:p w:rsidR="00704BCC" w:rsidRDefault="00704BCC" w:rsidP="00704BC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Làm việc với Phan Dũ Phúc vụ giao con ở Lộc Thủy tại cơ quan. (Lãnh đạo, CHV Lanh).</w:t>
            </w:r>
          </w:p>
        </w:tc>
      </w:tr>
      <w:tr w:rsidR="00704BCC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704BCC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 Thi hành án tại xã Lộc Thủy cả ngày. (Lãnh đạo, CHV Lanh).</w:t>
            </w:r>
          </w:p>
          <w:p w:rsidR="00704BCC" w:rsidRPr="00411EB0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HĐND huyện (Từ ngày16/7 đến ngày 17/7/2019)- Đ/c Sĩ</w:t>
            </w:r>
          </w:p>
        </w:tc>
      </w:tr>
      <w:tr w:rsidR="00704BCC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704BCC" w:rsidRPr="008B60B8" w:rsidRDefault="00704BCC" w:rsidP="00704BC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Pr="008B60B8" w:rsidRDefault="00704BCC" w:rsidP="00704BC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704BCC" w:rsidRPr="008B60B8" w:rsidRDefault="00704BCC" w:rsidP="00704BCC">
            <w:pPr>
              <w:jc w:val="both"/>
              <w:rPr>
                <w:sz w:val="27"/>
                <w:szCs w:val="27"/>
              </w:rPr>
            </w:pPr>
          </w:p>
        </w:tc>
      </w:tr>
      <w:tr w:rsidR="00704BCC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704BCC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xác minh điều kiện thi hành án, thu tiền thi hành án cá vụ xã điểm. (CHV Lanh)</w:t>
            </w:r>
          </w:p>
          <w:p w:rsidR="00704BCC" w:rsidRPr="008D4D7D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các vụ đánh bạc. (CHV Thảo)</w:t>
            </w:r>
          </w:p>
        </w:tc>
      </w:tr>
      <w:tr w:rsidR="00704BCC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704BCC" w:rsidRPr="008B60B8" w:rsidRDefault="00704BCC" w:rsidP="00704BC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Pr="008B60B8" w:rsidRDefault="00704BCC" w:rsidP="00704BC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704BCC" w:rsidRPr="008B60B8" w:rsidRDefault="00704BCC" w:rsidP="00704BC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Làm việc BCĐ cải cách tư pháp tỉnh (Lãnh đạo).</w:t>
            </w:r>
          </w:p>
        </w:tc>
      </w:tr>
      <w:tr w:rsidR="00704BCC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704BCC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18/7 đến 20/7).</w:t>
            </w:r>
          </w:p>
          <w:p w:rsidR="00704BCC" w:rsidRDefault="00704BCC" w:rsidP="00704BCC">
            <w:pPr>
              <w:spacing w:after="60"/>
              <w:jc w:val="both"/>
              <w:rPr>
                <w:color w:val="000000"/>
                <w:spacing w:val="-18"/>
                <w:sz w:val="26"/>
                <w:szCs w:val="26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>-  8h  Đối thoại vụ Đạt, Trang (Lãnh đạo, CHV Việt).</w:t>
            </w:r>
          </w:p>
          <w:p w:rsidR="00704BCC" w:rsidRPr="00411EB0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 Thi hành án tại xã Lộc Tiến cả ngày. (Lãnh đạo, CHV Việt)</w:t>
            </w:r>
          </w:p>
        </w:tc>
      </w:tr>
      <w:tr w:rsidR="00704BCC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704BCC" w:rsidRPr="008B60B8" w:rsidRDefault="00704BCC" w:rsidP="00704BC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Default="00704BCC" w:rsidP="00704BC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704BCC" w:rsidRPr="00CE2F14" w:rsidRDefault="00704BCC" w:rsidP="00704BC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Trả tiền THA tại cơ quan.</w:t>
            </w:r>
          </w:p>
        </w:tc>
      </w:tr>
      <w:tr w:rsidR="00704BCC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Tham gia hoạt động tại huyện A Lưới từ 19/7 đến 20/7/2019.</w:t>
            </w:r>
          </w:p>
        </w:tc>
      </w:tr>
      <w:tr w:rsidR="004C4DAB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C4DAB" w:rsidRDefault="004C4DAB" w:rsidP="004C4DAB">
            <w:r w:rsidRPr="00AA39A0">
              <w:rPr>
                <w:sz w:val="26"/>
                <w:szCs w:val="26"/>
              </w:rPr>
              <w:t>- 8h Tham gia hoạt động tại huyện A Lưới từ 19/7 đến 20/7/2019.</w:t>
            </w:r>
          </w:p>
        </w:tc>
      </w:tr>
      <w:tr w:rsidR="004C4DAB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4C4DAB" w:rsidRPr="00411EB0" w:rsidRDefault="004C4DAB" w:rsidP="004C4DA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4C4DAB" w:rsidRPr="00411EB0" w:rsidRDefault="004C4DAB" w:rsidP="004C4DA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4C4DAB" w:rsidRPr="00411EB0" w:rsidRDefault="004C4DAB" w:rsidP="004C4DA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4C4DAB" w:rsidRDefault="004C4DAB" w:rsidP="004C4DAB">
            <w:r w:rsidRPr="00AA39A0">
              <w:rPr>
                <w:sz w:val="26"/>
                <w:szCs w:val="26"/>
              </w:rPr>
              <w:t>- 8h Tham gia hoạt động tại huyện A Lưới từ 19/7 đến 20/7/2019.</w:t>
            </w:r>
          </w:p>
        </w:tc>
      </w:tr>
      <w:tr w:rsidR="004C4DAB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4C4DAB" w:rsidRDefault="004C4DAB" w:rsidP="004C4DAB">
            <w:r w:rsidRPr="00AA39A0">
              <w:rPr>
                <w:sz w:val="26"/>
                <w:szCs w:val="26"/>
              </w:rPr>
              <w:t>- 8h Tham gia hoạt động tại huyện A Lưới từ 19/7 đến 20/7/2019.</w:t>
            </w:r>
          </w:p>
        </w:tc>
      </w:tr>
      <w:tr w:rsidR="00704BCC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704BCC" w:rsidRPr="00411EB0" w:rsidRDefault="00704BCC" w:rsidP="00704BC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704BCC" w:rsidRPr="00066FE4" w:rsidRDefault="00704BCC" w:rsidP="00704BC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704BCC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704BCC" w:rsidRPr="00A9295D" w:rsidRDefault="00704BCC" w:rsidP="00704BC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704BCC" w:rsidRPr="008B60B8" w:rsidRDefault="00704BCC" w:rsidP="00704BC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704BCC" w:rsidRPr="008B60B8" w:rsidRDefault="00704BCC" w:rsidP="00704BC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04E95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901D6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7D1F28" w:rsidRDefault="007D1F28" w:rsidP="007D1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29 NĂM 2019</w:t>
      </w:r>
    </w:p>
    <w:p w:rsidR="007D1F28" w:rsidRPr="0077101C" w:rsidRDefault="007D1F28" w:rsidP="007D1F28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đến ngày </w:t>
      </w:r>
      <w:r w:rsidR="00551D5D">
        <w:rPr>
          <w:sz w:val="28"/>
          <w:szCs w:val="28"/>
        </w:rPr>
        <w:t>20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D1F2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7D1F2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Xã Vinh An</w:t>
            </w:r>
          </w:p>
        </w:tc>
      </w:tr>
      <w:tr w:rsidR="007D1F2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7D1F28" w:rsidRPr="008E6BE1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thị trấn Thuận An</w:t>
            </w:r>
          </w:p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xã Vinh An</w:t>
            </w:r>
          </w:p>
        </w:tc>
      </w:tr>
      <w:tr w:rsidR="007D1F28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D1F28" w:rsidRPr="00A6399E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7D1F28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Hồ</w:t>
            </w:r>
          </w:p>
        </w:tc>
      </w:tr>
      <w:tr w:rsidR="007D1F28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hoạt động kỉ niệm ngày truyền thống THADS tại A Lưới.</w:t>
            </w:r>
          </w:p>
          <w:p w:rsidR="007D1F28" w:rsidRPr="009F1B49" w:rsidRDefault="007D1F28" w:rsidP="007D1F28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7D1F28" w:rsidTr="00E61923"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7D1F28" w:rsidP="007D1F28">
            <w:r w:rsidRPr="00AA0CEF">
              <w:rPr>
                <w:sz w:val="28"/>
                <w:szCs w:val="28"/>
              </w:rPr>
              <w:t>- Tham gia hoạt động kỉ niệm ngày truyền thống THADS tại A Lưới.</w:t>
            </w:r>
          </w:p>
        </w:tc>
      </w:tr>
      <w:tr w:rsidR="007D1F28" w:rsidTr="00E61923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7D1F28" w:rsidP="007D1F28">
            <w:r w:rsidRPr="00AA0CEF">
              <w:rPr>
                <w:sz w:val="28"/>
                <w:szCs w:val="28"/>
              </w:rPr>
              <w:t>- Tham gia hoạt động kỉ niệm ngày truyền thống THADS tại A Lưới.</w:t>
            </w:r>
          </w:p>
        </w:tc>
      </w:tr>
      <w:tr w:rsidR="007D1F28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C60E7A" w:rsidRDefault="00C60E7A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p w:rsidR="00FA69C5" w:rsidRDefault="00FA69C5" w:rsidP="003519F9">
      <w:pPr>
        <w:jc w:val="center"/>
        <w:rPr>
          <w:b/>
          <w:sz w:val="28"/>
          <w:szCs w:val="28"/>
        </w:rPr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9A067D" w:rsidRDefault="00463638" w:rsidP="00463638">
            <w:pPr>
              <w:jc w:val="center"/>
            </w:pPr>
            <w:r w:rsidRPr="009A067D"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E5495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ED625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B17322">
        <w:rPr>
          <w:b/>
          <w:sz w:val="28"/>
          <w:szCs w:val="28"/>
        </w:rPr>
        <w:t>29</w:t>
      </w:r>
    </w:p>
    <w:p w:rsidR="00250B5A" w:rsidRDefault="00250B5A" w:rsidP="00250B5A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 w:rsidR="00B17322">
        <w:rPr>
          <w:b/>
          <w:sz w:val="28"/>
          <w:szCs w:val="28"/>
        </w:rPr>
        <w:t>15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 w:rsidR="00B17322">
        <w:rPr>
          <w:b/>
          <w:sz w:val="28"/>
          <w:szCs w:val="28"/>
        </w:rPr>
        <w:t xml:space="preserve"> 21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FE2BD0" w:rsidRDefault="00FE2BD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17322" w:rsidTr="00480F56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2A782E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2A782E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HĐND huyện.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4027B8" w:rsidRDefault="00B17322" w:rsidP="00B1732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HĐND huyện.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274629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HĐND huyện.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AE5C8D" w:rsidRDefault="00B17322" w:rsidP="00B1732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đi nắm tình hình chuẩn bị con giống tại xã Hồng Trung.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B17322" w:rsidRPr="00FE2A8D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quan.</w:t>
            </w:r>
          </w:p>
          <w:p w:rsidR="00B17322" w:rsidRPr="002A782E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đi nắm tình hình công tác chuẩn bị tặng quà tại xã Nhâm.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A04166" w:rsidRDefault="00B17322" w:rsidP="00B17322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2A782E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Long chi trả tiền cho đương sự.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B12390" w:rsidRDefault="00B17322" w:rsidP="00B1732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Rà soát lại mọi công tác chuẩn bị hoạt động kỷ niệm Ngày truyền thống Thi hành án dân sự.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Pr="00764740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Rà soát lại mọi công tác chuẩn bị hoạt động kỷ niệm Ngày truyền thống Thi hành án dân sự.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- 15h30: Đ/c Điểm tham gia Đoàn tặng con giống tại xã Hồng Trung (Lái xe Tùng). </w:t>
            </w:r>
          </w:p>
          <w:p w:rsidR="00B17322" w:rsidRPr="0003059D" w:rsidRDefault="00B17322" w:rsidP="00B1732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- 15h30: Đ/c Long và CC, NLĐ còn lại tham gia Đoàn tặng quà và làm vệ sinh tại xã Nhâm.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22" w:rsidRPr="0003059D" w:rsidRDefault="00B17322" w:rsidP="00B1732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tham gia hoạt động kỷ niệm Ngày truyền thống Thi hành án dân sự.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22" w:rsidRDefault="00B17322" w:rsidP="00B17322">
            <w:pPr>
              <w:jc w:val="center"/>
            </w:pPr>
            <w:r>
              <w:rPr>
                <w:sz w:val="28"/>
                <w:szCs w:val="28"/>
              </w:rPr>
              <w:t>CC, NLĐ tham gia hoạt động kỷ niệm Ngày truyền thống Thi hành án dân sự.</w:t>
            </w:r>
          </w:p>
        </w:tc>
      </w:tr>
      <w:tr w:rsidR="00B1732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22" w:rsidRDefault="00B17322" w:rsidP="00B17322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B1732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22" w:rsidRDefault="00B17322" w:rsidP="00B1732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22" w:rsidRDefault="00B17322" w:rsidP="00B1732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6FCEC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2820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C33D70" w:rsidRDefault="00C33D70" w:rsidP="00C33D70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04BCC">
        <w:rPr>
          <w:b/>
          <w:sz w:val="28"/>
          <w:szCs w:val="28"/>
        </w:rPr>
        <w:t xml:space="preserve"> 29</w:t>
      </w:r>
    </w:p>
    <w:p w:rsidR="00704BCC" w:rsidRPr="006A3D90" w:rsidRDefault="00704BCC" w:rsidP="00704BCC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3A3D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704BCC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704BC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704BC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4BCC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họp sơ kết công tác kiểm tra, giám sát 6 tháng tại Huyện ủy.</w:t>
            </w:r>
          </w:p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thị trấn Sịa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704BC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Ngạn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Lợi</w:t>
            </w:r>
          </w:p>
        </w:tc>
      </w:tr>
      <w:tr w:rsidR="00704BC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4BCC" w:rsidRPr="003C4BA3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tham gia tổ chức hoạt động nhân kỷ niệm Ngày truyền thống Thi hành án dân sự 19/7 tại A Lưới.</w:t>
            </w:r>
          </w:p>
        </w:tc>
      </w:tr>
      <w:tr w:rsidR="00704BCC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4BCC" w:rsidRDefault="00704BCC" w:rsidP="00704BCC">
            <w:r w:rsidRPr="00972122">
              <w:rPr>
                <w:sz w:val="28"/>
                <w:szCs w:val="28"/>
              </w:rPr>
              <w:t xml:space="preserve">Toàn thể CBCC, người lao động tham gia tổ chức hoạt động </w:t>
            </w:r>
            <w:r>
              <w:rPr>
                <w:sz w:val="28"/>
                <w:szCs w:val="28"/>
              </w:rPr>
              <w:t>nhân kỷ niệm Ngày truyền thống T</w:t>
            </w:r>
            <w:r w:rsidRPr="00972122">
              <w:rPr>
                <w:sz w:val="28"/>
                <w:szCs w:val="28"/>
              </w:rPr>
              <w:t>hi hành án dân sự 19/7 tại A Lưới.</w:t>
            </w:r>
          </w:p>
        </w:tc>
      </w:tr>
      <w:tr w:rsidR="00704BCC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4BCC" w:rsidRPr="00B62BB8" w:rsidRDefault="00704BCC" w:rsidP="00704BCC">
            <w:pPr>
              <w:jc w:val="both"/>
              <w:rPr>
                <w:sz w:val="28"/>
                <w:szCs w:val="28"/>
              </w:rPr>
            </w:pPr>
            <w:r w:rsidRPr="00972122">
              <w:rPr>
                <w:sz w:val="28"/>
                <w:szCs w:val="28"/>
              </w:rPr>
              <w:t xml:space="preserve">Toàn thể CBCC, người lao động tham gia tổ chức hoạt động </w:t>
            </w:r>
            <w:r>
              <w:rPr>
                <w:sz w:val="28"/>
                <w:szCs w:val="28"/>
              </w:rPr>
              <w:t>nhân kỷ niệm Ngày truyền thống T</w:t>
            </w:r>
            <w:r w:rsidRPr="00972122">
              <w:rPr>
                <w:sz w:val="28"/>
                <w:szCs w:val="28"/>
              </w:rPr>
              <w:t>hi hành án dân sự 19/7 tại A Lưới.</w:t>
            </w:r>
          </w:p>
        </w:tc>
      </w:tr>
      <w:tr w:rsidR="00704BC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4BCC" w:rsidRPr="00B62BB8" w:rsidRDefault="00704BCC" w:rsidP="00704BC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704BCC" w:rsidRPr="00A6399E" w:rsidTr="00F55594">
        <w:tc>
          <w:tcPr>
            <w:tcW w:w="1492" w:type="dxa"/>
            <w:vMerge/>
            <w:shd w:val="clear" w:color="auto" w:fill="auto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4BCC" w:rsidRPr="00B62BB8" w:rsidRDefault="00704BCC" w:rsidP="00704BC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A418D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E122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7D1F28" w:rsidRDefault="007D1F28" w:rsidP="007D1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29</w:t>
      </w:r>
    </w:p>
    <w:p w:rsidR="007D1F28" w:rsidRDefault="007D1F28" w:rsidP="007D1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15/7/2019 </w:t>
      </w:r>
      <w:r>
        <w:rPr>
          <w:sz w:val="16"/>
          <w:szCs w:val="16"/>
        </w:rPr>
        <w:t xml:space="preserve"> </w:t>
      </w:r>
      <w:r w:rsidR="006D5E1F">
        <w:rPr>
          <w:b/>
          <w:sz w:val="28"/>
          <w:szCs w:val="28"/>
        </w:rPr>
        <w:t>ĐẾN NGÀY 21</w:t>
      </w:r>
      <w:r>
        <w:rPr>
          <w:b/>
          <w:sz w:val="28"/>
          <w:szCs w:val="28"/>
        </w:rPr>
        <w:t>/7/2019)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7D1F28" w:rsidRPr="003C599B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</w:t>
            </w:r>
          </w:p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tiếp công dân định kỳ tháng 7 tại Chi cục (cả ngày)</w:t>
            </w:r>
          </w:p>
          <w:p w:rsidR="007D1F28" w:rsidRPr="00A9740D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Hồ Thanh Sơn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của Hà Văn Bình</w:t>
            </w:r>
          </w:p>
          <w:p w:rsidR="007D1F28" w:rsidRPr="00A6399E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Cao Đình Phương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7D1F28" w:rsidRPr="008E03E5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16/7/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– Tài xác minh đk THA tại trại giam Bình Điền</w:t>
            </w:r>
          </w:p>
          <w:p w:rsidR="007D1F28" w:rsidRPr="009B7560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Duy Minh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7D1F28" w:rsidRPr="009E4E84" w:rsidRDefault="007D1F28" w:rsidP="007D1F2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652F5E"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của Vương Văn Bưởi</w:t>
            </w:r>
          </w:p>
          <w:p w:rsidR="007D1F28" w:rsidRPr="00652F5E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Đoàn Thị Dung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  <w:p w:rsidR="007D1F28" w:rsidRPr="00A9740D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đối với Hoàng Thị Như Quỳnh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7D1F28" w:rsidRPr="009E4E84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7D1F28" w:rsidRPr="008C5A32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Hồ Thanh Sơn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  <w:p w:rsidR="007D1F28" w:rsidRPr="00A6399E" w:rsidRDefault="007D1F28" w:rsidP="007D1F2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BìnhThi hành án cấp dưỡng đối với Phan Thị Quỳnh Liên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7D1F28" w:rsidRPr="009E4E84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  <w:p w:rsidR="007D1F28" w:rsidRPr="00CE33D7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Trương Thị Hoa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Default="007D1F28" w:rsidP="007D1F28">
            <w:r>
              <w:rPr>
                <w:sz w:val="28"/>
                <w:szCs w:val="28"/>
              </w:rPr>
              <w:t>CC,NLĐ tham gia các hoạt động xã hội tại A Lưới</w:t>
            </w: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7D1F28" w:rsidRPr="00C07D94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20/7/2019</w:t>
            </w: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Pr="00E04718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các hoạt động xã hội tại A Lưới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7D1F28" w:rsidRPr="00A6399E" w:rsidTr="002C000E">
        <w:tc>
          <w:tcPr>
            <w:tcW w:w="1492" w:type="dxa"/>
            <w:vMerge w:val="restart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7D1F28" w:rsidRPr="00C07D94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21/7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F28" w:rsidRPr="00875485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75485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D1F28" w:rsidRPr="00875485" w:rsidRDefault="007D1F28" w:rsidP="007D1F2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75485">
              <w:rPr>
                <w:sz w:val="28"/>
                <w:szCs w:val="28"/>
              </w:rPr>
              <w:t>CC,NLĐ hưởng ứng các hoạt động ngày chủ nhật xanh nơi ở và nơi cư trú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988B2-A5C3-4BBF-9D32-70D57F265186}"/>
</file>

<file path=customXml/itemProps2.xml><?xml version="1.0" encoding="utf-8"?>
<ds:datastoreItem xmlns:ds="http://schemas.openxmlformats.org/officeDocument/2006/customXml" ds:itemID="{7E97349D-80C7-4C4D-A41C-FAF986427F82}"/>
</file>

<file path=customXml/itemProps3.xml><?xml version="1.0" encoding="utf-8"?>
<ds:datastoreItem xmlns:ds="http://schemas.openxmlformats.org/officeDocument/2006/customXml" ds:itemID="{66A09AF6-8C2C-4FC4-8B9E-4C9CC69A06EF}"/>
</file>

<file path=customXml/itemProps4.xml><?xml version="1.0" encoding="utf-8"?>
<ds:datastoreItem xmlns:ds="http://schemas.openxmlformats.org/officeDocument/2006/customXml" ds:itemID="{C0D541C2-CF53-443D-B228-A0EEE36C3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12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118</cp:revision>
  <cp:lastPrinted>2018-05-11T06:58:00Z</cp:lastPrinted>
  <dcterms:created xsi:type="dcterms:W3CDTF">2018-11-18T15:38:00Z</dcterms:created>
  <dcterms:modified xsi:type="dcterms:W3CDTF">2019-07-15T08:35:00Z</dcterms:modified>
</cp:coreProperties>
</file>