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C19F4" w14:textId="77777777" w:rsidR="003E799E" w:rsidRPr="00AB73A9" w:rsidRDefault="003E799E" w:rsidP="003E799E">
      <w:pPr>
        <w:spacing w:line="240" w:lineRule="atLeast"/>
        <w:jc w:val="center"/>
        <w:rPr>
          <w:b/>
          <w:sz w:val="28"/>
          <w:szCs w:val="28"/>
          <w:lang w:val="nl-NL"/>
        </w:rPr>
      </w:pPr>
      <w:r w:rsidRPr="00AB73A9">
        <w:rPr>
          <w:b/>
          <w:sz w:val="28"/>
          <w:szCs w:val="28"/>
          <w:lang w:val="nl-NL"/>
        </w:rPr>
        <w:t>GIẢI THÍCH BIỂU MẪU SỐ 04/TK-THA</w:t>
      </w:r>
      <w:r w:rsidR="00954E83" w:rsidRPr="00AB73A9">
        <w:rPr>
          <w:b/>
          <w:sz w:val="28"/>
          <w:szCs w:val="28"/>
          <w:lang w:val="nl-NL"/>
        </w:rPr>
        <w:t>DS</w:t>
      </w:r>
    </w:p>
    <w:p w14:paraId="5A8C883F" w14:textId="77777777" w:rsidR="003E799E" w:rsidRPr="00AB73A9" w:rsidRDefault="003E799E" w:rsidP="003E799E">
      <w:pPr>
        <w:spacing w:line="240" w:lineRule="atLeast"/>
        <w:jc w:val="center"/>
        <w:rPr>
          <w:b/>
          <w:bCs/>
          <w:iCs/>
          <w:sz w:val="28"/>
          <w:szCs w:val="28"/>
          <w:lang w:val="nl-NL"/>
        </w:rPr>
      </w:pPr>
      <w:r w:rsidRPr="00AB73A9">
        <w:rPr>
          <w:b/>
          <w:bCs/>
          <w:iCs/>
          <w:sz w:val="28"/>
          <w:szCs w:val="28"/>
          <w:lang w:val="nl-NL"/>
        </w:rPr>
        <w:t xml:space="preserve">Kết quả thi hành án tính bằng việc chia theo cơ quan </w:t>
      </w:r>
    </w:p>
    <w:p w14:paraId="5C53B439" w14:textId="77777777" w:rsidR="003E799E" w:rsidRPr="00AB73A9" w:rsidRDefault="00C26135" w:rsidP="003E799E">
      <w:pPr>
        <w:spacing w:line="240" w:lineRule="atLeast"/>
        <w:jc w:val="center"/>
        <w:rPr>
          <w:b/>
          <w:bCs/>
          <w:iCs/>
          <w:sz w:val="28"/>
          <w:szCs w:val="28"/>
          <w:lang w:val="nl-NL"/>
        </w:rPr>
      </w:pPr>
      <w:r w:rsidRPr="00AB73A9">
        <w:rPr>
          <w:b/>
          <w:bCs/>
          <w:iCs/>
          <w:sz w:val="28"/>
          <w:szCs w:val="28"/>
          <w:lang w:val="nl-NL"/>
        </w:rPr>
        <w:t>t</w:t>
      </w:r>
      <w:r w:rsidR="003E799E" w:rsidRPr="00AB73A9">
        <w:rPr>
          <w:b/>
          <w:bCs/>
          <w:iCs/>
          <w:sz w:val="28"/>
          <w:szCs w:val="28"/>
          <w:lang w:val="nl-NL"/>
        </w:rPr>
        <w:t xml:space="preserve">hi hành án dân sự và </w:t>
      </w:r>
      <w:r w:rsidR="00407CA2" w:rsidRPr="00AB73A9">
        <w:rPr>
          <w:b/>
          <w:bCs/>
          <w:iCs/>
          <w:sz w:val="28"/>
          <w:szCs w:val="28"/>
          <w:lang w:val="nl-NL"/>
        </w:rPr>
        <w:t>C</w:t>
      </w:r>
      <w:r w:rsidR="003E799E" w:rsidRPr="00AB73A9">
        <w:rPr>
          <w:b/>
          <w:bCs/>
          <w:iCs/>
          <w:sz w:val="28"/>
          <w:szCs w:val="28"/>
          <w:lang w:val="nl-NL"/>
        </w:rPr>
        <w:t>hấp hành viên</w:t>
      </w:r>
    </w:p>
    <w:p w14:paraId="1235D8A9" w14:textId="77777777" w:rsidR="003E799E" w:rsidRPr="00AB73A9" w:rsidRDefault="00D01814" w:rsidP="003E799E">
      <w:pPr>
        <w:widowControl w:val="0"/>
        <w:spacing w:before="120" w:after="120" w:line="340" w:lineRule="exact"/>
        <w:ind w:firstLine="709"/>
        <w:jc w:val="both"/>
        <w:rPr>
          <w:b/>
          <w:sz w:val="28"/>
          <w:szCs w:val="28"/>
          <w:lang w:val="nl-NL"/>
        </w:rPr>
      </w:pPr>
      <w:r w:rsidRPr="00AB73A9">
        <w:rPr>
          <w:b/>
          <w:noProof/>
          <w:sz w:val="28"/>
          <w:szCs w:val="28"/>
        </w:rPr>
        <mc:AlternateContent>
          <mc:Choice Requires="wps">
            <w:drawing>
              <wp:anchor distT="0" distB="0" distL="114300" distR="114300" simplePos="0" relativeHeight="251658240" behindDoc="0" locked="0" layoutInCell="1" allowOverlap="1" wp14:anchorId="30F1EB67" wp14:editId="4BE09141">
                <wp:simplePos x="0" y="0"/>
                <wp:positionH relativeFrom="column">
                  <wp:posOffset>1947545</wp:posOffset>
                </wp:positionH>
                <wp:positionV relativeFrom="paragraph">
                  <wp:posOffset>65405</wp:posOffset>
                </wp:positionV>
                <wp:extent cx="1719580" cy="0"/>
                <wp:effectExtent l="0" t="0" r="33020" b="19050"/>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9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2055A" id="_x0000_t32" coordsize="21600,21600" o:spt="32" o:oned="t" path="m,l21600,21600e" filled="f">
                <v:path arrowok="t" fillok="f" o:connecttype="none"/>
                <o:lock v:ext="edit" shapetype="t"/>
              </v:shapetype>
              <v:shape id="AutoShape 53" o:spid="_x0000_s1026" type="#_x0000_t32" style="position:absolute;margin-left:153.35pt;margin-top:5.15pt;width:13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2uAEAAFYDAAAOAAAAZHJzL2Uyb0RvYy54bWysU8Fu2zAMvQ/YPwi6L44DZGuNOD2k7S7d&#10;FqDdBzCSbAuVRYFU4uTvJ6lJVmy3YT4IlEg+Pj7Sq7vj6MTBEFv0raxncymMV6it71v58+Xx04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"/>
            </w:pict>
          </mc:Fallback>
        </mc:AlternateContent>
      </w:r>
    </w:p>
    <w:p w14:paraId="36C578BA" w14:textId="77777777" w:rsidR="003E799E" w:rsidRPr="00AB73A9" w:rsidRDefault="003E799E" w:rsidP="00AB73A9">
      <w:pPr>
        <w:widowControl w:val="0"/>
        <w:spacing w:before="120" w:after="120" w:line="240" w:lineRule="atLeast"/>
        <w:ind w:firstLine="709"/>
        <w:jc w:val="both"/>
        <w:rPr>
          <w:b/>
          <w:sz w:val="28"/>
          <w:szCs w:val="28"/>
          <w:lang w:val="nl-NL"/>
        </w:rPr>
      </w:pPr>
      <w:r w:rsidRPr="00AB73A9">
        <w:rPr>
          <w:b/>
          <w:sz w:val="28"/>
          <w:szCs w:val="28"/>
          <w:lang w:val="nl-NL"/>
        </w:rPr>
        <w:t>1. Nội dung</w:t>
      </w:r>
    </w:p>
    <w:p w14:paraId="50B54D4A" w14:textId="0360945B" w:rsidR="003E799E" w:rsidRPr="00AB73A9" w:rsidRDefault="003E799E" w:rsidP="00AB73A9">
      <w:pPr>
        <w:widowControl w:val="0"/>
        <w:spacing w:before="120" w:after="120" w:line="240" w:lineRule="atLeast"/>
        <w:ind w:firstLine="709"/>
        <w:jc w:val="both"/>
        <w:rPr>
          <w:bCs/>
          <w:spacing w:val="-4"/>
          <w:sz w:val="28"/>
          <w:szCs w:val="28"/>
          <w:lang w:val="nl-NL"/>
        </w:rPr>
      </w:pPr>
      <w:r w:rsidRPr="00AB73A9">
        <w:rPr>
          <w:bCs/>
          <w:spacing w:val="-4"/>
          <w:sz w:val="28"/>
          <w:szCs w:val="28"/>
          <w:lang w:val="nl-NL"/>
        </w:rPr>
        <w:t xml:space="preserve">Phản ánh kết quả </w:t>
      </w:r>
      <w:r w:rsidR="00380550" w:rsidRPr="00AB73A9">
        <w:rPr>
          <w:bCs/>
          <w:spacing w:val="-4"/>
          <w:sz w:val="28"/>
          <w:szCs w:val="28"/>
          <w:lang w:val="nl-NL"/>
        </w:rPr>
        <w:t xml:space="preserve">tổ chức </w:t>
      </w:r>
      <w:r w:rsidRPr="00AB73A9">
        <w:rPr>
          <w:bCs/>
          <w:spacing w:val="-4"/>
          <w:sz w:val="28"/>
          <w:szCs w:val="28"/>
          <w:lang w:val="nl-NL"/>
        </w:rPr>
        <w:t xml:space="preserve">thi hành án về việc của </w:t>
      </w:r>
      <w:r w:rsidR="00FE60CD" w:rsidRPr="00AB73A9">
        <w:rPr>
          <w:bCs/>
          <w:spacing w:val="-4"/>
          <w:sz w:val="28"/>
          <w:szCs w:val="28"/>
          <w:lang w:val="nl-NL"/>
        </w:rPr>
        <w:t>C</w:t>
      </w:r>
      <w:r w:rsidR="00980F61" w:rsidRPr="00AB73A9">
        <w:rPr>
          <w:bCs/>
          <w:spacing w:val="-4"/>
          <w:sz w:val="28"/>
          <w:szCs w:val="28"/>
          <w:lang w:val="nl-NL"/>
        </w:rPr>
        <w:t xml:space="preserve">hấp hành viên, </w:t>
      </w:r>
      <w:r w:rsidR="00AB73A9" w:rsidRPr="00AB73A9">
        <w:rPr>
          <w:bCs/>
          <w:spacing w:val="-4"/>
          <w:sz w:val="28"/>
          <w:szCs w:val="28"/>
          <w:lang w:val="nl-NL"/>
        </w:rPr>
        <w:t xml:space="preserve">Thi hành án dân sự </w:t>
      </w:r>
      <w:r w:rsidR="00AB73A9" w:rsidRPr="00AB73A9">
        <w:rPr>
          <w:bCs/>
          <w:i/>
          <w:spacing w:val="-4"/>
          <w:sz w:val="28"/>
          <w:szCs w:val="28"/>
          <w:lang w:val="nl-NL"/>
        </w:rPr>
        <w:t>tỉnh, thành phố, Cục Thi hành án Bộ Quốc phòng, Văn phòng Thi hành án dân sự</w:t>
      </w:r>
      <w:r w:rsidR="00AB73A9" w:rsidRPr="00AB73A9">
        <w:rPr>
          <w:bCs/>
          <w:spacing w:val="-4"/>
          <w:sz w:val="28"/>
          <w:szCs w:val="28"/>
          <w:lang w:val="nl-NL"/>
        </w:rPr>
        <w:t xml:space="preserve"> và Hệ thống Thi hành án dân sự.</w:t>
      </w:r>
    </w:p>
    <w:p w14:paraId="5662E1EE" w14:textId="0FCEDE4C" w:rsidR="003E799E" w:rsidRPr="00AB73A9" w:rsidRDefault="003E799E" w:rsidP="00AB73A9">
      <w:pPr>
        <w:widowControl w:val="0"/>
        <w:spacing w:before="120" w:after="120" w:line="240" w:lineRule="atLeast"/>
        <w:ind w:firstLine="709"/>
        <w:jc w:val="both"/>
        <w:rPr>
          <w:b/>
          <w:sz w:val="28"/>
          <w:szCs w:val="28"/>
          <w:lang w:val="nl-NL"/>
        </w:rPr>
      </w:pPr>
      <w:r w:rsidRPr="00AB73A9">
        <w:rPr>
          <w:b/>
          <w:sz w:val="28"/>
          <w:szCs w:val="28"/>
          <w:lang w:val="nl-NL"/>
        </w:rPr>
        <w:t xml:space="preserve">2. </w:t>
      </w:r>
      <w:r w:rsidR="00AB73A9" w:rsidRPr="00AB73A9">
        <w:rPr>
          <w:b/>
          <w:sz w:val="28"/>
          <w:szCs w:val="28"/>
          <w:lang w:val="nl-NL"/>
        </w:rPr>
        <w:t>Giải thích một số chỉ tiêu</w:t>
      </w:r>
    </w:p>
    <w:p w14:paraId="5AC581ED" w14:textId="77777777" w:rsidR="00AB73A9" w:rsidRPr="00AB73A9" w:rsidRDefault="00AB73A9" w:rsidP="00AB73A9">
      <w:pPr>
        <w:widowControl w:val="0"/>
        <w:spacing w:before="120" w:after="120" w:line="240" w:lineRule="atLeast"/>
        <w:ind w:firstLine="709"/>
        <w:jc w:val="both"/>
        <w:rPr>
          <w:bCs/>
          <w:spacing w:val="-2"/>
          <w:sz w:val="28"/>
          <w:szCs w:val="28"/>
          <w:lang w:val="nl-NL"/>
        </w:rPr>
      </w:pPr>
      <w:r w:rsidRPr="00AB73A9">
        <w:rPr>
          <w:bCs/>
          <w:spacing w:val="-2"/>
          <w:sz w:val="28"/>
          <w:szCs w:val="28"/>
          <w:lang w:val="nl-NL"/>
        </w:rPr>
        <w:t>- Tổng số bản án, quyết định đã nhận là số bản án, quyết định cơ quan thi hành án dân sự nhận trong kỳ</w:t>
      </w:r>
      <w:r w:rsidRPr="00AB73A9">
        <w:rPr>
          <w:bCs/>
          <w:spacing w:val="-2"/>
          <w:sz w:val="28"/>
          <w:szCs w:val="28"/>
        </w:rPr>
        <w:t xml:space="preserve"> báo cáo,</w:t>
      </w:r>
      <w:r w:rsidRPr="00AB73A9">
        <w:rPr>
          <w:bCs/>
          <w:spacing w:val="-2"/>
          <w:sz w:val="28"/>
          <w:szCs w:val="28"/>
          <w:lang w:val="nl-NL"/>
        </w:rPr>
        <w:t xml:space="preserve"> bao gồm các bản án, quyết định được quy định cụ thể tại Điều 2 Luật Thi hành án dân sự.</w:t>
      </w:r>
    </w:p>
    <w:p w14:paraId="66165875" w14:textId="77777777" w:rsidR="00AB73A9" w:rsidRPr="00AB73A9" w:rsidRDefault="00AB73A9" w:rsidP="00AB73A9">
      <w:pPr>
        <w:spacing w:before="120" w:after="120" w:line="240" w:lineRule="atLeast"/>
        <w:ind w:firstLine="709"/>
        <w:jc w:val="both"/>
        <w:rPr>
          <w:sz w:val="28"/>
          <w:szCs w:val="28"/>
          <w:lang w:val="nl-NL"/>
        </w:rPr>
      </w:pPr>
      <w:r w:rsidRPr="00AB73A9">
        <w:rPr>
          <w:bCs/>
          <w:sz w:val="28"/>
          <w:szCs w:val="28"/>
          <w:lang w:val="nl-NL"/>
        </w:rPr>
        <w:t>- Tổng số việc giải quyết l</w:t>
      </w:r>
      <w:r w:rsidRPr="00AB73A9">
        <w:rPr>
          <w:sz w:val="28"/>
          <w:szCs w:val="28"/>
          <w:lang w:val="nl-NL"/>
        </w:rPr>
        <w:t>à số việc phải xử lý trong kỳ báo cáo, bao gồm: số năm trước chuyển sang (</w:t>
      </w:r>
      <w:r w:rsidRPr="00AB73A9">
        <w:rPr>
          <w:i/>
          <w:iCs/>
          <w:sz w:val="28"/>
          <w:szCs w:val="28"/>
          <w:lang w:val="nl-NL"/>
        </w:rPr>
        <w:t>trừ số đã chuyển sang sổ theo dõi để thống kê riêng</w:t>
      </w:r>
      <w:r w:rsidRPr="00AB73A9">
        <w:rPr>
          <w:sz w:val="28"/>
          <w:szCs w:val="28"/>
          <w:lang w:val="nl-NL"/>
        </w:rPr>
        <w:t xml:space="preserve">), số thụ lý mới trong kỳ báo cáo. </w:t>
      </w:r>
    </w:p>
    <w:p w14:paraId="024C67E9"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Việc</w:t>
      </w:r>
      <w:r w:rsidRPr="00AB73A9">
        <w:rPr>
          <w:sz w:val="28"/>
          <w:szCs w:val="28"/>
        </w:rPr>
        <w:t xml:space="preserve"> </w:t>
      </w:r>
      <w:r w:rsidRPr="00AB73A9">
        <w:rPr>
          <w:sz w:val="28"/>
          <w:szCs w:val="28"/>
          <w:lang w:val="nl-NL"/>
        </w:rPr>
        <w:t xml:space="preserve">năm trước chuyển sang </w:t>
      </w:r>
      <w:r w:rsidRPr="00AB73A9">
        <w:rPr>
          <w:i/>
          <w:iCs/>
          <w:sz w:val="28"/>
          <w:szCs w:val="28"/>
          <w:lang w:val="nl-NL"/>
        </w:rPr>
        <w:t>(trừ số đã chuyển sang sổ theo dõi để thống kê riêng)</w:t>
      </w:r>
      <w:r w:rsidRPr="00AB73A9">
        <w:rPr>
          <w:sz w:val="28"/>
          <w:szCs w:val="28"/>
          <w:lang w:val="nl-NL"/>
        </w:rPr>
        <w:t xml:space="preserve"> là số việc đang tiến hành các thủ tục thi hành án theo quy định tính theo phương pháp lũy kế, đến thời điểm khóa sổ báo cáo thống kê của những năm trước chuyển sang năm báo cáo (trừ số đã chuyển sang sổ theo dõi để thống kê riêng).</w:t>
      </w:r>
    </w:p>
    <w:p w14:paraId="483AFC3C"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Việc</w:t>
      </w:r>
      <w:r w:rsidRPr="00AB73A9">
        <w:rPr>
          <w:sz w:val="28"/>
          <w:szCs w:val="28"/>
        </w:rPr>
        <w:t xml:space="preserve"> </w:t>
      </w:r>
      <w:r w:rsidRPr="00AB73A9">
        <w:rPr>
          <w:sz w:val="28"/>
          <w:szCs w:val="28"/>
          <w:lang w:val="nl-NL"/>
        </w:rPr>
        <w:t>thụ lý mới là số việc đã ra quyết định thi hành án, vào sổ thụ lý trong kỳ báo cáo.</w:t>
      </w:r>
    </w:p>
    <w:p w14:paraId="19EB522F"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Việc</w:t>
      </w:r>
      <w:r w:rsidRPr="00AB73A9">
        <w:rPr>
          <w:sz w:val="28"/>
          <w:szCs w:val="28"/>
        </w:rPr>
        <w:t xml:space="preserve"> </w:t>
      </w:r>
      <w:r w:rsidRPr="00AB73A9">
        <w:rPr>
          <w:sz w:val="28"/>
          <w:szCs w:val="28"/>
          <w:lang w:val="nl-NL"/>
        </w:rPr>
        <w:t xml:space="preserve">ủy thác thi hành án là số việc đã ra quyết định ủy thác thi hành án theo quy định tại </w:t>
      </w:r>
      <w:r w:rsidRPr="00AB73A9">
        <w:rPr>
          <w:i/>
          <w:iCs/>
          <w:sz w:val="28"/>
          <w:szCs w:val="28"/>
          <w:lang w:val="nl-NL"/>
        </w:rPr>
        <w:t>Điều 49 Luật</w:t>
      </w:r>
      <w:r w:rsidRPr="00AB73A9">
        <w:rPr>
          <w:sz w:val="28"/>
          <w:szCs w:val="28"/>
          <w:lang w:val="nl-NL"/>
        </w:rPr>
        <w:t xml:space="preserve"> Thi hành án dân sự (trừ số ủy thác thẳng khi chưa ra quyết định thi hành án và số việc ủy thác một phần, ủy thác xử lý tài sản).</w:t>
      </w:r>
    </w:p>
    <w:p w14:paraId="73BC8B05" w14:textId="77777777" w:rsidR="00AB73A9" w:rsidRPr="00AB73A9" w:rsidRDefault="00AB73A9" w:rsidP="00AB73A9">
      <w:pPr>
        <w:spacing w:before="120" w:after="120" w:line="240" w:lineRule="atLeast"/>
        <w:ind w:firstLine="709"/>
        <w:jc w:val="both"/>
        <w:rPr>
          <w:spacing w:val="-2"/>
          <w:sz w:val="28"/>
          <w:szCs w:val="28"/>
          <w:lang w:val="nl-NL"/>
        </w:rPr>
      </w:pPr>
      <w:r w:rsidRPr="00AB73A9">
        <w:rPr>
          <w:spacing w:val="-2"/>
          <w:sz w:val="28"/>
          <w:szCs w:val="28"/>
          <w:lang w:val="nl-NL"/>
        </w:rPr>
        <w:t>- Việc</w:t>
      </w:r>
      <w:r w:rsidRPr="00AB73A9">
        <w:rPr>
          <w:spacing w:val="-2"/>
          <w:sz w:val="28"/>
          <w:szCs w:val="28"/>
        </w:rPr>
        <w:t xml:space="preserve"> </w:t>
      </w:r>
      <w:r w:rsidRPr="00AB73A9">
        <w:rPr>
          <w:spacing w:val="-2"/>
          <w:sz w:val="28"/>
          <w:szCs w:val="28"/>
          <w:lang w:val="nl-NL"/>
        </w:rPr>
        <w:t xml:space="preserve">thu hồi, hủy quyết định thi hành án là số việc đã ra quyết định thu hồi, hủy toàn bộ quyết định thi hành án (trừ trường hợp thu hồi để ủy thác thi hành án). </w:t>
      </w:r>
    </w:p>
    <w:p w14:paraId="232E36A1"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Tổng số</w:t>
      </w:r>
      <w:r w:rsidRPr="00AB73A9">
        <w:rPr>
          <w:sz w:val="28"/>
          <w:szCs w:val="28"/>
        </w:rPr>
        <w:t xml:space="preserve"> việc</w:t>
      </w:r>
      <w:r w:rsidRPr="00AB73A9">
        <w:rPr>
          <w:sz w:val="28"/>
          <w:szCs w:val="28"/>
          <w:lang w:val="nl-NL"/>
        </w:rPr>
        <w:t xml:space="preserve"> phải thi hành là số việc thực tế phải tổ chức thi hành sau khi trừ số việc ủy thác thi hành án, số việc thu hồi, hủy quyết định thi hành án.</w:t>
      </w:r>
    </w:p>
    <w:p w14:paraId="3EF2830C" w14:textId="77777777" w:rsidR="00AB73A9" w:rsidRPr="00AB73A9" w:rsidRDefault="00AB73A9" w:rsidP="00AB73A9">
      <w:pPr>
        <w:spacing w:before="120" w:after="120" w:line="240" w:lineRule="atLeast"/>
        <w:ind w:firstLine="709"/>
        <w:jc w:val="both"/>
        <w:rPr>
          <w:i/>
          <w:spacing w:val="-2"/>
          <w:sz w:val="28"/>
          <w:szCs w:val="28"/>
          <w:lang w:val="nl-NL"/>
        </w:rPr>
      </w:pPr>
      <w:r w:rsidRPr="00AB73A9">
        <w:rPr>
          <w:spacing w:val="-2"/>
          <w:sz w:val="28"/>
          <w:szCs w:val="28"/>
          <w:lang w:val="nl-NL"/>
        </w:rPr>
        <w:t>- Tổng số</w:t>
      </w:r>
      <w:r w:rsidRPr="00AB73A9">
        <w:rPr>
          <w:spacing w:val="-2"/>
          <w:sz w:val="28"/>
          <w:szCs w:val="28"/>
        </w:rPr>
        <w:t xml:space="preserve"> việc</w:t>
      </w:r>
      <w:r w:rsidRPr="00AB73A9">
        <w:rPr>
          <w:spacing w:val="-2"/>
          <w:sz w:val="28"/>
          <w:szCs w:val="28"/>
          <w:lang w:val="nl-NL"/>
        </w:rPr>
        <w:t xml:space="preserve"> có điều kiện thi hành là số việc </w:t>
      </w:r>
      <w:r w:rsidRPr="00AB73A9">
        <w:rPr>
          <w:i/>
          <w:spacing w:val="-2"/>
          <w:sz w:val="28"/>
          <w:szCs w:val="28"/>
          <w:lang w:val="nl-NL"/>
        </w:rPr>
        <w:t>đang thực hiện các thủ tục xác minh điều kiện thi hành án; việc đang có điều kiện để tổ chức thi hành án; việc đã thi hành xong; việc đình chỉ thi hành án; việc gửi lại yêu cầu thi hành án.</w:t>
      </w:r>
    </w:p>
    <w:p w14:paraId="789A44EA" w14:textId="77777777" w:rsidR="00AB73A9" w:rsidRPr="00AB73A9" w:rsidRDefault="00AB73A9" w:rsidP="00AB73A9">
      <w:pPr>
        <w:spacing w:before="120" w:after="120" w:line="240" w:lineRule="atLeast"/>
        <w:ind w:firstLine="709"/>
        <w:jc w:val="both"/>
        <w:rPr>
          <w:bCs/>
          <w:spacing w:val="-4"/>
          <w:sz w:val="28"/>
          <w:szCs w:val="28"/>
          <w:lang w:val="nl-NL"/>
        </w:rPr>
      </w:pPr>
      <w:r w:rsidRPr="00AB73A9">
        <w:rPr>
          <w:spacing w:val="-4"/>
          <w:sz w:val="28"/>
          <w:szCs w:val="28"/>
          <w:lang w:val="nl-NL"/>
        </w:rPr>
        <w:t>- Tổng số</w:t>
      </w:r>
      <w:r w:rsidRPr="00AB73A9">
        <w:rPr>
          <w:spacing w:val="-4"/>
          <w:sz w:val="28"/>
          <w:szCs w:val="28"/>
        </w:rPr>
        <w:t xml:space="preserve"> việc</w:t>
      </w:r>
      <w:r w:rsidRPr="00AB73A9">
        <w:rPr>
          <w:spacing w:val="-4"/>
          <w:sz w:val="28"/>
          <w:szCs w:val="28"/>
          <w:lang w:val="nl-NL"/>
        </w:rPr>
        <w:t xml:space="preserve"> thi hành xong là số việc đã thi hành xong</w:t>
      </w:r>
      <w:r w:rsidRPr="00AB73A9">
        <w:rPr>
          <w:spacing w:val="-4"/>
          <w:sz w:val="28"/>
          <w:szCs w:val="28"/>
        </w:rPr>
        <w:t xml:space="preserve"> các quyền, nghĩa vụ theo nội dung quyết định thi hành án</w:t>
      </w:r>
      <w:r w:rsidRPr="00AB73A9">
        <w:rPr>
          <w:spacing w:val="-4"/>
          <w:sz w:val="28"/>
          <w:szCs w:val="28"/>
          <w:lang w:val="nl-NL"/>
        </w:rPr>
        <w:t xml:space="preserve"> và số việc đã có quyết định đình chỉ toàn bộ quyết định thi hành án; </w:t>
      </w:r>
      <w:r w:rsidRPr="00AB73A9">
        <w:rPr>
          <w:i/>
          <w:spacing w:val="-4"/>
          <w:sz w:val="28"/>
          <w:szCs w:val="28"/>
          <w:lang w:val="nl-NL"/>
        </w:rPr>
        <w:t>việc gửi lại yêu cầu thi hành án</w:t>
      </w:r>
      <w:r w:rsidRPr="00AB73A9">
        <w:rPr>
          <w:spacing w:val="-4"/>
          <w:sz w:val="28"/>
          <w:szCs w:val="28"/>
          <w:lang w:val="nl-NL"/>
        </w:rPr>
        <w:t>.</w:t>
      </w:r>
      <w:r w:rsidRPr="00AB73A9">
        <w:rPr>
          <w:bCs/>
          <w:spacing w:val="-4"/>
          <w:sz w:val="28"/>
          <w:szCs w:val="28"/>
          <w:lang w:val="nl-NL"/>
        </w:rPr>
        <w:t xml:space="preserve"> </w:t>
      </w:r>
    </w:p>
    <w:p w14:paraId="5152B1E1" w14:textId="77777777" w:rsidR="00AB73A9" w:rsidRPr="00AB73A9" w:rsidRDefault="00AB73A9" w:rsidP="00AB73A9">
      <w:pPr>
        <w:spacing w:before="120" w:after="120" w:line="240" w:lineRule="atLeast"/>
        <w:ind w:firstLine="709"/>
        <w:jc w:val="both"/>
        <w:rPr>
          <w:spacing w:val="-4"/>
          <w:sz w:val="28"/>
          <w:szCs w:val="28"/>
          <w:lang w:val="nl-NL"/>
        </w:rPr>
      </w:pPr>
      <w:r w:rsidRPr="00AB73A9">
        <w:rPr>
          <w:spacing w:val="-4"/>
          <w:sz w:val="28"/>
          <w:szCs w:val="28"/>
          <w:lang w:val="nl-NL"/>
        </w:rPr>
        <w:t>- Việc</w:t>
      </w:r>
      <w:r w:rsidRPr="00AB73A9">
        <w:rPr>
          <w:spacing w:val="-4"/>
          <w:sz w:val="28"/>
          <w:szCs w:val="28"/>
        </w:rPr>
        <w:t xml:space="preserve"> </w:t>
      </w:r>
      <w:r w:rsidRPr="00AB73A9">
        <w:rPr>
          <w:spacing w:val="-4"/>
          <w:sz w:val="28"/>
          <w:szCs w:val="28"/>
          <w:lang w:val="nl-NL"/>
        </w:rPr>
        <w:t>thi</w:t>
      </w:r>
      <w:r w:rsidRPr="00AB73A9">
        <w:rPr>
          <w:spacing w:val="-4"/>
          <w:sz w:val="28"/>
          <w:szCs w:val="28"/>
        </w:rPr>
        <w:t xml:space="preserve"> hành xong là việc</w:t>
      </w:r>
      <w:r w:rsidRPr="00AB73A9">
        <w:rPr>
          <w:spacing w:val="-4"/>
          <w:sz w:val="28"/>
          <w:szCs w:val="28"/>
          <w:lang w:val="nl-NL"/>
        </w:rPr>
        <w:t>:</w:t>
      </w:r>
    </w:p>
    <w:p w14:paraId="6C7EDBBA" w14:textId="77777777" w:rsidR="00AB73A9" w:rsidRPr="00AB73A9" w:rsidRDefault="00AB73A9" w:rsidP="00AB73A9">
      <w:pPr>
        <w:spacing w:before="120" w:after="120" w:line="240" w:lineRule="atLeast"/>
        <w:ind w:firstLine="709"/>
        <w:jc w:val="both"/>
        <w:rPr>
          <w:spacing w:val="-4"/>
          <w:sz w:val="28"/>
          <w:szCs w:val="28"/>
          <w:lang w:val="nl-NL"/>
        </w:rPr>
      </w:pPr>
      <w:r w:rsidRPr="00AB73A9">
        <w:rPr>
          <w:spacing w:val="-4"/>
          <w:sz w:val="28"/>
          <w:szCs w:val="28"/>
          <w:lang w:val="nl-NL"/>
        </w:rPr>
        <w:t>+ Đương sự đã thực hiện xong quyền nghĩa vụ của mình theo quyết định thi hành án;</w:t>
      </w:r>
    </w:p>
    <w:p w14:paraId="59C06A5A" w14:textId="77777777" w:rsidR="00AB73A9" w:rsidRPr="00AB73A9" w:rsidRDefault="00AB73A9" w:rsidP="00AB73A9">
      <w:pPr>
        <w:spacing w:before="120" w:after="120" w:line="240" w:lineRule="atLeast"/>
        <w:ind w:firstLine="709"/>
        <w:jc w:val="both"/>
        <w:rPr>
          <w:spacing w:val="-4"/>
          <w:sz w:val="28"/>
          <w:szCs w:val="28"/>
          <w:lang w:val="nl-NL"/>
        </w:rPr>
      </w:pPr>
      <w:r w:rsidRPr="00AB73A9">
        <w:rPr>
          <w:spacing w:val="-4"/>
          <w:sz w:val="28"/>
          <w:szCs w:val="28"/>
          <w:lang w:val="nl-NL"/>
        </w:rPr>
        <w:lastRenderedPageBreak/>
        <w:t>+ Có quyết định đình chỉ việc thi hành án;</w:t>
      </w:r>
    </w:p>
    <w:p w14:paraId="45BCDB3B" w14:textId="77777777" w:rsidR="00AB73A9" w:rsidRPr="00AB73A9" w:rsidRDefault="00AB73A9" w:rsidP="00AB73A9">
      <w:pPr>
        <w:spacing w:before="120" w:after="120" w:line="240" w:lineRule="atLeast"/>
        <w:ind w:firstLine="709"/>
        <w:jc w:val="both"/>
        <w:rPr>
          <w:sz w:val="28"/>
          <w:szCs w:val="28"/>
          <w:lang w:val="nl-NL"/>
        </w:rPr>
      </w:pPr>
      <w:r w:rsidRPr="00AB73A9">
        <w:rPr>
          <w:i/>
          <w:iCs/>
          <w:sz w:val="28"/>
          <w:szCs w:val="28"/>
          <w:lang w:val="nl-NL"/>
        </w:rPr>
        <w:t>+ Việc đã có thông báo gửi lại yêu cầu thi hành án (Điều 31 Dự thảo Nghị định)</w:t>
      </w:r>
      <w:r w:rsidRPr="00AB73A9">
        <w:rPr>
          <w:sz w:val="28"/>
          <w:szCs w:val="28"/>
          <w:lang w:val="nl-NL"/>
        </w:rPr>
        <w:t>;</w:t>
      </w:r>
    </w:p>
    <w:p w14:paraId="79334CC8" w14:textId="77777777" w:rsidR="00AB73A9" w:rsidRPr="00AB73A9" w:rsidRDefault="00AB73A9" w:rsidP="00AB73A9">
      <w:pPr>
        <w:spacing w:before="120" w:after="120" w:line="240" w:lineRule="atLeast"/>
        <w:ind w:firstLine="709"/>
        <w:jc w:val="both"/>
        <w:rPr>
          <w:spacing w:val="-4"/>
          <w:sz w:val="28"/>
          <w:szCs w:val="28"/>
          <w:lang w:val="nl-NL"/>
        </w:rPr>
      </w:pPr>
      <w:r w:rsidRPr="00AB73A9">
        <w:rPr>
          <w:spacing w:val="-4"/>
          <w:sz w:val="28"/>
          <w:szCs w:val="28"/>
          <w:lang w:val="nl-NL"/>
        </w:rPr>
        <w:t>+ V</w:t>
      </w:r>
      <w:r w:rsidRPr="00AB73A9">
        <w:rPr>
          <w:spacing w:val="-4"/>
          <w:sz w:val="28"/>
          <w:szCs w:val="28"/>
        </w:rPr>
        <w:t xml:space="preserve">iệc đã tổ chức thi hành xong một phần quyền, nghĩa vụ, phần còn lại đã </w:t>
      </w:r>
      <w:r w:rsidRPr="00AB73A9">
        <w:rPr>
          <w:i/>
          <w:spacing w:val="-4"/>
          <w:sz w:val="28"/>
          <w:szCs w:val="28"/>
          <w:lang w:val="nl-NL"/>
        </w:rPr>
        <w:t xml:space="preserve">có quyết định </w:t>
      </w:r>
      <w:r w:rsidRPr="00AB73A9">
        <w:rPr>
          <w:spacing w:val="-4"/>
          <w:sz w:val="28"/>
          <w:szCs w:val="28"/>
        </w:rPr>
        <w:t>uỷ thác</w:t>
      </w:r>
      <w:r w:rsidRPr="00AB73A9">
        <w:rPr>
          <w:spacing w:val="-4"/>
          <w:sz w:val="28"/>
          <w:szCs w:val="28"/>
          <w:lang w:val="nl-NL"/>
        </w:rPr>
        <w:t xml:space="preserve"> </w:t>
      </w:r>
      <w:r w:rsidRPr="00AB73A9">
        <w:rPr>
          <w:i/>
          <w:spacing w:val="-4"/>
          <w:sz w:val="28"/>
          <w:szCs w:val="28"/>
          <w:lang w:val="nl-NL"/>
        </w:rPr>
        <w:t>hoặc quyết định</w:t>
      </w:r>
      <w:r w:rsidRPr="00AB73A9">
        <w:rPr>
          <w:spacing w:val="-4"/>
          <w:sz w:val="28"/>
          <w:szCs w:val="28"/>
        </w:rPr>
        <w:t xml:space="preserve"> đình chỉ</w:t>
      </w:r>
      <w:r w:rsidRPr="00AB73A9">
        <w:rPr>
          <w:spacing w:val="-4"/>
          <w:sz w:val="28"/>
          <w:szCs w:val="28"/>
          <w:lang w:val="nl-NL"/>
        </w:rPr>
        <w:t xml:space="preserve"> </w:t>
      </w:r>
      <w:r w:rsidRPr="00AB73A9">
        <w:rPr>
          <w:i/>
          <w:spacing w:val="-4"/>
          <w:sz w:val="28"/>
          <w:szCs w:val="28"/>
          <w:lang w:val="nl-NL"/>
        </w:rPr>
        <w:t>hoặc thông báo gửi lại đơn yêu cầu</w:t>
      </w:r>
      <w:r w:rsidRPr="00AB73A9">
        <w:rPr>
          <w:spacing w:val="-4"/>
          <w:sz w:val="28"/>
          <w:szCs w:val="28"/>
          <w:lang w:val="nl-NL"/>
        </w:rPr>
        <w:t>;</w:t>
      </w:r>
    </w:p>
    <w:p w14:paraId="40159981" w14:textId="77777777" w:rsidR="00AB73A9" w:rsidRPr="00AB73A9" w:rsidRDefault="00AB73A9" w:rsidP="00AB73A9">
      <w:pPr>
        <w:spacing w:before="120" w:after="120" w:line="240" w:lineRule="atLeast"/>
        <w:ind w:firstLine="709"/>
        <w:jc w:val="both"/>
        <w:rPr>
          <w:sz w:val="28"/>
          <w:szCs w:val="28"/>
          <w:lang w:val="nl-NL"/>
        </w:rPr>
      </w:pPr>
      <w:r w:rsidRPr="00AB73A9">
        <w:rPr>
          <w:spacing w:val="-4"/>
          <w:sz w:val="28"/>
          <w:szCs w:val="28"/>
          <w:lang w:val="nl-NL"/>
        </w:rPr>
        <w:t>+ V</w:t>
      </w:r>
      <w:r w:rsidRPr="00AB73A9">
        <w:rPr>
          <w:sz w:val="28"/>
          <w:szCs w:val="28"/>
        </w:rPr>
        <w:t>iệc đã thu được toàn bộ tiền, tài sản, đã thông báo</w:t>
      </w:r>
      <w:r w:rsidRPr="00AB73A9">
        <w:rPr>
          <w:sz w:val="28"/>
          <w:szCs w:val="28"/>
          <w:lang w:val="nl-NL"/>
        </w:rPr>
        <w:t xml:space="preserve"> theo quy định</w:t>
      </w:r>
      <w:r w:rsidRPr="00AB73A9">
        <w:rPr>
          <w:sz w:val="28"/>
          <w:szCs w:val="28"/>
        </w:rPr>
        <w:t>, nhưng người được thi hành án chưa đến nhận</w:t>
      </w:r>
      <w:r w:rsidRPr="00AB73A9">
        <w:rPr>
          <w:sz w:val="28"/>
          <w:szCs w:val="28"/>
          <w:lang w:val="nl-NL"/>
        </w:rPr>
        <w:t xml:space="preserve">, </w:t>
      </w:r>
      <w:r w:rsidRPr="00AB73A9">
        <w:rPr>
          <w:sz w:val="28"/>
          <w:szCs w:val="28"/>
        </w:rPr>
        <w:t xml:space="preserve">đã lập phiếu chi và gửi cho họ qua đường bưu điện hoặc </w:t>
      </w:r>
      <w:r w:rsidRPr="00AB73A9">
        <w:rPr>
          <w:i/>
          <w:sz w:val="28"/>
          <w:szCs w:val="28"/>
        </w:rPr>
        <w:t>đã gửi theo hình thức tiết kiệm, gửi vào Kho bạc Nhà nước hoặc việc</w:t>
      </w:r>
      <w:r w:rsidRPr="00AB73A9">
        <w:rPr>
          <w:sz w:val="28"/>
          <w:szCs w:val="28"/>
        </w:rPr>
        <w:t xml:space="preserve"> chưa xác định được địa chỉ của người nhận và cơ quan thi hành án dân sự đã </w:t>
      </w:r>
      <w:r w:rsidRPr="00AB73A9">
        <w:rPr>
          <w:i/>
          <w:sz w:val="28"/>
          <w:szCs w:val="28"/>
        </w:rPr>
        <w:t>gửi theo hình thức tiết kiệm, gửi vào Kho bạc Nhà nước</w:t>
      </w:r>
      <w:r w:rsidRPr="00AB73A9">
        <w:rPr>
          <w:sz w:val="28"/>
          <w:szCs w:val="28"/>
        </w:rPr>
        <w:t xml:space="preserve"> </w:t>
      </w:r>
      <w:r w:rsidRPr="00AB73A9">
        <w:rPr>
          <w:sz w:val="28"/>
          <w:szCs w:val="28"/>
          <w:lang w:val="nl-NL"/>
        </w:rPr>
        <w:t xml:space="preserve">cơ quan thi hành án dân sự đã </w:t>
      </w:r>
      <w:r w:rsidRPr="00AB73A9">
        <w:rPr>
          <w:sz w:val="28"/>
          <w:szCs w:val="28"/>
        </w:rPr>
        <w:t>lập sổ theo dõi để thống kê riêng</w:t>
      </w:r>
      <w:r w:rsidRPr="00AB73A9">
        <w:rPr>
          <w:sz w:val="28"/>
          <w:szCs w:val="28"/>
          <w:lang w:val="nl-NL"/>
        </w:rPr>
        <w:t>;</w:t>
      </w:r>
    </w:p>
    <w:p w14:paraId="17AEC5A7" w14:textId="77777777" w:rsidR="00AB73A9" w:rsidRPr="00AB73A9" w:rsidRDefault="00AB73A9" w:rsidP="00AB73A9">
      <w:pPr>
        <w:spacing w:before="120" w:after="120" w:line="340" w:lineRule="exact"/>
        <w:ind w:firstLineChars="253" w:firstLine="708"/>
        <w:jc w:val="both"/>
        <w:rPr>
          <w:i/>
          <w:iCs/>
          <w:sz w:val="28"/>
          <w:szCs w:val="28"/>
        </w:rPr>
      </w:pPr>
      <w:r w:rsidRPr="00AB73A9">
        <w:rPr>
          <w:i/>
          <w:sz w:val="28"/>
          <w:szCs w:val="28"/>
          <w:lang w:val="nl-NL"/>
        </w:rPr>
        <w:t>+ Việc đ</w:t>
      </w:r>
      <w:r w:rsidRPr="00AB73A9">
        <w:rPr>
          <w:i/>
          <w:sz w:val="28"/>
          <w:szCs w:val="28"/>
        </w:rPr>
        <w:t>ã</w:t>
      </w:r>
      <w:r w:rsidRPr="00AB73A9">
        <w:rPr>
          <w:i/>
          <w:iCs/>
          <w:sz w:val="28"/>
          <w:szCs w:val="28"/>
        </w:rPr>
        <w:t xml:space="preserve"> thực hiện việc thông báo, gửi quyết định thi hành án cho đương sự, cơ quan, tổ chức, cá nhân và cơ quan đã ra bản án, quyết định trong trường hợp thi hành quyết định áp dụng biện pháp khẩn cấp tạm thời, trừ trường hợp phải thực hiện theo quy định tại khoản 2 Điều 62 của Luật Thi hành án dân sự</w:t>
      </w:r>
      <w:r w:rsidRPr="00AB73A9">
        <w:rPr>
          <w:i/>
          <w:iCs/>
          <w:sz w:val="28"/>
          <w:szCs w:val="28"/>
          <w:lang w:val="nl-NL"/>
        </w:rPr>
        <w:t xml:space="preserve"> (Điều 31 Dự thảo Nghị định)</w:t>
      </w:r>
      <w:r w:rsidRPr="00AB73A9">
        <w:rPr>
          <w:i/>
          <w:iCs/>
          <w:sz w:val="28"/>
          <w:szCs w:val="28"/>
        </w:rPr>
        <w:t>;</w:t>
      </w:r>
    </w:p>
    <w:p w14:paraId="26E15EB4" w14:textId="77777777" w:rsidR="00AB73A9" w:rsidRPr="00AB73A9" w:rsidRDefault="00AB73A9" w:rsidP="00AB73A9">
      <w:pPr>
        <w:spacing w:before="120" w:after="120" w:line="340" w:lineRule="exact"/>
        <w:ind w:firstLineChars="252" w:firstLine="706"/>
        <w:jc w:val="both"/>
        <w:rPr>
          <w:i/>
          <w:iCs/>
          <w:sz w:val="28"/>
          <w:szCs w:val="28"/>
        </w:rPr>
      </w:pPr>
      <w:r w:rsidRPr="00AB73A9">
        <w:rPr>
          <w:i/>
          <w:iCs/>
          <w:sz w:val="28"/>
          <w:szCs w:val="28"/>
        </w:rPr>
        <w:t>+Việc đã thực hiện biện pháp cưỡng chế theo quy định tại khoản 2 Điều 62 của Luật Thi hành án dân sự</w:t>
      </w:r>
      <w:r w:rsidRPr="00AB73A9">
        <w:rPr>
          <w:rStyle w:val="FootnoteReference"/>
          <w:i/>
          <w:iCs/>
          <w:sz w:val="28"/>
          <w:szCs w:val="28"/>
        </w:rPr>
        <w:t xml:space="preserve"> </w:t>
      </w:r>
      <w:r w:rsidRPr="00AB73A9">
        <w:rPr>
          <w:i/>
          <w:iCs/>
          <w:sz w:val="28"/>
          <w:szCs w:val="28"/>
          <w:lang w:val="nl-NL"/>
        </w:rPr>
        <w:t>(Điều 31 Dự thảo Nghị định)</w:t>
      </w:r>
      <w:r w:rsidRPr="00AB73A9">
        <w:rPr>
          <w:i/>
          <w:iCs/>
          <w:sz w:val="28"/>
          <w:szCs w:val="28"/>
        </w:rPr>
        <w:t xml:space="preserve">; </w:t>
      </w:r>
    </w:p>
    <w:p w14:paraId="2EFADA5C" w14:textId="77777777" w:rsidR="00AB73A9" w:rsidRPr="00AB73A9" w:rsidRDefault="00AB73A9" w:rsidP="00AB73A9">
      <w:pPr>
        <w:spacing w:before="120" w:after="120" w:line="340" w:lineRule="exact"/>
        <w:ind w:firstLineChars="251" w:firstLine="703"/>
        <w:jc w:val="both"/>
        <w:rPr>
          <w:i/>
          <w:iCs/>
          <w:sz w:val="28"/>
          <w:szCs w:val="28"/>
        </w:rPr>
      </w:pPr>
      <w:r w:rsidRPr="00AB73A9">
        <w:rPr>
          <w:i/>
          <w:iCs/>
          <w:sz w:val="28"/>
          <w:szCs w:val="28"/>
        </w:rPr>
        <w:t>+Việc có căn cứ kết thúc việc thi hành án theo quy định của Luật Phục hồi, phá sản;</w:t>
      </w:r>
    </w:p>
    <w:p w14:paraId="6897D363" w14:textId="77777777" w:rsidR="00AB73A9" w:rsidRPr="00AB73A9" w:rsidRDefault="00AB73A9" w:rsidP="00AB73A9">
      <w:pPr>
        <w:spacing w:before="120" w:after="120" w:line="340" w:lineRule="exact"/>
        <w:ind w:firstLineChars="250" w:firstLine="700"/>
        <w:jc w:val="both"/>
        <w:rPr>
          <w:i/>
          <w:iCs/>
          <w:sz w:val="28"/>
          <w:szCs w:val="28"/>
        </w:rPr>
      </w:pPr>
      <w:r w:rsidRPr="00AB73A9">
        <w:rPr>
          <w:i/>
          <w:iCs/>
          <w:sz w:val="28"/>
          <w:szCs w:val="28"/>
        </w:rPr>
        <w:t xml:space="preserve">+ Việc thi hành nghĩa vụ về trả giấy tờ nhưng giấy tờ đó không thể thu hồi và cũng không thể cấp lại được hoặc đã được Chấp hành viên chuyển giao cho cơ quan ban hành giấy tờ theo quy định tại khoản 2 Điều 59 của Luật Thi hành án dân sự </w:t>
      </w:r>
      <w:r w:rsidRPr="00AB73A9">
        <w:rPr>
          <w:i/>
          <w:iCs/>
          <w:sz w:val="28"/>
          <w:szCs w:val="28"/>
          <w:lang w:val="nl-NL"/>
        </w:rPr>
        <w:t>(Điều 31 Dự thảo Nghị định)</w:t>
      </w:r>
      <w:r w:rsidRPr="00AB73A9">
        <w:rPr>
          <w:i/>
          <w:iCs/>
          <w:sz w:val="28"/>
          <w:szCs w:val="28"/>
        </w:rPr>
        <w:t>;</w:t>
      </w:r>
    </w:p>
    <w:p w14:paraId="2395603F" w14:textId="77777777" w:rsidR="00AB73A9" w:rsidRPr="00AB73A9" w:rsidRDefault="00AB73A9" w:rsidP="00AB73A9">
      <w:pPr>
        <w:spacing w:before="120" w:after="120" w:line="340" w:lineRule="exact"/>
        <w:ind w:firstLineChars="249" w:firstLine="697"/>
        <w:jc w:val="both"/>
        <w:rPr>
          <w:i/>
          <w:iCs/>
          <w:sz w:val="28"/>
          <w:szCs w:val="28"/>
        </w:rPr>
      </w:pPr>
      <w:r w:rsidRPr="00AB73A9">
        <w:rPr>
          <w:i/>
          <w:iCs/>
          <w:sz w:val="28"/>
          <w:szCs w:val="28"/>
        </w:rPr>
        <w:t>+ Việc thi hành thuộc trường hợp bản án, quyết định tuyên giao quyền thăm nom, chăm sóc người chưa thành niên, người mất năng lực hành vi dân sự, người không có khả năng lao động mà người đó chết, đã thành niên, có năng lực hành vi dân sự hoặc có khả năng lao động.</w:t>
      </w:r>
    </w:p>
    <w:p w14:paraId="349A1E37"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Việc</w:t>
      </w:r>
      <w:r w:rsidRPr="00AB73A9">
        <w:rPr>
          <w:sz w:val="28"/>
          <w:szCs w:val="28"/>
        </w:rPr>
        <w:t xml:space="preserve"> </w:t>
      </w:r>
      <w:r w:rsidRPr="00AB73A9">
        <w:rPr>
          <w:sz w:val="28"/>
          <w:szCs w:val="28"/>
          <w:lang w:val="nl-NL"/>
        </w:rPr>
        <w:t xml:space="preserve">đình chỉ thi hành án là số việc đã ra quyết định đình chỉ </w:t>
      </w:r>
      <w:r w:rsidRPr="00AB73A9">
        <w:rPr>
          <w:i/>
          <w:sz w:val="28"/>
          <w:szCs w:val="28"/>
          <w:lang w:val="nl-NL"/>
        </w:rPr>
        <w:t>toàn bộ việc</w:t>
      </w:r>
      <w:r w:rsidRPr="00AB73A9">
        <w:rPr>
          <w:sz w:val="28"/>
          <w:szCs w:val="28"/>
          <w:lang w:val="nl-NL"/>
        </w:rPr>
        <w:t xml:space="preserve"> thi hành án theo quy định tại </w:t>
      </w:r>
      <w:r w:rsidRPr="00AB73A9">
        <w:rPr>
          <w:i/>
          <w:iCs/>
          <w:sz w:val="28"/>
          <w:szCs w:val="28"/>
          <w:lang w:val="nl-NL"/>
        </w:rPr>
        <w:t>Điều 48</w:t>
      </w:r>
      <w:r w:rsidRPr="00AB73A9">
        <w:rPr>
          <w:sz w:val="28"/>
          <w:szCs w:val="28"/>
          <w:lang w:val="nl-NL"/>
        </w:rPr>
        <w:t xml:space="preserve"> Luật Thi hành án dân sự.</w:t>
      </w:r>
    </w:p>
    <w:p w14:paraId="1785E8D8" w14:textId="77777777" w:rsidR="00AB73A9" w:rsidRPr="00AB73A9" w:rsidRDefault="00AB73A9" w:rsidP="00AB73A9">
      <w:pPr>
        <w:spacing w:before="120" w:after="120" w:line="240" w:lineRule="atLeast"/>
        <w:ind w:firstLine="709"/>
        <w:jc w:val="both"/>
        <w:rPr>
          <w:bCs/>
          <w:sz w:val="28"/>
          <w:szCs w:val="28"/>
          <w:lang w:val="nl-NL"/>
        </w:rPr>
      </w:pPr>
      <w:r w:rsidRPr="00AB73A9">
        <w:rPr>
          <w:sz w:val="28"/>
          <w:szCs w:val="28"/>
          <w:lang w:val="nl-NL"/>
        </w:rPr>
        <w:t>- Việc</w:t>
      </w:r>
      <w:r w:rsidRPr="00AB73A9">
        <w:rPr>
          <w:sz w:val="28"/>
          <w:szCs w:val="28"/>
        </w:rPr>
        <w:t xml:space="preserve"> </w:t>
      </w:r>
      <w:r w:rsidRPr="00AB73A9">
        <w:rPr>
          <w:bCs/>
          <w:sz w:val="28"/>
          <w:szCs w:val="28"/>
          <w:lang w:val="nl-NL"/>
        </w:rPr>
        <w:t>đang thi hành là số</w:t>
      </w:r>
      <w:r w:rsidRPr="00AB73A9">
        <w:rPr>
          <w:bCs/>
          <w:sz w:val="28"/>
          <w:szCs w:val="28"/>
        </w:rPr>
        <w:t xml:space="preserve"> </w:t>
      </w:r>
      <w:r w:rsidRPr="00AB73A9">
        <w:rPr>
          <w:bCs/>
          <w:sz w:val="28"/>
          <w:szCs w:val="28"/>
          <w:lang w:val="nl-NL"/>
        </w:rPr>
        <w:t xml:space="preserve">việc </w:t>
      </w:r>
      <w:r w:rsidRPr="00AB73A9">
        <w:rPr>
          <w:bCs/>
          <w:i/>
          <w:sz w:val="28"/>
          <w:szCs w:val="28"/>
          <w:lang w:val="nl-NL"/>
        </w:rPr>
        <w:t>Chấp hành viên đang thực hiện trình tự, thủ tục tổ chức thi hành án theo quy định của Luật Thi hành án dân sự tính đến</w:t>
      </w:r>
      <w:r w:rsidRPr="00AB73A9">
        <w:rPr>
          <w:bCs/>
          <w:sz w:val="28"/>
          <w:szCs w:val="28"/>
          <w:lang w:val="nl-NL"/>
        </w:rPr>
        <w:t xml:space="preserve"> thời điểm khóa sổ báo cáo thống kê.</w:t>
      </w:r>
    </w:p>
    <w:p w14:paraId="0742572D" w14:textId="77777777" w:rsidR="00AB73A9" w:rsidRPr="00AB73A9" w:rsidRDefault="00AB73A9" w:rsidP="00AB73A9">
      <w:pPr>
        <w:spacing w:before="120" w:after="120" w:line="240" w:lineRule="atLeast"/>
        <w:ind w:firstLine="709"/>
        <w:jc w:val="both"/>
        <w:rPr>
          <w:sz w:val="28"/>
          <w:szCs w:val="28"/>
          <w:lang w:val="nl-NL"/>
        </w:rPr>
      </w:pPr>
      <w:r w:rsidRPr="00AB73A9">
        <w:rPr>
          <w:bCs/>
          <w:sz w:val="28"/>
          <w:szCs w:val="28"/>
          <w:lang w:val="nl-NL"/>
        </w:rPr>
        <w:t>- Việc</w:t>
      </w:r>
      <w:r w:rsidRPr="00AB73A9">
        <w:rPr>
          <w:bCs/>
          <w:sz w:val="28"/>
          <w:szCs w:val="28"/>
        </w:rPr>
        <w:t xml:space="preserve"> </w:t>
      </w:r>
      <w:r w:rsidRPr="00AB73A9">
        <w:rPr>
          <w:bCs/>
          <w:sz w:val="28"/>
          <w:szCs w:val="28"/>
          <w:lang w:val="nl-NL"/>
        </w:rPr>
        <w:t>chưa có điều kiện thi hành</w:t>
      </w:r>
      <w:r w:rsidRPr="00AB73A9">
        <w:rPr>
          <w:bCs/>
          <w:sz w:val="28"/>
          <w:szCs w:val="28"/>
        </w:rPr>
        <w:t xml:space="preserve"> án</w:t>
      </w:r>
      <w:r w:rsidRPr="00AB73A9">
        <w:rPr>
          <w:bCs/>
          <w:sz w:val="28"/>
          <w:szCs w:val="28"/>
          <w:lang w:val="nl-NL"/>
        </w:rPr>
        <w:t xml:space="preserve"> </w:t>
      </w:r>
      <w:r w:rsidRPr="00AB73A9">
        <w:rPr>
          <w:bCs/>
          <w:spacing w:val="-4"/>
          <w:sz w:val="28"/>
          <w:szCs w:val="28"/>
          <w:lang w:val="nl-NL"/>
        </w:rPr>
        <w:t xml:space="preserve">(trừ số đã chuyển sang sổ theo dõi để thống kê riêng, </w:t>
      </w:r>
      <w:r w:rsidRPr="00AB73A9">
        <w:rPr>
          <w:bCs/>
          <w:i/>
          <w:spacing w:val="-4"/>
          <w:sz w:val="28"/>
          <w:szCs w:val="28"/>
          <w:lang w:val="nl-NL"/>
        </w:rPr>
        <w:t>việc gửi lại yêu cầu thi hành án</w:t>
      </w:r>
      <w:r w:rsidRPr="00AB73A9">
        <w:rPr>
          <w:bCs/>
          <w:spacing w:val="-4"/>
          <w:sz w:val="28"/>
          <w:szCs w:val="28"/>
          <w:lang w:val="nl-NL"/>
        </w:rPr>
        <w:t xml:space="preserve">) </w:t>
      </w:r>
      <w:r w:rsidRPr="00AB73A9">
        <w:rPr>
          <w:bCs/>
          <w:sz w:val="28"/>
          <w:szCs w:val="28"/>
          <w:lang w:val="nl-NL"/>
        </w:rPr>
        <w:t>là số</w:t>
      </w:r>
      <w:r w:rsidRPr="00AB73A9">
        <w:rPr>
          <w:bCs/>
          <w:sz w:val="28"/>
          <w:szCs w:val="28"/>
        </w:rPr>
        <w:t xml:space="preserve"> </w:t>
      </w:r>
      <w:r w:rsidRPr="00AB73A9">
        <w:rPr>
          <w:bCs/>
          <w:sz w:val="28"/>
          <w:szCs w:val="28"/>
          <w:lang w:val="nl-NL"/>
        </w:rPr>
        <w:t xml:space="preserve">việc đã </w:t>
      </w:r>
      <w:r w:rsidRPr="00AB73A9">
        <w:rPr>
          <w:bCs/>
          <w:i/>
          <w:sz w:val="28"/>
          <w:szCs w:val="28"/>
          <w:lang w:val="nl-NL"/>
        </w:rPr>
        <w:t xml:space="preserve">có </w:t>
      </w:r>
      <w:r w:rsidRPr="00AB73A9">
        <w:rPr>
          <w:bCs/>
          <w:sz w:val="28"/>
          <w:szCs w:val="28"/>
          <w:lang w:val="nl-NL"/>
        </w:rPr>
        <w:t xml:space="preserve">quyết định về việc chưa có điều kiện thi hành án theo quy định tại </w:t>
      </w:r>
      <w:r w:rsidRPr="00AB73A9">
        <w:rPr>
          <w:bCs/>
          <w:i/>
          <w:iCs/>
          <w:sz w:val="28"/>
          <w:szCs w:val="28"/>
          <w:lang w:val="nl-NL"/>
        </w:rPr>
        <w:t>Điều 38</w:t>
      </w:r>
      <w:r w:rsidRPr="00AB73A9">
        <w:rPr>
          <w:bCs/>
          <w:sz w:val="28"/>
          <w:szCs w:val="28"/>
          <w:lang w:val="nl-NL"/>
        </w:rPr>
        <w:t xml:space="preserve"> Luật Thi hành án dân sự.</w:t>
      </w:r>
    </w:p>
    <w:p w14:paraId="17170F60"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xml:space="preserve">- </w:t>
      </w:r>
      <w:r w:rsidRPr="00AB73A9">
        <w:rPr>
          <w:i/>
          <w:iCs/>
          <w:sz w:val="28"/>
          <w:szCs w:val="28"/>
          <w:lang w:val="nl-NL"/>
        </w:rPr>
        <w:t>Việc gửi lại yêu cầu thi hành án là việc thi hành án theo đơn yêu cầu mà hết thời hạn 2 năm kể từ ngày có quyết định về việc chưa có điều kiện thi hành án và đã xác minh theo quy định tại khoản 3 Điều 38 Luật THADS.</w:t>
      </w:r>
    </w:p>
    <w:p w14:paraId="6AB587ED" w14:textId="77777777" w:rsidR="00AB73A9" w:rsidRPr="00AB73A9" w:rsidRDefault="00AB73A9" w:rsidP="00AB73A9">
      <w:pPr>
        <w:widowControl w:val="0"/>
        <w:spacing w:before="120" w:after="120" w:line="240" w:lineRule="atLeast"/>
        <w:ind w:firstLine="709"/>
        <w:jc w:val="both"/>
        <w:rPr>
          <w:sz w:val="28"/>
          <w:szCs w:val="28"/>
          <w:lang w:val="nl-NL"/>
        </w:rPr>
      </w:pPr>
      <w:r w:rsidRPr="00AB73A9">
        <w:rPr>
          <w:sz w:val="28"/>
          <w:szCs w:val="28"/>
          <w:lang w:val="nl-NL"/>
        </w:rPr>
        <w:lastRenderedPageBreak/>
        <w:t>- Việc</w:t>
      </w:r>
      <w:r w:rsidRPr="00AB73A9">
        <w:rPr>
          <w:sz w:val="28"/>
          <w:szCs w:val="28"/>
        </w:rPr>
        <w:t xml:space="preserve"> </w:t>
      </w:r>
      <w:r w:rsidRPr="00AB73A9">
        <w:rPr>
          <w:sz w:val="28"/>
          <w:szCs w:val="28"/>
          <w:lang w:val="nl-NL"/>
        </w:rPr>
        <w:t xml:space="preserve">hoãn thi hành án là số việc đã </w:t>
      </w:r>
      <w:r w:rsidRPr="00AB73A9">
        <w:rPr>
          <w:i/>
          <w:sz w:val="28"/>
          <w:szCs w:val="28"/>
          <w:lang w:val="nl-NL"/>
        </w:rPr>
        <w:t xml:space="preserve">có </w:t>
      </w:r>
      <w:r w:rsidRPr="00AB73A9">
        <w:rPr>
          <w:sz w:val="28"/>
          <w:szCs w:val="28"/>
          <w:lang w:val="nl-NL"/>
        </w:rPr>
        <w:t xml:space="preserve">quyết định hoãn theo quy định tại </w:t>
      </w:r>
      <w:r w:rsidRPr="00AB73A9">
        <w:rPr>
          <w:i/>
          <w:iCs/>
          <w:sz w:val="28"/>
          <w:szCs w:val="28"/>
          <w:lang w:val="nl-NL"/>
        </w:rPr>
        <w:t>Điều 46</w:t>
      </w:r>
      <w:r w:rsidRPr="00AB73A9">
        <w:rPr>
          <w:sz w:val="28"/>
          <w:szCs w:val="28"/>
          <w:lang w:val="nl-NL"/>
        </w:rPr>
        <w:t xml:space="preserve"> Luật Thi hành án dân sự.</w:t>
      </w:r>
    </w:p>
    <w:p w14:paraId="512C75D3"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Việc</w:t>
      </w:r>
      <w:r w:rsidRPr="00AB73A9">
        <w:rPr>
          <w:sz w:val="28"/>
          <w:szCs w:val="28"/>
        </w:rPr>
        <w:t xml:space="preserve"> </w:t>
      </w:r>
      <w:r w:rsidRPr="00AB73A9">
        <w:rPr>
          <w:sz w:val="28"/>
          <w:szCs w:val="28"/>
          <w:lang w:val="nl-NL"/>
        </w:rPr>
        <w:t xml:space="preserve">tạm đình chỉ thi hành án là số việc đã </w:t>
      </w:r>
      <w:r w:rsidRPr="00AB73A9">
        <w:rPr>
          <w:i/>
          <w:sz w:val="28"/>
          <w:szCs w:val="28"/>
          <w:lang w:val="nl-NL"/>
        </w:rPr>
        <w:t>có quyết định</w:t>
      </w:r>
      <w:r w:rsidRPr="00AB73A9">
        <w:rPr>
          <w:sz w:val="28"/>
          <w:szCs w:val="28"/>
          <w:lang w:val="nl-NL"/>
        </w:rPr>
        <w:t xml:space="preserve"> tạm đình chỉ thi hành án </w:t>
      </w:r>
      <w:r w:rsidRPr="00AB73A9">
        <w:rPr>
          <w:i/>
          <w:sz w:val="28"/>
          <w:szCs w:val="28"/>
          <w:lang w:val="nl-NL"/>
        </w:rPr>
        <w:t>hoặc việc đã có thông báo tạm đình chỉ thi hành án</w:t>
      </w:r>
      <w:r w:rsidRPr="00AB73A9">
        <w:rPr>
          <w:sz w:val="28"/>
          <w:szCs w:val="28"/>
          <w:lang w:val="nl-NL"/>
        </w:rPr>
        <w:t xml:space="preserve"> theo quy định tại </w:t>
      </w:r>
      <w:r w:rsidRPr="00AB73A9">
        <w:rPr>
          <w:i/>
          <w:iCs/>
          <w:sz w:val="28"/>
          <w:szCs w:val="28"/>
          <w:lang w:val="nl-NL"/>
        </w:rPr>
        <w:t>Điều 47</w:t>
      </w:r>
      <w:r w:rsidRPr="00AB73A9">
        <w:rPr>
          <w:sz w:val="28"/>
          <w:szCs w:val="28"/>
          <w:lang w:val="nl-NL"/>
        </w:rPr>
        <w:t xml:space="preserve"> Luật Thi hành án dân sự. </w:t>
      </w:r>
    </w:p>
    <w:p w14:paraId="31B0FA9E" w14:textId="77777777" w:rsidR="00AB73A9" w:rsidRPr="00AB73A9" w:rsidRDefault="00AB73A9" w:rsidP="00AB73A9">
      <w:pPr>
        <w:widowControl w:val="0"/>
        <w:spacing w:before="120" w:after="120" w:line="240" w:lineRule="atLeast"/>
        <w:ind w:firstLine="709"/>
        <w:jc w:val="both"/>
        <w:rPr>
          <w:spacing w:val="-2"/>
          <w:sz w:val="28"/>
          <w:szCs w:val="28"/>
          <w:lang w:val="nl-NL"/>
        </w:rPr>
      </w:pPr>
      <w:r w:rsidRPr="00AB73A9">
        <w:rPr>
          <w:spacing w:val="-2"/>
          <w:sz w:val="28"/>
          <w:szCs w:val="28"/>
          <w:lang w:val="nl-NL"/>
        </w:rPr>
        <w:t>- Việc</w:t>
      </w:r>
      <w:r w:rsidRPr="00AB73A9">
        <w:rPr>
          <w:spacing w:val="-2"/>
          <w:sz w:val="28"/>
          <w:szCs w:val="28"/>
        </w:rPr>
        <w:t xml:space="preserve"> </w:t>
      </w:r>
      <w:r w:rsidRPr="00AB73A9">
        <w:rPr>
          <w:spacing w:val="-2"/>
          <w:sz w:val="28"/>
          <w:szCs w:val="28"/>
          <w:lang w:val="nl-NL"/>
        </w:rPr>
        <w:t>trường hợp khác là số việc:</w:t>
      </w:r>
    </w:p>
    <w:p w14:paraId="6D8B4681" w14:textId="77777777" w:rsidR="00AB73A9" w:rsidRPr="00AB73A9" w:rsidRDefault="00AB73A9" w:rsidP="00AB73A9">
      <w:pPr>
        <w:widowControl w:val="0"/>
        <w:spacing w:before="120" w:after="120" w:line="240" w:lineRule="atLeast"/>
        <w:ind w:firstLine="709"/>
        <w:jc w:val="both"/>
        <w:rPr>
          <w:spacing w:val="-2"/>
          <w:sz w:val="28"/>
          <w:szCs w:val="28"/>
          <w:lang w:val="nl-NL"/>
        </w:rPr>
      </w:pPr>
      <w:r w:rsidRPr="00AB73A9">
        <w:rPr>
          <w:spacing w:val="-2"/>
          <w:sz w:val="28"/>
          <w:szCs w:val="28"/>
          <w:lang w:val="nl-NL"/>
        </w:rPr>
        <w:t>+ Việc tạm dừng thi hành án để giải quyết khiếu nại, tố cáo;</w:t>
      </w:r>
    </w:p>
    <w:p w14:paraId="131CAB2B" w14:textId="77777777" w:rsidR="00AB73A9" w:rsidRPr="00AB73A9" w:rsidRDefault="00AB73A9" w:rsidP="00AB73A9">
      <w:pPr>
        <w:widowControl w:val="0"/>
        <w:spacing w:before="120" w:after="120" w:line="240" w:lineRule="atLeast"/>
        <w:ind w:firstLine="709"/>
        <w:jc w:val="both"/>
        <w:rPr>
          <w:spacing w:val="-2"/>
          <w:sz w:val="28"/>
          <w:szCs w:val="28"/>
          <w:lang w:val="nl-NL"/>
        </w:rPr>
      </w:pPr>
      <w:r w:rsidRPr="00AB73A9">
        <w:rPr>
          <w:spacing w:val="-2"/>
          <w:sz w:val="28"/>
          <w:szCs w:val="28"/>
          <w:lang w:val="nl-NL"/>
        </w:rPr>
        <w:t>+ Việc</w:t>
      </w:r>
      <w:r w:rsidRPr="00AB73A9">
        <w:rPr>
          <w:spacing w:val="-2"/>
          <w:sz w:val="28"/>
          <w:szCs w:val="28"/>
        </w:rPr>
        <w:t xml:space="preserve"> </w:t>
      </w:r>
      <w:r w:rsidRPr="00AB73A9">
        <w:rPr>
          <w:spacing w:val="-2"/>
          <w:sz w:val="28"/>
          <w:szCs w:val="28"/>
          <w:lang w:val="nl-NL"/>
        </w:rPr>
        <w:t>đang trong thời hạn tự nguyện thi hành án theo quy định của Luật Thi hành án dân sự;</w:t>
      </w:r>
    </w:p>
    <w:p w14:paraId="4DDF3E1A" w14:textId="77777777" w:rsidR="00AB73A9" w:rsidRPr="00AB73A9" w:rsidRDefault="00AB73A9" w:rsidP="00AB73A9">
      <w:pPr>
        <w:widowControl w:val="0"/>
        <w:spacing w:before="120" w:after="120" w:line="240" w:lineRule="atLeast"/>
        <w:ind w:firstLine="709"/>
        <w:jc w:val="both"/>
        <w:rPr>
          <w:bCs/>
          <w:spacing w:val="-2"/>
          <w:sz w:val="28"/>
          <w:szCs w:val="28"/>
          <w:lang w:val="nl-NL"/>
        </w:rPr>
      </w:pPr>
      <w:r w:rsidRPr="00AB73A9">
        <w:rPr>
          <w:spacing w:val="-2"/>
          <w:sz w:val="28"/>
          <w:szCs w:val="28"/>
          <w:lang w:val="nl-NL"/>
        </w:rPr>
        <w:t>+ Việc do có</w:t>
      </w:r>
      <w:r w:rsidRPr="00AB73A9">
        <w:rPr>
          <w:bCs/>
          <w:spacing w:val="-2"/>
          <w:sz w:val="28"/>
          <w:szCs w:val="28"/>
          <w:lang w:val="nl-NL"/>
        </w:rPr>
        <w:t xml:space="preserve"> t</w:t>
      </w:r>
      <w:r w:rsidRPr="00AB73A9">
        <w:rPr>
          <w:bCs/>
          <w:spacing w:val="-2"/>
          <w:sz w:val="28"/>
          <w:szCs w:val="28"/>
        </w:rPr>
        <w:t xml:space="preserve">rở ngại khách quan </w:t>
      </w:r>
      <w:r w:rsidRPr="00AB73A9">
        <w:rPr>
          <w:bCs/>
          <w:spacing w:val="-2"/>
          <w:sz w:val="28"/>
          <w:szCs w:val="28"/>
          <w:lang w:val="nl-NL"/>
        </w:rPr>
        <w:t>mà C</w:t>
      </w:r>
      <w:r w:rsidRPr="00AB73A9">
        <w:rPr>
          <w:bCs/>
          <w:spacing w:val="-2"/>
          <w:sz w:val="28"/>
          <w:szCs w:val="28"/>
        </w:rPr>
        <w:t>hấp hành viên không thể tổ chức thi hành án (</w:t>
      </w:r>
      <w:r w:rsidRPr="00AB73A9">
        <w:rPr>
          <w:bCs/>
          <w:i/>
          <w:iCs/>
          <w:spacing w:val="-2"/>
          <w:sz w:val="28"/>
          <w:szCs w:val="28"/>
          <w:lang w:val="nl-NL"/>
        </w:rPr>
        <w:t>Điều 4 Dự thảo Nghị định</w:t>
      </w:r>
      <w:r w:rsidRPr="00AB73A9">
        <w:rPr>
          <w:bCs/>
          <w:spacing w:val="-2"/>
          <w:sz w:val="28"/>
          <w:szCs w:val="28"/>
        </w:rPr>
        <w:t>)</w:t>
      </w:r>
      <w:r w:rsidRPr="00AB73A9">
        <w:rPr>
          <w:bCs/>
          <w:spacing w:val="-2"/>
          <w:sz w:val="28"/>
          <w:szCs w:val="28"/>
          <w:lang w:val="nl-NL"/>
        </w:rPr>
        <w:t>;</w:t>
      </w:r>
    </w:p>
    <w:p w14:paraId="085E4F1B" w14:textId="77777777" w:rsidR="00AB73A9" w:rsidRPr="00AB73A9" w:rsidRDefault="00AB73A9" w:rsidP="00AB73A9">
      <w:pPr>
        <w:widowControl w:val="0"/>
        <w:spacing w:before="120" w:after="120" w:line="240" w:lineRule="atLeast"/>
        <w:ind w:firstLine="709"/>
        <w:jc w:val="both"/>
        <w:rPr>
          <w:bCs/>
          <w:spacing w:val="-2"/>
          <w:sz w:val="28"/>
          <w:szCs w:val="28"/>
          <w:lang w:val="nl-NL"/>
        </w:rPr>
      </w:pPr>
      <w:r w:rsidRPr="00AB73A9">
        <w:rPr>
          <w:bCs/>
          <w:spacing w:val="-2"/>
          <w:sz w:val="28"/>
          <w:szCs w:val="28"/>
          <w:lang w:val="nl-NL"/>
        </w:rPr>
        <w:t>+ V</w:t>
      </w:r>
      <w:r w:rsidRPr="00AB73A9">
        <w:rPr>
          <w:bCs/>
          <w:i/>
          <w:iCs/>
          <w:sz w:val="28"/>
          <w:szCs w:val="28"/>
          <w:lang w:val="nl-NL"/>
        </w:rPr>
        <w:t>iệc cơ quan thi hành án dân sự ra quyết định thi hành Quyết định tuyên bố phá sản;</w:t>
      </w:r>
    </w:p>
    <w:p w14:paraId="250D6240" w14:textId="2F9AABC3" w:rsidR="00AB73A9" w:rsidRPr="00AB73A9" w:rsidRDefault="00AB73A9" w:rsidP="00AB73A9">
      <w:pPr>
        <w:widowControl w:val="0"/>
        <w:spacing w:before="120" w:after="120" w:line="240" w:lineRule="atLeast"/>
        <w:ind w:firstLine="709"/>
        <w:jc w:val="both"/>
        <w:rPr>
          <w:rFonts w:ascii="Times New Roman Italic" w:hAnsi="Times New Roman Italic"/>
          <w:bCs/>
          <w:i/>
          <w:iCs/>
          <w:sz w:val="28"/>
          <w:szCs w:val="28"/>
          <w:lang w:val="nl-NL"/>
        </w:rPr>
      </w:pPr>
      <w:r w:rsidRPr="00AB73A9">
        <w:rPr>
          <w:rFonts w:ascii="Times New Roman Italic" w:hAnsi="Times New Roman Italic"/>
          <w:bCs/>
          <w:i/>
          <w:iCs/>
          <w:sz w:val="28"/>
          <w:szCs w:val="28"/>
          <w:lang w:val="nl-NL"/>
        </w:rPr>
        <w:t>+ Việc đang bán đấu giá tài sản (sau lần giảm giá thứ 2 trở đi mà vẫn không bán được theo quy định tại điểm .... Điều 65 Nghị định....).</w:t>
      </w:r>
    </w:p>
    <w:p w14:paraId="0D7F07DF" w14:textId="77777777" w:rsidR="00AB73A9" w:rsidRPr="00AB73A9" w:rsidRDefault="00AB73A9" w:rsidP="00AB73A9">
      <w:pPr>
        <w:widowControl w:val="0"/>
        <w:spacing w:before="120" w:after="120" w:line="240" w:lineRule="atLeast"/>
        <w:ind w:firstLine="709"/>
        <w:jc w:val="both"/>
        <w:rPr>
          <w:sz w:val="28"/>
          <w:szCs w:val="28"/>
          <w:lang w:val="nl-NL"/>
        </w:rPr>
      </w:pPr>
      <w:r w:rsidRPr="00AB73A9">
        <w:rPr>
          <w:sz w:val="28"/>
          <w:szCs w:val="28"/>
          <w:lang w:val="nl-NL"/>
        </w:rPr>
        <w:t xml:space="preserve">- Việc chuyển kỳ sau (trừ số đã chuyển sang sổ theo dõi để thống kê riêng) là số việc </w:t>
      </w:r>
      <w:r w:rsidRPr="00AB73A9">
        <w:rPr>
          <w:i/>
          <w:sz w:val="28"/>
          <w:szCs w:val="28"/>
          <w:lang w:val="nl-NL"/>
        </w:rPr>
        <w:t>đang tiếp tục thực hiện trình tự, thủ tục để tổ chức thi hành án</w:t>
      </w:r>
      <w:r w:rsidRPr="00AB73A9">
        <w:rPr>
          <w:sz w:val="28"/>
          <w:szCs w:val="28"/>
          <w:lang w:val="nl-NL"/>
        </w:rPr>
        <w:t>,</w:t>
      </w:r>
      <w:r w:rsidRPr="00AB73A9">
        <w:rPr>
          <w:sz w:val="28"/>
          <w:szCs w:val="28"/>
        </w:rPr>
        <w:t xml:space="preserve"> bao gồm:</w:t>
      </w:r>
      <w:r w:rsidRPr="00AB73A9">
        <w:rPr>
          <w:sz w:val="28"/>
          <w:szCs w:val="28"/>
          <w:lang w:val="nl-NL"/>
        </w:rPr>
        <w:t xml:space="preserve"> việc</w:t>
      </w:r>
      <w:r w:rsidRPr="00AB73A9">
        <w:rPr>
          <w:sz w:val="28"/>
          <w:szCs w:val="28"/>
        </w:rPr>
        <w:t xml:space="preserve"> đang thi hành; </w:t>
      </w:r>
      <w:r w:rsidRPr="00AB73A9">
        <w:rPr>
          <w:sz w:val="28"/>
          <w:szCs w:val="28"/>
          <w:lang w:val="nl-NL"/>
        </w:rPr>
        <w:t xml:space="preserve">việc </w:t>
      </w:r>
      <w:r w:rsidRPr="00AB73A9">
        <w:rPr>
          <w:i/>
          <w:sz w:val="28"/>
          <w:szCs w:val="28"/>
          <w:lang w:val="nl-NL"/>
        </w:rPr>
        <w:t>có quyết định</w:t>
      </w:r>
      <w:r w:rsidRPr="00AB73A9">
        <w:rPr>
          <w:sz w:val="28"/>
          <w:szCs w:val="28"/>
          <w:lang w:val="nl-NL"/>
        </w:rPr>
        <w:t xml:space="preserve"> hoãn</w:t>
      </w:r>
      <w:r w:rsidRPr="00AB73A9">
        <w:rPr>
          <w:sz w:val="28"/>
          <w:szCs w:val="28"/>
        </w:rPr>
        <w:t xml:space="preserve"> </w:t>
      </w:r>
      <w:r w:rsidRPr="00AB73A9">
        <w:rPr>
          <w:i/>
          <w:sz w:val="28"/>
          <w:szCs w:val="28"/>
          <w:lang w:val="nl-NL"/>
        </w:rPr>
        <w:t>toàn bộ quyết định</w:t>
      </w:r>
      <w:r w:rsidRPr="00AB73A9">
        <w:rPr>
          <w:sz w:val="28"/>
          <w:szCs w:val="28"/>
          <w:lang w:val="nl-NL"/>
        </w:rPr>
        <w:t xml:space="preserve"> </w:t>
      </w:r>
      <w:r w:rsidRPr="00AB73A9">
        <w:rPr>
          <w:sz w:val="28"/>
          <w:szCs w:val="28"/>
        </w:rPr>
        <w:t>thi hành án;</w:t>
      </w:r>
      <w:r w:rsidRPr="00AB73A9">
        <w:rPr>
          <w:sz w:val="28"/>
          <w:szCs w:val="28"/>
          <w:lang w:val="nl-NL"/>
        </w:rPr>
        <w:t xml:space="preserve"> việc</w:t>
      </w:r>
      <w:r w:rsidRPr="00AB73A9">
        <w:rPr>
          <w:sz w:val="28"/>
          <w:szCs w:val="28"/>
        </w:rPr>
        <w:t xml:space="preserve"> </w:t>
      </w:r>
      <w:r w:rsidRPr="00AB73A9">
        <w:rPr>
          <w:i/>
          <w:sz w:val="28"/>
          <w:szCs w:val="28"/>
          <w:lang w:val="nl-NL"/>
        </w:rPr>
        <w:t>có quyết định hoặc có thông báo</w:t>
      </w:r>
      <w:r w:rsidRPr="00AB73A9">
        <w:rPr>
          <w:sz w:val="28"/>
          <w:szCs w:val="28"/>
          <w:lang w:val="nl-NL"/>
        </w:rPr>
        <w:t xml:space="preserve"> tạm đình chỉ thi hành án; việc trường hợp khác</w:t>
      </w:r>
      <w:r w:rsidRPr="00AB73A9">
        <w:rPr>
          <w:sz w:val="28"/>
          <w:szCs w:val="28"/>
        </w:rPr>
        <w:t>; việc</w:t>
      </w:r>
      <w:r w:rsidRPr="00AB73A9">
        <w:rPr>
          <w:sz w:val="28"/>
          <w:szCs w:val="28"/>
          <w:lang w:val="nl-NL"/>
        </w:rPr>
        <w:t xml:space="preserve"> </w:t>
      </w:r>
      <w:r w:rsidRPr="00AB73A9">
        <w:rPr>
          <w:i/>
          <w:sz w:val="28"/>
          <w:szCs w:val="28"/>
          <w:lang w:val="nl-NL"/>
        </w:rPr>
        <w:t>có quyết định</w:t>
      </w:r>
      <w:r w:rsidRPr="00AB73A9">
        <w:rPr>
          <w:sz w:val="28"/>
          <w:szCs w:val="28"/>
        </w:rPr>
        <w:t xml:space="preserve"> chưa có điều kiện thi hành </w:t>
      </w:r>
      <w:r w:rsidRPr="00AB73A9">
        <w:rPr>
          <w:i/>
          <w:iCs/>
          <w:sz w:val="28"/>
          <w:szCs w:val="28"/>
          <w:lang w:val="nl-NL"/>
        </w:rPr>
        <w:t>(trừ số đã chuyển sang sổ theo dõi để thống kê riêng)</w:t>
      </w:r>
      <w:r w:rsidRPr="00AB73A9">
        <w:rPr>
          <w:sz w:val="28"/>
          <w:szCs w:val="28"/>
          <w:lang w:val="nl-NL"/>
        </w:rPr>
        <w:t xml:space="preserve"> tại thời điểm khóa sổ lập báo cáo thống kê. </w:t>
      </w:r>
    </w:p>
    <w:p w14:paraId="5D5DA896" w14:textId="77777777" w:rsidR="00AB73A9" w:rsidRPr="00AB73A9" w:rsidRDefault="00AB73A9" w:rsidP="00AB73A9">
      <w:pPr>
        <w:spacing w:before="120" w:after="120" w:line="240" w:lineRule="atLeast"/>
        <w:ind w:firstLine="709"/>
        <w:jc w:val="both"/>
        <w:rPr>
          <w:sz w:val="28"/>
          <w:szCs w:val="28"/>
          <w:lang w:val="nl-NL"/>
        </w:rPr>
      </w:pPr>
      <w:r w:rsidRPr="00AB73A9">
        <w:rPr>
          <w:sz w:val="28"/>
          <w:szCs w:val="28"/>
          <w:lang w:val="nl-NL"/>
        </w:rPr>
        <w:t xml:space="preserve">- Việc </w:t>
      </w:r>
      <w:r w:rsidRPr="00AB73A9">
        <w:rPr>
          <w:sz w:val="28"/>
          <w:szCs w:val="28"/>
        </w:rPr>
        <w:t xml:space="preserve">chuyển sang sổ theo dõi </w:t>
      </w:r>
      <w:r w:rsidRPr="00AB73A9">
        <w:rPr>
          <w:sz w:val="28"/>
          <w:szCs w:val="28"/>
          <w:lang w:val="nl-NL"/>
        </w:rPr>
        <w:t xml:space="preserve">để thống kê </w:t>
      </w:r>
      <w:r w:rsidRPr="00AB73A9">
        <w:rPr>
          <w:sz w:val="28"/>
          <w:szCs w:val="28"/>
        </w:rPr>
        <w:t>riêng</w:t>
      </w:r>
      <w:r w:rsidRPr="00AB73A9">
        <w:rPr>
          <w:sz w:val="28"/>
          <w:szCs w:val="28"/>
          <w:lang w:val="nl-NL"/>
        </w:rPr>
        <w:t xml:space="preserve"> là việc đã có quyết định về việc chưa có điều kiện</w:t>
      </w:r>
      <w:r w:rsidRPr="00AB73A9">
        <w:rPr>
          <w:bCs/>
          <w:sz w:val="28"/>
          <w:szCs w:val="28"/>
          <w:lang w:val="nl-NL"/>
        </w:rPr>
        <w:t xml:space="preserve"> thi hành</w:t>
      </w:r>
      <w:r w:rsidRPr="00AB73A9">
        <w:rPr>
          <w:bCs/>
          <w:sz w:val="28"/>
          <w:szCs w:val="28"/>
        </w:rPr>
        <w:t xml:space="preserve"> án</w:t>
      </w:r>
      <w:r w:rsidRPr="00AB73A9">
        <w:rPr>
          <w:bCs/>
          <w:sz w:val="28"/>
          <w:szCs w:val="28"/>
          <w:lang w:val="nl-NL"/>
        </w:rPr>
        <w:t xml:space="preserve"> </w:t>
      </w:r>
      <w:r w:rsidRPr="00AB73A9">
        <w:rPr>
          <w:bCs/>
          <w:i/>
          <w:sz w:val="28"/>
          <w:szCs w:val="28"/>
          <w:lang w:val="nl-NL"/>
        </w:rPr>
        <w:t>đối với án chủ động và đã thực hiện việc xác minh theo quy định tại khoản 3 Điều 38 Luật THADS, thực hiện thủ tục chuyển sổ theo dõi riêng theo quy định tại Điều 22 Dự thảo Nghị định quy định chi tiết một số điều và biện pháp thi hành Luật Thi hành án dân sự</w:t>
      </w:r>
      <w:r w:rsidRPr="00AB73A9" w:rsidDel="00870D85">
        <w:rPr>
          <w:sz w:val="28"/>
          <w:szCs w:val="28"/>
          <w:lang w:val="nl-NL"/>
        </w:rPr>
        <w:t xml:space="preserve"> </w:t>
      </w:r>
      <w:r w:rsidRPr="00AB73A9">
        <w:rPr>
          <w:sz w:val="28"/>
          <w:szCs w:val="28"/>
          <w:lang w:val="nl-NL"/>
        </w:rPr>
        <w:t>tại thời điểm khóa sổ lập báo cáo thống kê.</w:t>
      </w:r>
    </w:p>
    <w:p w14:paraId="6D1973A2" w14:textId="77777777" w:rsidR="00AB73A9" w:rsidRPr="00AB73A9" w:rsidRDefault="00AB73A9" w:rsidP="00AB73A9">
      <w:pPr>
        <w:spacing w:before="120" w:after="120" w:line="240" w:lineRule="atLeast"/>
        <w:ind w:firstLine="709"/>
        <w:jc w:val="both"/>
        <w:rPr>
          <w:bCs/>
          <w:spacing w:val="-2"/>
          <w:sz w:val="28"/>
          <w:szCs w:val="28"/>
          <w:lang w:val="nl-NL"/>
        </w:rPr>
      </w:pPr>
      <w:r w:rsidRPr="00AB73A9">
        <w:rPr>
          <w:bCs/>
          <w:iCs/>
          <w:spacing w:val="-4"/>
          <w:sz w:val="28"/>
          <w:szCs w:val="28"/>
          <w:lang w:val="nl-NL"/>
        </w:rPr>
        <w:t xml:space="preserve">- </w:t>
      </w:r>
      <w:r w:rsidRPr="00AB73A9">
        <w:rPr>
          <w:bCs/>
          <w:spacing w:val="-2"/>
          <w:sz w:val="28"/>
          <w:szCs w:val="28"/>
          <w:lang w:val="nl-NL"/>
        </w:rPr>
        <w:t xml:space="preserve">Tỷ lệ % thi hành xong trong số có điều kiện </w:t>
      </w:r>
      <w:r w:rsidRPr="00AB73A9">
        <w:rPr>
          <w:bCs/>
          <w:i/>
          <w:spacing w:val="-2"/>
          <w:sz w:val="28"/>
          <w:szCs w:val="28"/>
          <w:lang w:val="nl-NL"/>
        </w:rPr>
        <w:t>thi hành</w:t>
      </w:r>
      <w:r w:rsidRPr="00AB73A9">
        <w:rPr>
          <w:bCs/>
          <w:spacing w:val="-2"/>
          <w:sz w:val="28"/>
          <w:szCs w:val="28"/>
          <w:lang w:val="nl-NL"/>
        </w:rPr>
        <w:t xml:space="preserve"> là tỷ lệ giữa tổng</w:t>
      </w:r>
      <w:r w:rsidRPr="00AB73A9">
        <w:rPr>
          <w:bCs/>
          <w:spacing w:val="-2"/>
          <w:sz w:val="28"/>
          <w:szCs w:val="28"/>
        </w:rPr>
        <w:t xml:space="preserve"> số </w:t>
      </w:r>
      <w:r w:rsidRPr="00AB73A9">
        <w:rPr>
          <w:bCs/>
          <w:spacing w:val="-2"/>
          <w:sz w:val="28"/>
          <w:szCs w:val="28"/>
          <w:lang w:val="nl-NL"/>
        </w:rPr>
        <w:t>việc đã tổ chức thi hành xong so với số có điều kiện thi hành án.</w:t>
      </w:r>
    </w:p>
    <w:p w14:paraId="61779F7F" w14:textId="439C2DB5" w:rsidR="003E799E" w:rsidRPr="00AB73A9" w:rsidRDefault="003E799E" w:rsidP="00AB73A9">
      <w:pPr>
        <w:widowControl w:val="0"/>
        <w:spacing w:before="120" w:after="120" w:line="240" w:lineRule="atLeast"/>
        <w:ind w:firstLine="709"/>
        <w:jc w:val="both"/>
        <w:rPr>
          <w:b/>
          <w:sz w:val="28"/>
          <w:szCs w:val="28"/>
          <w:lang w:val="nl-NL"/>
        </w:rPr>
      </w:pPr>
      <w:r w:rsidRPr="00AB73A9">
        <w:rPr>
          <w:b/>
          <w:sz w:val="28"/>
          <w:szCs w:val="28"/>
          <w:lang w:val="nl-NL"/>
        </w:rPr>
        <w:t>3. Đơn vị tính</w:t>
      </w:r>
    </w:p>
    <w:p w14:paraId="452EBF20" w14:textId="77777777" w:rsidR="003E799E" w:rsidRPr="00AB73A9" w:rsidRDefault="003E799E" w:rsidP="00AB73A9">
      <w:pPr>
        <w:widowControl w:val="0"/>
        <w:spacing w:before="120" w:after="120" w:line="240" w:lineRule="atLeast"/>
        <w:ind w:firstLine="709"/>
        <w:jc w:val="both"/>
        <w:rPr>
          <w:sz w:val="28"/>
          <w:szCs w:val="28"/>
          <w:lang w:val="nl-NL"/>
        </w:rPr>
      </w:pPr>
      <w:r w:rsidRPr="00AB73A9">
        <w:rPr>
          <w:sz w:val="28"/>
          <w:szCs w:val="28"/>
          <w:lang w:val="nl-NL"/>
        </w:rPr>
        <w:t>Đơn vị tính trong biểu mẫu được tính bằng “Việc” và “%”.</w:t>
      </w:r>
    </w:p>
    <w:p w14:paraId="2D670F5C" w14:textId="77777777" w:rsidR="003E799E" w:rsidRPr="00AB73A9" w:rsidRDefault="003E799E" w:rsidP="00AB73A9">
      <w:pPr>
        <w:spacing w:before="120" w:after="120" w:line="240" w:lineRule="atLeast"/>
        <w:ind w:firstLine="709"/>
        <w:jc w:val="both"/>
        <w:rPr>
          <w:b/>
          <w:sz w:val="28"/>
          <w:szCs w:val="28"/>
          <w:lang w:val="nl-NL"/>
        </w:rPr>
      </w:pPr>
      <w:r w:rsidRPr="00AB73A9">
        <w:rPr>
          <w:b/>
          <w:sz w:val="28"/>
          <w:szCs w:val="28"/>
          <w:lang w:val="nl-NL"/>
        </w:rPr>
        <w:t>4. Nguồn số liệu</w:t>
      </w:r>
    </w:p>
    <w:p w14:paraId="573A1A7F" w14:textId="6D54C815" w:rsidR="004A736E" w:rsidRPr="004A736E" w:rsidRDefault="004A736E" w:rsidP="004A736E">
      <w:pPr>
        <w:spacing w:before="120" w:after="120" w:line="240" w:lineRule="atLeast"/>
        <w:ind w:firstLine="709"/>
        <w:jc w:val="both"/>
        <w:rPr>
          <w:sz w:val="28"/>
          <w:szCs w:val="28"/>
        </w:rPr>
      </w:pPr>
      <w:r w:rsidRPr="004A736E">
        <w:rPr>
          <w:sz w:val="28"/>
          <w:szCs w:val="28"/>
        </w:rPr>
        <w:t>Đối với hệ thống thi hành án dân sự: số liệu trong biểu mẫu được trích xuất, tổng hợp từ Nền tảng số trong lĩnh vực thi hành án dân sự theo dữ liệu nghiệp vụ đã được cập nhật và khóa sổ tại thời điểm chốt kỳ báo cáo. Đối với thi hành án trong quân đội</w:t>
      </w:r>
      <w:r>
        <w:rPr>
          <w:sz w:val="28"/>
          <w:szCs w:val="28"/>
        </w:rPr>
        <w:t>:</w:t>
      </w:r>
      <w:r w:rsidRPr="004A736E">
        <w:rPr>
          <w:sz w:val="28"/>
          <w:szCs w:val="28"/>
        </w:rPr>
        <w:t xml:space="preserve"> </w:t>
      </w:r>
      <w:r w:rsidR="007477C3">
        <w:rPr>
          <w:sz w:val="28"/>
          <w:szCs w:val="28"/>
        </w:rPr>
        <w:t>v</w:t>
      </w:r>
      <w:r w:rsidRPr="004A736E">
        <w:rPr>
          <w:sz w:val="28"/>
          <w:szCs w:val="28"/>
        </w:rPr>
        <w:t>iệc khai thác, tổng hợp số liệu</w:t>
      </w:r>
      <w:r>
        <w:rPr>
          <w:sz w:val="28"/>
          <w:szCs w:val="28"/>
        </w:rPr>
        <w:t xml:space="preserve"> </w:t>
      </w:r>
      <w:r w:rsidRPr="004A736E">
        <w:rPr>
          <w:sz w:val="28"/>
          <w:szCs w:val="28"/>
        </w:rPr>
        <w:t>thực hiện theo quy định</w:t>
      </w:r>
      <w:r>
        <w:rPr>
          <w:sz w:val="28"/>
          <w:szCs w:val="28"/>
        </w:rPr>
        <w:t xml:space="preserve"> </w:t>
      </w:r>
      <w:r w:rsidRPr="004A736E">
        <w:rPr>
          <w:sz w:val="28"/>
          <w:szCs w:val="28"/>
        </w:rPr>
        <w:t>của Bộ Quốc phòng và hướng dẫn của cơ quan quản lý thi hành án thuộc Bộ Quốc phòng.</w:t>
      </w:r>
    </w:p>
    <w:p w14:paraId="613F5F5B" w14:textId="77777777" w:rsidR="004A736E" w:rsidRPr="00AB73A9" w:rsidRDefault="004A736E" w:rsidP="00AB73A9">
      <w:pPr>
        <w:spacing w:before="120" w:after="120" w:line="240" w:lineRule="atLeast"/>
        <w:ind w:firstLine="709"/>
        <w:jc w:val="both"/>
        <w:rPr>
          <w:sz w:val="28"/>
          <w:szCs w:val="28"/>
          <w:lang w:val="nl-NL"/>
        </w:rPr>
      </w:pPr>
    </w:p>
    <w:p w14:paraId="52111B3F" w14:textId="77777777" w:rsidR="003E799E" w:rsidRPr="00AB73A9" w:rsidRDefault="003E799E" w:rsidP="00AB73A9">
      <w:pPr>
        <w:spacing w:before="120" w:after="120" w:line="240" w:lineRule="atLeast"/>
        <w:ind w:firstLine="709"/>
        <w:jc w:val="both"/>
        <w:rPr>
          <w:b/>
          <w:sz w:val="28"/>
          <w:szCs w:val="28"/>
          <w:lang w:val="nl-NL"/>
        </w:rPr>
      </w:pPr>
      <w:r w:rsidRPr="00AB73A9">
        <w:rPr>
          <w:b/>
          <w:sz w:val="28"/>
          <w:szCs w:val="28"/>
          <w:lang w:val="nl-NL"/>
        </w:rPr>
        <w:lastRenderedPageBreak/>
        <w:t xml:space="preserve">5. Phương pháp tính toán trong biểu mẫu và cách ghi biểu </w:t>
      </w:r>
    </w:p>
    <w:p w14:paraId="754F3093" w14:textId="77777777" w:rsidR="003E799E" w:rsidRPr="00AB73A9" w:rsidRDefault="003E799E" w:rsidP="00AB73A9">
      <w:pPr>
        <w:spacing w:before="120" w:after="120" w:line="240" w:lineRule="atLeast"/>
        <w:ind w:firstLine="709"/>
        <w:jc w:val="both"/>
        <w:rPr>
          <w:b/>
          <w:sz w:val="28"/>
          <w:szCs w:val="28"/>
          <w:lang w:val="nl-NL"/>
        </w:rPr>
      </w:pPr>
      <w:r w:rsidRPr="00AB73A9">
        <w:rPr>
          <w:b/>
          <w:sz w:val="28"/>
          <w:szCs w:val="28"/>
          <w:lang w:val="nl-NL"/>
        </w:rPr>
        <w:t>5.1. Cách ghi phần chung</w:t>
      </w:r>
    </w:p>
    <w:p w14:paraId="2EA9BD50" w14:textId="5D07E9E5" w:rsidR="007477C3" w:rsidRPr="007477C3" w:rsidRDefault="007477C3" w:rsidP="00AB73A9">
      <w:pPr>
        <w:spacing w:before="120" w:after="120" w:line="240" w:lineRule="atLeast"/>
        <w:ind w:firstLine="709"/>
        <w:jc w:val="both"/>
        <w:rPr>
          <w:spacing w:val="-4"/>
          <w:sz w:val="28"/>
          <w:szCs w:val="28"/>
          <w:lang w:val="nl-NL"/>
        </w:rPr>
      </w:pPr>
      <w:r w:rsidRPr="007477C3">
        <w:rPr>
          <w:i/>
          <w:iCs/>
          <w:spacing w:val="-4"/>
          <w:sz w:val="28"/>
          <w:szCs w:val="28"/>
        </w:rPr>
        <w:t>Biểu mẫu phải ghi đầy đủ các thông tin phần chung (đơn vị báo cáo, đơn vị nhận báo cáo, kỳ báo cáo và</w:t>
      </w:r>
      <w:r w:rsidRPr="007477C3">
        <w:rPr>
          <w:spacing w:val="-4"/>
          <w:sz w:val="28"/>
          <w:szCs w:val="28"/>
        </w:rPr>
        <w:t xml:space="preserve"> </w:t>
      </w:r>
      <w:r w:rsidRPr="007477C3">
        <w:rPr>
          <w:spacing w:val="-4"/>
          <w:sz w:val="28"/>
          <w:szCs w:val="28"/>
          <w:lang w:val="nl-NL"/>
        </w:rPr>
        <w:t>các phần để trống trong biểu mẫu phải được ghi chép đầy đủ, có chữ ký của người lập biểu và ký xác nhận của Thủ trưởng đơn vị</w:t>
      </w:r>
      <w:r w:rsidRPr="007477C3">
        <w:rPr>
          <w:spacing w:val="-4"/>
          <w:sz w:val="28"/>
          <w:szCs w:val="28"/>
        </w:rPr>
        <w:t>).</w:t>
      </w:r>
    </w:p>
    <w:p w14:paraId="0C983AA5" w14:textId="77777777" w:rsidR="003E799E" w:rsidRPr="00AB73A9" w:rsidRDefault="003E799E" w:rsidP="00AB73A9">
      <w:pPr>
        <w:spacing w:before="120" w:after="120" w:line="240" w:lineRule="atLeast"/>
        <w:ind w:firstLine="709"/>
        <w:jc w:val="both"/>
        <w:rPr>
          <w:sz w:val="28"/>
          <w:szCs w:val="28"/>
          <w:lang w:val="nl-NL"/>
        </w:rPr>
      </w:pPr>
      <w:r w:rsidRPr="00AB73A9">
        <w:rPr>
          <w:b/>
          <w:sz w:val="28"/>
          <w:szCs w:val="28"/>
          <w:lang w:val="nl-NL"/>
        </w:rPr>
        <w:t xml:space="preserve">5.2. Cách ghi phần số </w:t>
      </w:r>
    </w:p>
    <w:p w14:paraId="470E7A06" w14:textId="77777777"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Đối với các chỉ tiêu không phát sinh ghi số không “0”. Tuyệt đối không sử dụng các ký tự để đánh dấu.</w:t>
      </w:r>
    </w:p>
    <w:p w14:paraId="42945A28" w14:textId="27018FA8" w:rsidR="00AB73A9" w:rsidRDefault="00AB73A9" w:rsidP="00AB73A9">
      <w:pPr>
        <w:widowControl w:val="0"/>
        <w:spacing w:before="120" w:after="120" w:line="240" w:lineRule="atLeast"/>
        <w:ind w:firstLine="709"/>
        <w:jc w:val="both"/>
        <w:rPr>
          <w:spacing w:val="-2"/>
          <w:sz w:val="28"/>
          <w:szCs w:val="28"/>
          <w:lang w:val="nl-NL"/>
        </w:rPr>
      </w:pPr>
      <w:r w:rsidRPr="00702BD4">
        <w:rPr>
          <w:i/>
          <w:iCs/>
          <w:spacing w:val="-2"/>
          <w:sz w:val="28"/>
          <w:szCs w:val="28"/>
          <w:lang w:val="nl-NL"/>
        </w:rPr>
        <w:t>Cơ quan quản lý thi hành án dân sự thuộc Bộ Tư pháp</w:t>
      </w:r>
      <w:r w:rsidRPr="00AB73A9">
        <w:rPr>
          <w:spacing w:val="-2"/>
          <w:sz w:val="28"/>
          <w:szCs w:val="28"/>
          <w:lang w:val="nl-NL"/>
        </w:rPr>
        <w:t xml:space="preserve"> tổng hợp số liệu thống kê từ báo cáo của </w:t>
      </w:r>
      <w:r w:rsidRPr="00702BD4">
        <w:rPr>
          <w:i/>
          <w:iCs/>
          <w:spacing w:val="-2"/>
          <w:sz w:val="28"/>
          <w:szCs w:val="28"/>
          <w:lang w:val="nl-NL"/>
        </w:rPr>
        <w:t>cơ quan thi hành án dân sự tỉnh, thành phố</w:t>
      </w:r>
      <w:r w:rsidRPr="00AB73A9">
        <w:rPr>
          <w:spacing w:val="-2"/>
          <w:sz w:val="28"/>
          <w:szCs w:val="28"/>
          <w:lang w:val="nl-NL"/>
        </w:rPr>
        <w:t>. Riêng kỳ báo cáo Quốc hội, tổng hợp cả số liệu của cơ quan thi hành án thuộc Bộ Quốc phòng.</w:t>
      </w:r>
    </w:p>
    <w:p w14:paraId="40335E4A" w14:textId="11E5B367" w:rsidR="0034691D" w:rsidRDefault="0034691D" w:rsidP="00AB73A9">
      <w:pPr>
        <w:spacing w:before="120" w:after="120" w:line="240" w:lineRule="atLeast"/>
        <w:ind w:firstLine="709"/>
        <w:jc w:val="both"/>
        <w:rPr>
          <w:i/>
          <w:iCs/>
          <w:spacing w:val="-2"/>
          <w:sz w:val="28"/>
          <w:szCs w:val="28"/>
          <w:lang w:val="nl-NL"/>
        </w:rPr>
      </w:pPr>
      <w:r w:rsidRPr="0034691D">
        <w:rPr>
          <w:i/>
          <w:iCs/>
          <w:spacing w:val="-2"/>
          <w:sz w:val="28"/>
          <w:szCs w:val="28"/>
          <w:lang w:val="nl-NL"/>
        </w:rPr>
        <w:t>Cơ quan thi hành án dân sự tỉnh, thành phố tổng hợp số liệu thống kê của toàn tỉnh từ số liệu của Văn phòng Thi hành án dân sự, các Chấp hành viên thuộc cơ quan thi hành án dân sự tỉnh và các Phòng Thi hành án dân sự khu vực thuộc phạm vi quản lý.</w:t>
      </w:r>
    </w:p>
    <w:p w14:paraId="784FCEC1" w14:textId="0E1B164E" w:rsidR="003E799E" w:rsidRPr="00AB73A9" w:rsidRDefault="003E799E" w:rsidP="00AB73A9">
      <w:pPr>
        <w:spacing w:before="120" w:after="120" w:line="240" w:lineRule="atLeast"/>
        <w:ind w:firstLine="709"/>
        <w:jc w:val="both"/>
        <w:rPr>
          <w:b/>
          <w:sz w:val="28"/>
          <w:szCs w:val="28"/>
          <w:lang w:val="nl-NL"/>
        </w:rPr>
      </w:pPr>
      <w:r w:rsidRPr="00AB73A9">
        <w:rPr>
          <w:b/>
          <w:sz w:val="28"/>
          <w:szCs w:val="28"/>
          <w:lang w:val="nl-NL"/>
        </w:rPr>
        <w:tab/>
        <w:t>a) Cột:</w:t>
      </w:r>
    </w:p>
    <w:p w14:paraId="28BBC218" w14:textId="67930AD9"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Cột </w:t>
      </w:r>
      <w:r w:rsidR="002831EB" w:rsidRPr="00AB73A9">
        <w:rPr>
          <w:sz w:val="28"/>
          <w:szCs w:val="28"/>
          <w:lang w:val="nl-NL"/>
        </w:rPr>
        <w:t>1</w:t>
      </w:r>
      <w:r w:rsidRPr="00AB73A9">
        <w:rPr>
          <w:sz w:val="28"/>
          <w:szCs w:val="28"/>
          <w:lang w:val="nl-NL"/>
        </w:rPr>
        <w:t xml:space="preserve"> = Cột (</w:t>
      </w:r>
      <w:r w:rsidR="002831EB" w:rsidRPr="00AB73A9">
        <w:rPr>
          <w:sz w:val="28"/>
          <w:szCs w:val="28"/>
          <w:lang w:val="nl-NL"/>
        </w:rPr>
        <w:t>2</w:t>
      </w:r>
      <w:r w:rsidRPr="00AB73A9">
        <w:rPr>
          <w:sz w:val="28"/>
          <w:szCs w:val="28"/>
          <w:lang w:val="nl-NL"/>
        </w:rPr>
        <w:t xml:space="preserve"> + </w:t>
      </w:r>
      <w:r w:rsidR="002831EB" w:rsidRPr="00AB73A9">
        <w:rPr>
          <w:sz w:val="28"/>
          <w:szCs w:val="28"/>
          <w:lang w:val="nl-NL"/>
        </w:rPr>
        <w:t>3</w:t>
      </w:r>
      <w:r w:rsidRPr="00AB73A9">
        <w:rPr>
          <w:sz w:val="28"/>
          <w:szCs w:val="28"/>
          <w:lang w:val="nl-NL"/>
        </w:rPr>
        <w:t>)</w:t>
      </w:r>
      <w:r w:rsidRPr="00AB73A9" w:rsidDel="00E203D0">
        <w:rPr>
          <w:sz w:val="28"/>
          <w:szCs w:val="28"/>
          <w:lang w:val="nl-NL"/>
        </w:rPr>
        <w:t xml:space="preserve"> </w:t>
      </w:r>
      <w:r w:rsidR="00040207">
        <w:rPr>
          <w:sz w:val="28"/>
          <w:szCs w:val="28"/>
          <w:lang w:val="nl-NL"/>
        </w:rPr>
        <w:t>= cột (4 + 5 + 6)</w:t>
      </w:r>
    </w:p>
    <w:p w14:paraId="4611CF7C" w14:textId="5A12DE52"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Cột </w:t>
      </w:r>
      <w:r w:rsidR="00DA3E7D" w:rsidRPr="00AB73A9">
        <w:rPr>
          <w:sz w:val="28"/>
          <w:szCs w:val="28"/>
          <w:lang w:val="nl-NL"/>
        </w:rPr>
        <w:t>6</w:t>
      </w:r>
      <w:r w:rsidRPr="00AB73A9">
        <w:rPr>
          <w:sz w:val="28"/>
          <w:szCs w:val="28"/>
          <w:lang w:val="nl-NL"/>
        </w:rPr>
        <w:t xml:space="preserve"> = Cột (</w:t>
      </w:r>
      <w:r w:rsidR="00DA3E7D" w:rsidRPr="00AB73A9">
        <w:rPr>
          <w:sz w:val="28"/>
          <w:szCs w:val="28"/>
          <w:lang w:val="nl-NL"/>
        </w:rPr>
        <w:t>7</w:t>
      </w:r>
      <w:r w:rsidRPr="00AB73A9">
        <w:rPr>
          <w:sz w:val="28"/>
          <w:szCs w:val="28"/>
          <w:lang w:val="nl-NL"/>
        </w:rPr>
        <w:t xml:space="preserve"> + </w:t>
      </w:r>
      <w:r w:rsidR="00DA3E7D" w:rsidRPr="00AB73A9">
        <w:rPr>
          <w:sz w:val="28"/>
          <w:szCs w:val="28"/>
          <w:lang w:val="nl-NL"/>
        </w:rPr>
        <w:t xml:space="preserve">13 + </w:t>
      </w:r>
      <w:r w:rsidRPr="00AB73A9">
        <w:rPr>
          <w:sz w:val="28"/>
          <w:szCs w:val="28"/>
          <w:lang w:val="nl-NL"/>
        </w:rPr>
        <w:t>14 + 15 + 16)</w:t>
      </w:r>
    </w:p>
    <w:p w14:paraId="3451ADCD" w14:textId="7BC98222"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Cột </w:t>
      </w:r>
      <w:r w:rsidR="007E2BED" w:rsidRPr="00AB73A9">
        <w:rPr>
          <w:sz w:val="28"/>
          <w:szCs w:val="28"/>
          <w:lang w:val="nl-NL"/>
        </w:rPr>
        <w:t>7</w:t>
      </w:r>
      <w:r w:rsidRPr="00AB73A9">
        <w:rPr>
          <w:sz w:val="28"/>
          <w:szCs w:val="28"/>
          <w:lang w:val="nl-NL"/>
        </w:rPr>
        <w:t xml:space="preserve"> = Cột (</w:t>
      </w:r>
      <w:r w:rsidR="007E2BED" w:rsidRPr="00AB73A9">
        <w:rPr>
          <w:sz w:val="28"/>
          <w:szCs w:val="28"/>
          <w:lang w:val="nl-NL"/>
        </w:rPr>
        <w:t>8</w:t>
      </w:r>
      <w:r w:rsidRPr="00AB73A9">
        <w:rPr>
          <w:sz w:val="28"/>
          <w:szCs w:val="28"/>
          <w:lang w:val="nl-NL"/>
        </w:rPr>
        <w:t xml:space="preserve"> + 1</w:t>
      </w:r>
      <w:r w:rsidR="007E2BED" w:rsidRPr="00AB73A9">
        <w:rPr>
          <w:sz w:val="28"/>
          <w:szCs w:val="28"/>
          <w:lang w:val="nl-NL"/>
        </w:rPr>
        <w:t>2</w:t>
      </w:r>
      <w:r w:rsidRPr="00AB73A9">
        <w:rPr>
          <w:sz w:val="28"/>
          <w:szCs w:val="28"/>
          <w:lang w:val="nl-NL"/>
        </w:rPr>
        <w:t>)</w:t>
      </w:r>
    </w:p>
    <w:p w14:paraId="3C855E93" w14:textId="53BC028A"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Cột </w:t>
      </w:r>
      <w:r w:rsidR="007E2BED" w:rsidRPr="00AB73A9">
        <w:rPr>
          <w:sz w:val="28"/>
          <w:szCs w:val="28"/>
          <w:lang w:val="nl-NL"/>
        </w:rPr>
        <w:t>8</w:t>
      </w:r>
      <w:r w:rsidRPr="00AB73A9">
        <w:rPr>
          <w:sz w:val="28"/>
          <w:szCs w:val="28"/>
          <w:lang w:val="nl-NL"/>
        </w:rPr>
        <w:t xml:space="preserve"> = Cột (</w:t>
      </w:r>
      <w:r w:rsidR="007E2BED" w:rsidRPr="00AB73A9">
        <w:rPr>
          <w:sz w:val="28"/>
          <w:szCs w:val="28"/>
          <w:lang w:val="nl-NL"/>
        </w:rPr>
        <w:t>9</w:t>
      </w:r>
      <w:r w:rsidRPr="00AB73A9">
        <w:rPr>
          <w:sz w:val="28"/>
          <w:szCs w:val="28"/>
          <w:lang w:val="nl-NL"/>
        </w:rPr>
        <w:t xml:space="preserve"> + 1</w:t>
      </w:r>
      <w:r w:rsidR="007E2BED" w:rsidRPr="00AB73A9">
        <w:rPr>
          <w:sz w:val="28"/>
          <w:szCs w:val="28"/>
          <w:lang w:val="nl-NL"/>
        </w:rPr>
        <w:t>0</w:t>
      </w:r>
      <w:r w:rsidR="00702BD4">
        <w:rPr>
          <w:sz w:val="28"/>
          <w:szCs w:val="28"/>
          <w:lang w:val="nl-NL"/>
        </w:rPr>
        <w:t xml:space="preserve"> + 11</w:t>
      </w:r>
      <w:r w:rsidRPr="00AB73A9">
        <w:rPr>
          <w:sz w:val="28"/>
          <w:szCs w:val="28"/>
          <w:lang w:val="nl-NL"/>
        </w:rPr>
        <w:t>)</w:t>
      </w:r>
    </w:p>
    <w:p w14:paraId="638A03B8" w14:textId="6EBA4065"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Cột </w:t>
      </w:r>
      <w:r w:rsidR="00431854" w:rsidRPr="00AB73A9">
        <w:rPr>
          <w:sz w:val="28"/>
          <w:szCs w:val="28"/>
          <w:lang w:val="nl-NL"/>
        </w:rPr>
        <w:t>1</w:t>
      </w:r>
      <w:r w:rsidR="00B77465" w:rsidRPr="00AB73A9">
        <w:rPr>
          <w:sz w:val="28"/>
          <w:szCs w:val="28"/>
          <w:lang w:val="nl-NL"/>
        </w:rPr>
        <w:t>7</w:t>
      </w:r>
      <w:r w:rsidRPr="00AB73A9">
        <w:rPr>
          <w:sz w:val="28"/>
          <w:szCs w:val="28"/>
          <w:lang w:val="nl-NL"/>
        </w:rPr>
        <w:t xml:space="preserve"> = Cột (</w:t>
      </w:r>
      <w:r w:rsidR="00B77465" w:rsidRPr="00AB73A9">
        <w:rPr>
          <w:sz w:val="28"/>
          <w:szCs w:val="28"/>
          <w:lang w:val="nl-NL"/>
        </w:rPr>
        <w:t>12 + 13 + 14 + 15 + 16</w:t>
      </w:r>
      <w:r w:rsidRPr="00AB73A9">
        <w:rPr>
          <w:sz w:val="28"/>
          <w:szCs w:val="28"/>
          <w:lang w:val="nl-NL"/>
        </w:rPr>
        <w:t>)</w:t>
      </w:r>
    </w:p>
    <w:p w14:paraId="42E191B1" w14:textId="3603A6C1" w:rsidR="00254D64"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Cột </w:t>
      </w:r>
      <w:r w:rsidR="00B77465" w:rsidRPr="00AB73A9">
        <w:rPr>
          <w:sz w:val="28"/>
          <w:szCs w:val="28"/>
          <w:lang w:val="nl-NL"/>
        </w:rPr>
        <w:t>18</w:t>
      </w:r>
      <w:r w:rsidRPr="00AB73A9">
        <w:rPr>
          <w:sz w:val="28"/>
          <w:szCs w:val="28"/>
          <w:lang w:val="nl-NL"/>
        </w:rPr>
        <w:t xml:space="preserve"> = Cột (</w:t>
      </w:r>
      <w:r w:rsidR="009B4336" w:rsidRPr="00AB73A9">
        <w:rPr>
          <w:sz w:val="28"/>
          <w:szCs w:val="28"/>
          <w:lang w:val="nl-NL"/>
        </w:rPr>
        <w:t>8/7</w:t>
      </w:r>
      <w:r w:rsidRPr="00AB73A9">
        <w:rPr>
          <w:sz w:val="28"/>
          <w:szCs w:val="28"/>
          <w:lang w:val="nl-NL"/>
        </w:rPr>
        <w:t>) x 100</w:t>
      </w:r>
      <w:r w:rsidRPr="00AB73A9">
        <w:rPr>
          <w:sz w:val="28"/>
          <w:szCs w:val="28"/>
          <w:lang w:val="nl-NL"/>
        </w:rPr>
        <w:tab/>
      </w:r>
    </w:p>
    <w:p w14:paraId="629F1647" w14:textId="77777777" w:rsidR="003E799E" w:rsidRPr="00AB73A9" w:rsidRDefault="003E799E" w:rsidP="00AB73A9">
      <w:pPr>
        <w:spacing w:before="120" w:after="120" w:line="240" w:lineRule="atLeast"/>
        <w:ind w:firstLine="709"/>
        <w:jc w:val="both"/>
        <w:rPr>
          <w:b/>
          <w:sz w:val="28"/>
          <w:szCs w:val="28"/>
          <w:lang w:val="nl-NL"/>
        </w:rPr>
      </w:pPr>
      <w:r w:rsidRPr="00AB73A9">
        <w:rPr>
          <w:b/>
          <w:sz w:val="28"/>
          <w:szCs w:val="28"/>
          <w:lang w:val="nl-NL"/>
        </w:rPr>
        <w:t>b) Dòng:</w:t>
      </w:r>
    </w:p>
    <w:p w14:paraId="0C269FFA" w14:textId="028D4169" w:rsidR="003E799E" w:rsidRDefault="00C62296" w:rsidP="00AB73A9">
      <w:pPr>
        <w:spacing w:before="120" w:after="120" w:line="240" w:lineRule="atLeast"/>
        <w:ind w:firstLine="709"/>
        <w:jc w:val="both"/>
        <w:rPr>
          <w:sz w:val="28"/>
          <w:szCs w:val="28"/>
          <w:lang w:val="nl-NL"/>
        </w:rPr>
      </w:pPr>
      <w:r w:rsidRPr="00AB73A9">
        <w:rPr>
          <w:sz w:val="28"/>
          <w:szCs w:val="28"/>
          <w:lang w:val="nl-NL"/>
        </w:rPr>
        <w:t>- Dòng T</w:t>
      </w:r>
      <w:r w:rsidR="003E799E" w:rsidRPr="00AB73A9">
        <w:rPr>
          <w:sz w:val="28"/>
          <w:szCs w:val="28"/>
          <w:lang w:val="nl-NL"/>
        </w:rPr>
        <w:t>ổng số = Dòng (</w:t>
      </w:r>
      <w:r w:rsidR="00040207">
        <w:rPr>
          <w:sz w:val="28"/>
          <w:szCs w:val="28"/>
          <w:lang w:val="nl-NL"/>
        </w:rPr>
        <w:t>1</w:t>
      </w:r>
      <w:r w:rsidR="003E799E" w:rsidRPr="00AB73A9">
        <w:rPr>
          <w:sz w:val="28"/>
          <w:szCs w:val="28"/>
          <w:lang w:val="nl-NL"/>
        </w:rPr>
        <w:t xml:space="preserve"> + </w:t>
      </w:r>
      <w:r w:rsidR="00040207">
        <w:rPr>
          <w:sz w:val="28"/>
          <w:szCs w:val="28"/>
          <w:lang w:val="nl-NL"/>
        </w:rPr>
        <w:t>2 + 3 + ...</w:t>
      </w:r>
      <w:r w:rsidR="003E799E" w:rsidRPr="00AB73A9">
        <w:rPr>
          <w:sz w:val="28"/>
          <w:szCs w:val="28"/>
          <w:lang w:val="nl-NL"/>
        </w:rPr>
        <w:t>)</w:t>
      </w:r>
    </w:p>
    <w:p w14:paraId="40D3E8CD" w14:textId="183E3FBD"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Dòng </w:t>
      </w:r>
      <w:r w:rsidR="00040207">
        <w:rPr>
          <w:sz w:val="28"/>
          <w:szCs w:val="28"/>
          <w:lang w:val="nl-NL"/>
        </w:rPr>
        <w:t>2</w:t>
      </w:r>
      <w:r w:rsidRPr="00AB73A9">
        <w:rPr>
          <w:sz w:val="28"/>
          <w:szCs w:val="28"/>
          <w:lang w:val="nl-NL"/>
        </w:rPr>
        <w:t xml:space="preserve"> (</w:t>
      </w:r>
      <w:r w:rsidR="00040207">
        <w:rPr>
          <w:sz w:val="28"/>
          <w:szCs w:val="28"/>
          <w:lang w:val="nl-NL"/>
        </w:rPr>
        <w:t>THADS tỉnh, thành phố</w:t>
      </w:r>
      <w:r w:rsidRPr="00AB73A9">
        <w:rPr>
          <w:sz w:val="28"/>
          <w:szCs w:val="28"/>
          <w:lang w:val="nl-NL"/>
        </w:rPr>
        <w:t>) = Dòng (</w:t>
      </w:r>
      <w:r w:rsidR="00040207">
        <w:rPr>
          <w:sz w:val="28"/>
          <w:szCs w:val="28"/>
          <w:lang w:val="nl-NL"/>
        </w:rPr>
        <w:t>2.1 + 2.2</w:t>
      </w:r>
      <w:r w:rsidRPr="00AB73A9">
        <w:rPr>
          <w:sz w:val="28"/>
          <w:szCs w:val="28"/>
          <w:lang w:val="nl-NL"/>
        </w:rPr>
        <w:t xml:space="preserve"> + ...)</w:t>
      </w:r>
    </w:p>
    <w:p w14:paraId="1C96D60B" w14:textId="319BE91E" w:rsidR="003E799E" w:rsidRPr="00AB73A9" w:rsidRDefault="003E799E" w:rsidP="00AB73A9">
      <w:pPr>
        <w:spacing w:before="120" w:after="120" w:line="240" w:lineRule="atLeast"/>
        <w:ind w:firstLine="709"/>
        <w:jc w:val="both"/>
        <w:rPr>
          <w:sz w:val="28"/>
          <w:szCs w:val="28"/>
          <w:lang w:val="nl-NL"/>
        </w:rPr>
      </w:pPr>
      <w:r w:rsidRPr="00AB73A9">
        <w:rPr>
          <w:sz w:val="28"/>
          <w:szCs w:val="28"/>
          <w:lang w:val="nl-NL"/>
        </w:rPr>
        <w:t xml:space="preserve">- Dòng </w:t>
      </w:r>
      <w:r w:rsidR="00040207">
        <w:rPr>
          <w:sz w:val="28"/>
          <w:szCs w:val="28"/>
          <w:lang w:val="nl-NL"/>
        </w:rPr>
        <w:t>3</w:t>
      </w:r>
      <w:r w:rsidRPr="00AB73A9">
        <w:rPr>
          <w:sz w:val="28"/>
          <w:szCs w:val="28"/>
          <w:lang w:val="nl-NL"/>
        </w:rPr>
        <w:t xml:space="preserve"> (</w:t>
      </w:r>
      <w:r w:rsidR="00040207">
        <w:rPr>
          <w:sz w:val="28"/>
          <w:szCs w:val="28"/>
          <w:lang w:val="nl-NL"/>
        </w:rPr>
        <w:t>Phòng THADS Khu vực</w:t>
      </w:r>
      <w:r w:rsidRPr="00AB73A9">
        <w:rPr>
          <w:sz w:val="28"/>
          <w:szCs w:val="28"/>
          <w:lang w:val="nl-NL"/>
        </w:rPr>
        <w:t>) = Dòng (</w:t>
      </w:r>
      <w:r w:rsidR="00040207">
        <w:rPr>
          <w:sz w:val="28"/>
          <w:szCs w:val="28"/>
          <w:lang w:val="nl-NL"/>
        </w:rPr>
        <w:t>3.1 + 3.2 + ...</w:t>
      </w:r>
      <w:r w:rsidRPr="00AB73A9">
        <w:rPr>
          <w:sz w:val="28"/>
          <w:szCs w:val="28"/>
          <w:lang w:val="nl-NL"/>
        </w:rPr>
        <w:t>)</w:t>
      </w:r>
    </w:p>
    <w:p w14:paraId="33A0239B" w14:textId="77777777" w:rsidR="003E799E" w:rsidRPr="00AB73A9" w:rsidRDefault="003E799E" w:rsidP="003E799E">
      <w:pPr>
        <w:rPr>
          <w:sz w:val="28"/>
          <w:szCs w:val="28"/>
        </w:rPr>
      </w:pPr>
    </w:p>
    <w:p w14:paraId="2182C5FB" w14:textId="77777777" w:rsidR="00381A41" w:rsidRPr="00AB73A9" w:rsidRDefault="00381A41" w:rsidP="003E799E">
      <w:pPr>
        <w:rPr>
          <w:sz w:val="28"/>
          <w:szCs w:val="28"/>
        </w:rPr>
      </w:pPr>
    </w:p>
    <w:sectPr w:rsidR="00381A41" w:rsidRPr="00AB73A9" w:rsidSect="00F53724">
      <w:headerReference w:type="default" r:id="rId8"/>
      <w:footerReference w:type="even" r:id="rId9"/>
      <w:footerReference w:type="default" r:id="rId10"/>
      <w:pgSz w:w="11907" w:h="16840" w:code="9"/>
      <w:pgMar w:top="1134" w:right="1134" w:bottom="993" w:left="1701" w:header="720" w:footer="720"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F533" w14:textId="77777777" w:rsidR="002C666C" w:rsidRDefault="002C666C">
      <w:r>
        <w:separator/>
      </w:r>
    </w:p>
  </w:endnote>
  <w:endnote w:type="continuationSeparator" w:id="0">
    <w:p w14:paraId="56C76609" w14:textId="77777777" w:rsidR="002C666C" w:rsidRDefault="002C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C8F9" w14:textId="77777777" w:rsidR="004C04F0" w:rsidRDefault="004C04F0" w:rsidP="00FB3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BBE5EE" w14:textId="77777777" w:rsidR="004C04F0" w:rsidRDefault="004C04F0" w:rsidP="00E93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25E6" w14:textId="77777777" w:rsidR="004C04F0" w:rsidRDefault="004C04F0" w:rsidP="00FB3831">
    <w:pPr>
      <w:pStyle w:val="Footer"/>
      <w:framePr w:wrap="around" w:vAnchor="text" w:hAnchor="margin" w:xAlign="right" w:y="1"/>
      <w:rPr>
        <w:rStyle w:val="PageNumber"/>
      </w:rPr>
    </w:pPr>
  </w:p>
  <w:p w14:paraId="63E1CC35" w14:textId="77777777" w:rsidR="004C04F0" w:rsidRDefault="004C04F0" w:rsidP="00E93C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430B" w14:textId="77777777" w:rsidR="002C666C" w:rsidRDefault="002C666C">
      <w:r>
        <w:separator/>
      </w:r>
    </w:p>
  </w:footnote>
  <w:footnote w:type="continuationSeparator" w:id="0">
    <w:p w14:paraId="52CCEBE8" w14:textId="77777777" w:rsidR="002C666C" w:rsidRDefault="002C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E296" w14:textId="77777777" w:rsidR="007F5877" w:rsidRDefault="007F5877" w:rsidP="007F5877">
    <w:pPr>
      <w:pStyle w:val="Header"/>
      <w:jc w:val="center"/>
    </w:pPr>
    <w:r>
      <w:fldChar w:fldCharType="begin"/>
    </w:r>
    <w:r>
      <w:instrText xml:space="preserve"> PAGE   \* MERGEFORMAT </w:instrText>
    </w:r>
    <w:r>
      <w:fldChar w:fldCharType="separate"/>
    </w:r>
    <w:r w:rsidR="00D27CF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AB3"/>
    <w:multiLevelType w:val="hybridMultilevel"/>
    <w:tmpl w:val="0B2E60DE"/>
    <w:lvl w:ilvl="0" w:tplc="81A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08B6"/>
    <w:multiLevelType w:val="hybridMultilevel"/>
    <w:tmpl w:val="F0F2FB6A"/>
    <w:lvl w:ilvl="0" w:tplc="82F2E19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FD26923"/>
    <w:multiLevelType w:val="hybridMultilevel"/>
    <w:tmpl w:val="1D82640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524080A"/>
    <w:multiLevelType w:val="hybridMultilevel"/>
    <w:tmpl w:val="8BD85C12"/>
    <w:lvl w:ilvl="0" w:tplc="EE280606">
      <w:start w:val="8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2B17428A"/>
    <w:multiLevelType w:val="hybridMultilevel"/>
    <w:tmpl w:val="AADA06B8"/>
    <w:lvl w:ilvl="0" w:tplc="A7B0AFB2">
      <w:start w:val="1"/>
      <w:numFmt w:val="bullet"/>
      <w:lvlText w:val="-"/>
      <w:lvlJc w:val="left"/>
      <w:pPr>
        <w:tabs>
          <w:tab w:val="num" w:pos="900"/>
        </w:tabs>
        <w:ind w:left="900" w:hanging="360"/>
      </w:pPr>
      <w:rPr>
        <w:rFonts w:ascii="Times New Roman" w:eastAsia="Times New Roman" w:hAnsi="Times New Roman" w:cs="Times New Roman" w:hint="default"/>
        <w:b/>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14763B"/>
    <w:multiLevelType w:val="hybridMultilevel"/>
    <w:tmpl w:val="FA622790"/>
    <w:lvl w:ilvl="0" w:tplc="EB9A30D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07149"/>
    <w:multiLevelType w:val="hybridMultilevel"/>
    <w:tmpl w:val="76BA419A"/>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48C977E7"/>
    <w:multiLevelType w:val="hybridMultilevel"/>
    <w:tmpl w:val="FA647C74"/>
    <w:lvl w:ilvl="0" w:tplc="4AE0E6DA">
      <w:start w:val="1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B8C07F2"/>
    <w:multiLevelType w:val="hybridMultilevel"/>
    <w:tmpl w:val="ED8001EE"/>
    <w:lvl w:ilvl="0" w:tplc="2CB0B1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5962916"/>
    <w:multiLevelType w:val="hybridMultilevel"/>
    <w:tmpl w:val="C108F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E122C1"/>
    <w:multiLevelType w:val="hybridMultilevel"/>
    <w:tmpl w:val="4D9CA9FA"/>
    <w:lvl w:ilvl="0" w:tplc="FB382C4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DBD3E22"/>
    <w:multiLevelType w:val="hybridMultilevel"/>
    <w:tmpl w:val="AA4E2660"/>
    <w:lvl w:ilvl="0" w:tplc="DCA8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264928748">
    <w:abstractNumId w:val="3"/>
  </w:num>
  <w:num w:numId="2" w16cid:durableId="847448626">
    <w:abstractNumId w:val="2"/>
  </w:num>
  <w:num w:numId="3" w16cid:durableId="1046952179">
    <w:abstractNumId w:val="6"/>
  </w:num>
  <w:num w:numId="4" w16cid:durableId="1970626331">
    <w:abstractNumId w:val="4"/>
  </w:num>
  <w:num w:numId="5" w16cid:durableId="1739090819">
    <w:abstractNumId w:val="9"/>
  </w:num>
  <w:num w:numId="6" w16cid:durableId="388384993">
    <w:abstractNumId w:val="7"/>
  </w:num>
  <w:num w:numId="7" w16cid:durableId="1265309574">
    <w:abstractNumId w:val="1"/>
  </w:num>
  <w:num w:numId="8" w16cid:durableId="1778482395">
    <w:abstractNumId w:val="10"/>
  </w:num>
  <w:num w:numId="9" w16cid:durableId="124586966">
    <w:abstractNumId w:val="8"/>
  </w:num>
  <w:num w:numId="10" w16cid:durableId="1586769719">
    <w:abstractNumId w:val="5"/>
  </w:num>
  <w:num w:numId="11" w16cid:durableId="1746415609">
    <w:abstractNumId w:val="11"/>
  </w:num>
  <w:num w:numId="12" w16cid:durableId="86837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ACE"/>
    <w:rsid w:val="00001405"/>
    <w:rsid w:val="00002D74"/>
    <w:rsid w:val="00002E09"/>
    <w:rsid w:val="00003909"/>
    <w:rsid w:val="00003CEB"/>
    <w:rsid w:val="00005C21"/>
    <w:rsid w:val="00005F09"/>
    <w:rsid w:val="00006146"/>
    <w:rsid w:val="00007FE2"/>
    <w:rsid w:val="00010F75"/>
    <w:rsid w:val="00012937"/>
    <w:rsid w:val="00012C8D"/>
    <w:rsid w:val="000139A0"/>
    <w:rsid w:val="00013E85"/>
    <w:rsid w:val="0001426F"/>
    <w:rsid w:val="0001433C"/>
    <w:rsid w:val="00015A9E"/>
    <w:rsid w:val="00017F96"/>
    <w:rsid w:val="00020B49"/>
    <w:rsid w:val="00021166"/>
    <w:rsid w:val="00021402"/>
    <w:rsid w:val="00024A78"/>
    <w:rsid w:val="000255F7"/>
    <w:rsid w:val="00025B1F"/>
    <w:rsid w:val="00027794"/>
    <w:rsid w:val="00030ACB"/>
    <w:rsid w:val="00031296"/>
    <w:rsid w:val="0003282F"/>
    <w:rsid w:val="000357D6"/>
    <w:rsid w:val="00035B18"/>
    <w:rsid w:val="00035E09"/>
    <w:rsid w:val="00036C29"/>
    <w:rsid w:val="00040207"/>
    <w:rsid w:val="000420C8"/>
    <w:rsid w:val="000434A2"/>
    <w:rsid w:val="00046D52"/>
    <w:rsid w:val="00047346"/>
    <w:rsid w:val="000476B2"/>
    <w:rsid w:val="000534BB"/>
    <w:rsid w:val="00055038"/>
    <w:rsid w:val="00060C80"/>
    <w:rsid w:val="00061248"/>
    <w:rsid w:val="00064245"/>
    <w:rsid w:val="00064A71"/>
    <w:rsid w:val="00065503"/>
    <w:rsid w:val="0006637B"/>
    <w:rsid w:val="00066925"/>
    <w:rsid w:val="00067666"/>
    <w:rsid w:val="0006779E"/>
    <w:rsid w:val="000678F8"/>
    <w:rsid w:val="000705F1"/>
    <w:rsid w:val="0007088E"/>
    <w:rsid w:val="00071760"/>
    <w:rsid w:val="00072529"/>
    <w:rsid w:val="000738BC"/>
    <w:rsid w:val="00073E64"/>
    <w:rsid w:val="00074A74"/>
    <w:rsid w:val="00075C38"/>
    <w:rsid w:val="00076736"/>
    <w:rsid w:val="000770B4"/>
    <w:rsid w:val="0007717E"/>
    <w:rsid w:val="000802F0"/>
    <w:rsid w:val="00080E4B"/>
    <w:rsid w:val="0008120A"/>
    <w:rsid w:val="00081B81"/>
    <w:rsid w:val="00081CC5"/>
    <w:rsid w:val="0008203B"/>
    <w:rsid w:val="0008256F"/>
    <w:rsid w:val="00083448"/>
    <w:rsid w:val="000841B2"/>
    <w:rsid w:val="00084375"/>
    <w:rsid w:val="000843A7"/>
    <w:rsid w:val="00085734"/>
    <w:rsid w:val="000859A1"/>
    <w:rsid w:val="00086811"/>
    <w:rsid w:val="00090027"/>
    <w:rsid w:val="00092DF3"/>
    <w:rsid w:val="000935CB"/>
    <w:rsid w:val="00093873"/>
    <w:rsid w:val="00094418"/>
    <w:rsid w:val="000960A5"/>
    <w:rsid w:val="000A0764"/>
    <w:rsid w:val="000A07C1"/>
    <w:rsid w:val="000A0822"/>
    <w:rsid w:val="000A091F"/>
    <w:rsid w:val="000A0971"/>
    <w:rsid w:val="000A1798"/>
    <w:rsid w:val="000A2291"/>
    <w:rsid w:val="000A5AEE"/>
    <w:rsid w:val="000A6885"/>
    <w:rsid w:val="000A6AFB"/>
    <w:rsid w:val="000A7626"/>
    <w:rsid w:val="000B007F"/>
    <w:rsid w:val="000B1556"/>
    <w:rsid w:val="000B1880"/>
    <w:rsid w:val="000B193A"/>
    <w:rsid w:val="000B271B"/>
    <w:rsid w:val="000B2899"/>
    <w:rsid w:val="000B2B7B"/>
    <w:rsid w:val="000B2BC6"/>
    <w:rsid w:val="000B353E"/>
    <w:rsid w:val="000B433A"/>
    <w:rsid w:val="000B706E"/>
    <w:rsid w:val="000B7349"/>
    <w:rsid w:val="000C07C6"/>
    <w:rsid w:val="000C154A"/>
    <w:rsid w:val="000C17F5"/>
    <w:rsid w:val="000C1850"/>
    <w:rsid w:val="000C19F2"/>
    <w:rsid w:val="000C1CF6"/>
    <w:rsid w:val="000C3E81"/>
    <w:rsid w:val="000C4795"/>
    <w:rsid w:val="000C6182"/>
    <w:rsid w:val="000D03E9"/>
    <w:rsid w:val="000D12C4"/>
    <w:rsid w:val="000D1329"/>
    <w:rsid w:val="000D1D66"/>
    <w:rsid w:val="000D31BF"/>
    <w:rsid w:val="000D3FA7"/>
    <w:rsid w:val="000D4655"/>
    <w:rsid w:val="000D4C89"/>
    <w:rsid w:val="000D54F9"/>
    <w:rsid w:val="000D6DA8"/>
    <w:rsid w:val="000E1752"/>
    <w:rsid w:val="000E21DA"/>
    <w:rsid w:val="000E2B14"/>
    <w:rsid w:val="000E315E"/>
    <w:rsid w:val="000E374D"/>
    <w:rsid w:val="000E3F1D"/>
    <w:rsid w:val="000E5388"/>
    <w:rsid w:val="000E5A07"/>
    <w:rsid w:val="000E6ED5"/>
    <w:rsid w:val="000E7466"/>
    <w:rsid w:val="000E76D5"/>
    <w:rsid w:val="000E7CF0"/>
    <w:rsid w:val="000F07B2"/>
    <w:rsid w:val="000F2A27"/>
    <w:rsid w:val="000F3E63"/>
    <w:rsid w:val="000F6EEF"/>
    <w:rsid w:val="001044E3"/>
    <w:rsid w:val="00106953"/>
    <w:rsid w:val="00107A48"/>
    <w:rsid w:val="00107CAB"/>
    <w:rsid w:val="00110887"/>
    <w:rsid w:val="00111468"/>
    <w:rsid w:val="00112474"/>
    <w:rsid w:val="00113CD0"/>
    <w:rsid w:val="00114EF7"/>
    <w:rsid w:val="00116DC6"/>
    <w:rsid w:val="001210DE"/>
    <w:rsid w:val="001229A4"/>
    <w:rsid w:val="00122B02"/>
    <w:rsid w:val="00122BE5"/>
    <w:rsid w:val="001230E0"/>
    <w:rsid w:val="001234DC"/>
    <w:rsid w:val="00124EAD"/>
    <w:rsid w:val="00125B91"/>
    <w:rsid w:val="0012624F"/>
    <w:rsid w:val="001262B8"/>
    <w:rsid w:val="00126CA6"/>
    <w:rsid w:val="001271B3"/>
    <w:rsid w:val="00130076"/>
    <w:rsid w:val="0013011D"/>
    <w:rsid w:val="00131D1B"/>
    <w:rsid w:val="00131F09"/>
    <w:rsid w:val="00132592"/>
    <w:rsid w:val="00132B75"/>
    <w:rsid w:val="00132EE0"/>
    <w:rsid w:val="00135B9F"/>
    <w:rsid w:val="00137ADE"/>
    <w:rsid w:val="00141500"/>
    <w:rsid w:val="00141F54"/>
    <w:rsid w:val="00144D78"/>
    <w:rsid w:val="00144E30"/>
    <w:rsid w:val="00145592"/>
    <w:rsid w:val="00151DF1"/>
    <w:rsid w:val="00152B44"/>
    <w:rsid w:val="00152E57"/>
    <w:rsid w:val="001530F7"/>
    <w:rsid w:val="0015361B"/>
    <w:rsid w:val="001543A2"/>
    <w:rsid w:val="00154C60"/>
    <w:rsid w:val="00155599"/>
    <w:rsid w:val="00157875"/>
    <w:rsid w:val="001612B4"/>
    <w:rsid w:val="00161592"/>
    <w:rsid w:val="00161743"/>
    <w:rsid w:val="001626BA"/>
    <w:rsid w:val="00162C21"/>
    <w:rsid w:val="0016309F"/>
    <w:rsid w:val="00163C0B"/>
    <w:rsid w:val="00163E33"/>
    <w:rsid w:val="0016486A"/>
    <w:rsid w:val="001648AD"/>
    <w:rsid w:val="00165B93"/>
    <w:rsid w:val="00165D8A"/>
    <w:rsid w:val="0016731B"/>
    <w:rsid w:val="001700B5"/>
    <w:rsid w:val="00171698"/>
    <w:rsid w:val="00171FE8"/>
    <w:rsid w:val="00173A8E"/>
    <w:rsid w:val="00174340"/>
    <w:rsid w:val="0017511C"/>
    <w:rsid w:val="0017584A"/>
    <w:rsid w:val="00177275"/>
    <w:rsid w:val="00177830"/>
    <w:rsid w:val="00177842"/>
    <w:rsid w:val="00180D26"/>
    <w:rsid w:val="00181749"/>
    <w:rsid w:val="001832D5"/>
    <w:rsid w:val="00183BA4"/>
    <w:rsid w:val="001843D0"/>
    <w:rsid w:val="00184789"/>
    <w:rsid w:val="0018563C"/>
    <w:rsid w:val="00187AB3"/>
    <w:rsid w:val="00187B91"/>
    <w:rsid w:val="001944D4"/>
    <w:rsid w:val="00194D35"/>
    <w:rsid w:val="0019568E"/>
    <w:rsid w:val="00196EA3"/>
    <w:rsid w:val="001A069C"/>
    <w:rsid w:val="001A1242"/>
    <w:rsid w:val="001A3878"/>
    <w:rsid w:val="001A4895"/>
    <w:rsid w:val="001A4C64"/>
    <w:rsid w:val="001B4471"/>
    <w:rsid w:val="001B45F6"/>
    <w:rsid w:val="001B47FC"/>
    <w:rsid w:val="001B54DF"/>
    <w:rsid w:val="001B6B4B"/>
    <w:rsid w:val="001B7350"/>
    <w:rsid w:val="001C0699"/>
    <w:rsid w:val="001C0AD0"/>
    <w:rsid w:val="001C0DEB"/>
    <w:rsid w:val="001C16E3"/>
    <w:rsid w:val="001C2100"/>
    <w:rsid w:val="001C3663"/>
    <w:rsid w:val="001C396C"/>
    <w:rsid w:val="001C4AFD"/>
    <w:rsid w:val="001C55A4"/>
    <w:rsid w:val="001D01AF"/>
    <w:rsid w:val="001D0A57"/>
    <w:rsid w:val="001D180D"/>
    <w:rsid w:val="001D1BC2"/>
    <w:rsid w:val="001D2820"/>
    <w:rsid w:val="001D4AF9"/>
    <w:rsid w:val="001D5ACC"/>
    <w:rsid w:val="001D5E5A"/>
    <w:rsid w:val="001D646B"/>
    <w:rsid w:val="001D7061"/>
    <w:rsid w:val="001D75D4"/>
    <w:rsid w:val="001E01E8"/>
    <w:rsid w:val="001E06BA"/>
    <w:rsid w:val="001E1F23"/>
    <w:rsid w:val="001E4AA4"/>
    <w:rsid w:val="001E5503"/>
    <w:rsid w:val="001E5DBB"/>
    <w:rsid w:val="001F0499"/>
    <w:rsid w:val="001F04B6"/>
    <w:rsid w:val="001F1714"/>
    <w:rsid w:val="001F292A"/>
    <w:rsid w:val="001F3A22"/>
    <w:rsid w:val="001F3A41"/>
    <w:rsid w:val="001F4D16"/>
    <w:rsid w:val="001F5753"/>
    <w:rsid w:val="001F6DB0"/>
    <w:rsid w:val="001F7289"/>
    <w:rsid w:val="001F7581"/>
    <w:rsid w:val="001F7EBE"/>
    <w:rsid w:val="002005D6"/>
    <w:rsid w:val="0020152A"/>
    <w:rsid w:val="00202860"/>
    <w:rsid w:val="00204BE1"/>
    <w:rsid w:val="002054C2"/>
    <w:rsid w:val="00205E64"/>
    <w:rsid w:val="00207029"/>
    <w:rsid w:val="00211D4E"/>
    <w:rsid w:val="0021247C"/>
    <w:rsid w:val="00212B4E"/>
    <w:rsid w:val="0021389A"/>
    <w:rsid w:val="00215075"/>
    <w:rsid w:val="00215466"/>
    <w:rsid w:val="0021634B"/>
    <w:rsid w:val="0021713D"/>
    <w:rsid w:val="0021783C"/>
    <w:rsid w:val="00217F26"/>
    <w:rsid w:val="0022376C"/>
    <w:rsid w:val="00225DD7"/>
    <w:rsid w:val="00226F6D"/>
    <w:rsid w:val="0023088C"/>
    <w:rsid w:val="00233E9A"/>
    <w:rsid w:val="002348C9"/>
    <w:rsid w:val="002349F2"/>
    <w:rsid w:val="00236905"/>
    <w:rsid w:val="00236A82"/>
    <w:rsid w:val="00237DCD"/>
    <w:rsid w:val="00242474"/>
    <w:rsid w:val="00242D8D"/>
    <w:rsid w:val="00243DDA"/>
    <w:rsid w:val="00244FAB"/>
    <w:rsid w:val="00246528"/>
    <w:rsid w:val="002503BF"/>
    <w:rsid w:val="002527C1"/>
    <w:rsid w:val="002537DC"/>
    <w:rsid w:val="00253A26"/>
    <w:rsid w:val="00253C3A"/>
    <w:rsid w:val="00254D64"/>
    <w:rsid w:val="00254F34"/>
    <w:rsid w:val="00255F21"/>
    <w:rsid w:val="00256392"/>
    <w:rsid w:val="0025657F"/>
    <w:rsid w:val="00260AFA"/>
    <w:rsid w:val="00261A81"/>
    <w:rsid w:val="00261AEB"/>
    <w:rsid w:val="00262087"/>
    <w:rsid w:val="00262932"/>
    <w:rsid w:val="00263DC8"/>
    <w:rsid w:val="00263F5D"/>
    <w:rsid w:val="00264417"/>
    <w:rsid w:val="00265D4A"/>
    <w:rsid w:val="0026649D"/>
    <w:rsid w:val="0026654B"/>
    <w:rsid w:val="00271D0B"/>
    <w:rsid w:val="00274390"/>
    <w:rsid w:val="00276CE4"/>
    <w:rsid w:val="00280C43"/>
    <w:rsid w:val="0028107F"/>
    <w:rsid w:val="00281347"/>
    <w:rsid w:val="002831EB"/>
    <w:rsid w:val="00283FFF"/>
    <w:rsid w:val="0028699F"/>
    <w:rsid w:val="00287438"/>
    <w:rsid w:val="00287A40"/>
    <w:rsid w:val="0029009E"/>
    <w:rsid w:val="002904BA"/>
    <w:rsid w:val="00290D73"/>
    <w:rsid w:val="002912A6"/>
    <w:rsid w:val="002931C9"/>
    <w:rsid w:val="00293AEF"/>
    <w:rsid w:val="00294052"/>
    <w:rsid w:val="00295621"/>
    <w:rsid w:val="002963D4"/>
    <w:rsid w:val="00297193"/>
    <w:rsid w:val="002A0813"/>
    <w:rsid w:val="002A0F50"/>
    <w:rsid w:val="002A1690"/>
    <w:rsid w:val="002A1EF3"/>
    <w:rsid w:val="002A5D83"/>
    <w:rsid w:val="002A64B3"/>
    <w:rsid w:val="002A6650"/>
    <w:rsid w:val="002A711A"/>
    <w:rsid w:val="002A769C"/>
    <w:rsid w:val="002A76E4"/>
    <w:rsid w:val="002B063A"/>
    <w:rsid w:val="002B2225"/>
    <w:rsid w:val="002B4627"/>
    <w:rsid w:val="002B5135"/>
    <w:rsid w:val="002B5840"/>
    <w:rsid w:val="002B6138"/>
    <w:rsid w:val="002B6980"/>
    <w:rsid w:val="002C1729"/>
    <w:rsid w:val="002C18C9"/>
    <w:rsid w:val="002C31A9"/>
    <w:rsid w:val="002C3E05"/>
    <w:rsid w:val="002C3E11"/>
    <w:rsid w:val="002C41AA"/>
    <w:rsid w:val="002C5BA1"/>
    <w:rsid w:val="002C666C"/>
    <w:rsid w:val="002C6AD3"/>
    <w:rsid w:val="002C6C9B"/>
    <w:rsid w:val="002D2F7E"/>
    <w:rsid w:val="002D4BF7"/>
    <w:rsid w:val="002D4DD6"/>
    <w:rsid w:val="002D63DF"/>
    <w:rsid w:val="002D69A8"/>
    <w:rsid w:val="002E047F"/>
    <w:rsid w:val="002E156A"/>
    <w:rsid w:val="002E1649"/>
    <w:rsid w:val="002E344D"/>
    <w:rsid w:val="002F1B9A"/>
    <w:rsid w:val="002F2062"/>
    <w:rsid w:val="002F315B"/>
    <w:rsid w:val="002F4DED"/>
    <w:rsid w:val="002F605C"/>
    <w:rsid w:val="002F63A2"/>
    <w:rsid w:val="002F6AB7"/>
    <w:rsid w:val="002F7D9C"/>
    <w:rsid w:val="00301CF1"/>
    <w:rsid w:val="00303822"/>
    <w:rsid w:val="00304C5C"/>
    <w:rsid w:val="00305D69"/>
    <w:rsid w:val="00310456"/>
    <w:rsid w:val="00311DC7"/>
    <w:rsid w:val="00313CFE"/>
    <w:rsid w:val="003141C8"/>
    <w:rsid w:val="003147BA"/>
    <w:rsid w:val="00314E45"/>
    <w:rsid w:val="00315D2D"/>
    <w:rsid w:val="00316371"/>
    <w:rsid w:val="00320602"/>
    <w:rsid w:val="00320D71"/>
    <w:rsid w:val="00322AF4"/>
    <w:rsid w:val="00322E46"/>
    <w:rsid w:val="0032319D"/>
    <w:rsid w:val="0032337D"/>
    <w:rsid w:val="0032504D"/>
    <w:rsid w:val="00325816"/>
    <w:rsid w:val="0032585C"/>
    <w:rsid w:val="003269AA"/>
    <w:rsid w:val="00326BB5"/>
    <w:rsid w:val="003276AD"/>
    <w:rsid w:val="00327A15"/>
    <w:rsid w:val="00330169"/>
    <w:rsid w:val="00330FE2"/>
    <w:rsid w:val="00335083"/>
    <w:rsid w:val="00335405"/>
    <w:rsid w:val="0033546C"/>
    <w:rsid w:val="00337017"/>
    <w:rsid w:val="003370ED"/>
    <w:rsid w:val="00337B5C"/>
    <w:rsid w:val="0034028C"/>
    <w:rsid w:val="00341DE2"/>
    <w:rsid w:val="0034256B"/>
    <w:rsid w:val="003431A3"/>
    <w:rsid w:val="003446DC"/>
    <w:rsid w:val="00345310"/>
    <w:rsid w:val="00345F0A"/>
    <w:rsid w:val="00346535"/>
    <w:rsid w:val="0034691D"/>
    <w:rsid w:val="003471EF"/>
    <w:rsid w:val="0034748A"/>
    <w:rsid w:val="00350B92"/>
    <w:rsid w:val="00350EF6"/>
    <w:rsid w:val="003518F4"/>
    <w:rsid w:val="00352219"/>
    <w:rsid w:val="00352E8A"/>
    <w:rsid w:val="0035360B"/>
    <w:rsid w:val="003547B5"/>
    <w:rsid w:val="00360503"/>
    <w:rsid w:val="0036291C"/>
    <w:rsid w:val="00362998"/>
    <w:rsid w:val="00363404"/>
    <w:rsid w:val="00363962"/>
    <w:rsid w:val="0036492A"/>
    <w:rsid w:val="00364FB7"/>
    <w:rsid w:val="00365699"/>
    <w:rsid w:val="00366387"/>
    <w:rsid w:val="0036722B"/>
    <w:rsid w:val="00367E9C"/>
    <w:rsid w:val="003707D0"/>
    <w:rsid w:val="00370846"/>
    <w:rsid w:val="003711F1"/>
    <w:rsid w:val="00371DFD"/>
    <w:rsid w:val="0037224A"/>
    <w:rsid w:val="00374479"/>
    <w:rsid w:val="00374994"/>
    <w:rsid w:val="0037565E"/>
    <w:rsid w:val="00380408"/>
    <w:rsid w:val="00380550"/>
    <w:rsid w:val="00381A41"/>
    <w:rsid w:val="00385872"/>
    <w:rsid w:val="003876AB"/>
    <w:rsid w:val="0039096E"/>
    <w:rsid w:val="00391483"/>
    <w:rsid w:val="00391814"/>
    <w:rsid w:val="00392389"/>
    <w:rsid w:val="00393B9E"/>
    <w:rsid w:val="00393C56"/>
    <w:rsid w:val="0039711D"/>
    <w:rsid w:val="0039789B"/>
    <w:rsid w:val="003A0AF6"/>
    <w:rsid w:val="003A0B95"/>
    <w:rsid w:val="003A10CF"/>
    <w:rsid w:val="003A1A3C"/>
    <w:rsid w:val="003A1D06"/>
    <w:rsid w:val="003A2844"/>
    <w:rsid w:val="003A3113"/>
    <w:rsid w:val="003A363D"/>
    <w:rsid w:val="003A377D"/>
    <w:rsid w:val="003A3941"/>
    <w:rsid w:val="003A7AE0"/>
    <w:rsid w:val="003B0288"/>
    <w:rsid w:val="003B3607"/>
    <w:rsid w:val="003B486D"/>
    <w:rsid w:val="003B57A9"/>
    <w:rsid w:val="003B62C6"/>
    <w:rsid w:val="003C1E19"/>
    <w:rsid w:val="003C381A"/>
    <w:rsid w:val="003C4DC3"/>
    <w:rsid w:val="003C6DB0"/>
    <w:rsid w:val="003C6F42"/>
    <w:rsid w:val="003C7BA4"/>
    <w:rsid w:val="003D021D"/>
    <w:rsid w:val="003D0DC6"/>
    <w:rsid w:val="003D1E0F"/>
    <w:rsid w:val="003D2A3D"/>
    <w:rsid w:val="003D429D"/>
    <w:rsid w:val="003D68E0"/>
    <w:rsid w:val="003D72CB"/>
    <w:rsid w:val="003D7CB0"/>
    <w:rsid w:val="003E021D"/>
    <w:rsid w:val="003E0D36"/>
    <w:rsid w:val="003E617C"/>
    <w:rsid w:val="003E6BA1"/>
    <w:rsid w:val="003E7053"/>
    <w:rsid w:val="003E799E"/>
    <w:rsid w:val="003E7C0D"/>
    <w:rsid w:val="003F0DCA"/>
    <w:rsid w:val="003F1D10"/>
    <w:rsid w:val="003F2E27"/>
    <w:rsid w:val="003F36DB"/>
    <w:rsid w:val="003F4431"/>
    <w:rsid w:val="003F53B3"/>
    <w:rsid w:val="003F5916"/>
    <w:rsid w:val="003F5F6A"/>
    <w:rsid w:val="003F6127"/>
    <w:rsid w:val="003F688D"/>
    <w:rsid w:val="004076E9"/>
    <w:rsid w:val="00407CA2"/>
    <w:rsid w:val="004108AC"/>
    <w:rsid w:val="004109B3"/>
    <w:rsid w:val="00411AAB"/>
    <w:rsid w:val="00411CEA"/>
    <w:rsid w:val="0041205C"/>
    <w:rsid w:val="004152C8"/>
    <w:rsid w:val="00416A5E"/>
    <w:rsid w:val="004205D5"/>
    <w:rsid w:val="00420D20"/>
    <w:rsid w:val="00422B2E"/>
    <w:rsid w:val="00423B78"/>
    <w:rsid w:val="00424CD8"/>
    <w:rsid w:val="004253C8"/>
    <w:rsid w:val="004258B1"/>
    <w:rsid w:val="0043046F"/>
    <w:rsid w:val="00430FA7"/>
    <w:rsid w:val="00431196"/>
    <w:rsid w:val="00431854"/>
    <w:rsid w:val="004323E7"/>
    <w:rsid w:val="0043254E"/>
    <w:rsid w:val="004335FB"/>
    <w:rsid w:val="00433D6F"/>
    <w:rsid w:val="00435992"/>
    <w:rsid w:val="00437E71"/>
    <w:rsid w:val="00440550"/>
    <w:rsid w:val="004430A0"/>
    <w:rsid w:val="00443423"/>
    <w:rsid w:val="00445094"/>
    <w:rsid w:val="0044529A"/>
    <w:rsid w:val="0044596C"/>
    <w:rsid w:val="004462EA"/>
    <w:rsid w:val="00446604"/>
    <w:rsid w:val="00452534"/>
    <w:rsid w:val="00454116"/>
    <w:rsid w:val="00454420"/>
    <w:rsid w:val="00454962"/>
    <w:rsid w:val="00454E57"/>
    <w:rsid w:val="00455DD3"/>
    <w:rsid w:val="00456DC7"/>
    <w:rsid w:val="00457BCA"/>
    <w:rsid w:val="00460402"/>
    <w:rsid w:val="00462111"/>
    <w:rsid w:val="00464E4F"/>
    <w:rsid w:val="00464E54"/>
    <w:rsid w:val="00464F7C"/>
    <w:rsid w:val="004656C3"/>
    <w:rsid w:val="00466CAF"/>
    <w:rsid w:val="00467CB6"/>
    <w:rsid w:val="004708C3"/>
    <w:rsid w:val="00473586"/>
    <w:rsid w:val="0047652A"/>
    <w:rsid w:val="004768B7"/>
    <w:rsid w:val="00476F8F"/>
    <w:rsid w:val="00477314"/>
    <w:rsid w:val="00480232"/>
    <w:rsid w:val="00480D71"/>
    <w:rsid w:val="004819E7"/>
    <w:rsid w:val="00481F51"/>
    <w:rsid w:val="0048213B"/>
    <w:rsid w:val="004827D5"/>
    <w:rsid w:val="0048333F"/>
    <w:rsid w:val="00485290"/>
    <w:rsid w:val="0048569D"/>
    <w:rsid w:val="00487744"/>
    <w:rsid w:val="00490DB4"/>
    <w:rsid w:val="00491595"/>
    <w:rsid w:val="00493494"/>
    <w:rsid w:val="004952CC"/>
    <w:rsid w:val="004969E9"/>
    <w:rsid w:val="004A0AB6"/>
    <w:rsid w:val="004A29CC"/>
    <w:rsid w:val="004A3139"/>
    <w:rsid w:val="004A3640"/>
    <w:rsid w:val="004A59EE"/>
    <w:rsid w:val="004A633A"/>
    <w:rsid w:val="004A684E"/>
    <w:rsid w:val="004A69E2"/>
    <w:rsid w:val="004A736E"/>
    <w:rsid w:val="004B22FD"/>
    <w:rsid w:val="004B5844"/>
    <w:rsid w:val="004B6A14"/>
    <w:rsid w:val="004B6B3D"/>
    <w:rsid w:val="004C0104"/>
    <w:rsid w:val="004C04CE"/>
    <w:rsid w:val="004C04F0"/>
    <w:rsid w:val="004C0DF9"/>
    <w:rsid w:val="004C1D23"/>
    <w:rsid w:val="004C23BC"/>
    <w:rsid w:val="004C5244"/>
    <w:rsid w:val="004C5829"/>
    <w:rsid w:val="004C62D9"/>
    <w:rsid w:val="004C7514"/>
    <w:rsid w:val="004D1411"/>
    <w:rsid w:val="004D3182"/>
    <w:rsid w:val="004D3270"/>
    <w:rsid w:val="004D6C1F"/>
    <w:rsid w:val="004D6CD7"/>
    <w:rsid w:val="004E199F"/>
    <w:rsid w:val="004E4B83"/>
    <w:rsid w:val="004E4F6E"/>
    <w:rsid w:val="004E5003"/>
    <w:rsid w:val="004E7A53"/>
    <w:rsid w:val="004F09B9"/>
    <w:rsid w:val="004F1F5F"/>
    <w:rsid w:val="004F300B"/>
    <w:rsid w:val="004F3F5D"/>
    <w:rsid w:val="004F7195"/>
    <w:rsid w:val="0050021F"/>
    <w:rsid w:val="00501EAA"/>
    <w:rsid w:val="00502EB5"/>
    <w:rsid w:val="005043C5"/>
    <w:rsid w:val="0050500F"/>
    <w:rsid w:val="005052A4"/>
    <w:rsid w:val="00505444"/>
    <w:rsid w:val="005062DA"/>
    <w:rsid w:val="005069B0"/>
    <w:rsid w:val="00506E4D"/>
    <w:rsid w:val="0051205C"/>
    <w:rsid w:val="0051212D"/>
    <w:rsid w:val="00512E8F"/>
    <w:rsid w:val="00514C23"/>
    <w:rsid w:val="0051757B"/>
    <w:rsid w:val="0052064C"/>
    <w:rsid w:val="00521679"/>
    <w:rsid w:val="00526269"/>
    <w:rsid w:val="00526CBF"/>
    <w:rsid w:val="00527DA2"/>
    <w:rsid w:val="00530994"/>
    <w:rsid w:val="005309D8"/>
    <w:rsid w:val="00531228"/>
    <w:rsid w:val="00531875"/>
    <w:rsid w:val="00533EC3"/>
    <w:rsid w:val="00536ACE"/>
    <w:rsid w:val="00540DF0"/>
    <w:rsid w:val="0054211F"/>
    <w:rsid w:val="00542595"/>
    <w:rsid w:val="00542694"/>
    <w:rsid w:val="005426AB"/>
    <w:rsid w:val="005442EF"/>
    <w:rsid w:val="00544A9F"/>
    <w:rsid w:val="00545963"/>
    <w:rsid w:val="005515A1"/>
    <w:rsid w:val="005558A9"/>
    <w:rsid w:val="0055593F"/>
    <w:rsid w:val="00556BF9"/>
    <w:rsid w:val="00560E27"/>
    <w:rsid w:val="00562AD5"/>
    <w:rsid w:val="00563025"/>
    <w:rsid w:val="00566A81"/>
    <w:rsid w:val="00566A8B"/>
    <w:rsid w:val="00567673"/>
    <w:rsid w:val="00567691"/>
    <w:rsid w:val="00567D54"/>
    <w:rsid w:val="00571535"/>
    <w:rsid w:val="005717FA"/>
    <w:rsid w:val="00571EB1"/>
    <w:rsid w:val="0057348B"/>
    <w:rsid w:val="00574D55"/>
    <w:rsid w:val="00576EAF"/>
    <w:rsid w:val="005841E9"/>
    <w:rsid w:val="00584DF7"/>
    <w:rsid w:val="00585713"/>
    <w:rsid w:val="0058581E"/>
    <w:rsid w:val="005875DA"/>
    <w:rsid w:val="005904CF"/>
    <w:rsid w:val="005908A8"/>
    <w:rsid w:val="00597C00"/>
    <w:rsid w:val="00597F08"/>
    <w:rsid w:val="005A0CBC"/>
    <w:rsid w:val="005A30D6"/>
    <w:rsid w:val="005A5ABD"/>
    <w:rsid w:val="005A77BD"/>
    <w:rsid w:val="005B1591"/>
    <w:rsid w:val="005B4D0C"/>
    <w:rsid w:val="005B5270"/>
    <w:rsid w:val="005C1C3B"/>
    <w:rsid w:val="005C1C51"/>
    <w:rsid w:val="005C250C"/>
    <w:rsid w:val="005C350C"/>
    <w:rsid w:val="005C475E"/>
    <w:rsid w:val="005C549B"/>
    <w:rsid w:val="005C5A52"/>
    <w:rsid w:val="005D0C0B"/>
    <w:rsid w:val="005D1042"/>
    <w:rsid w:val="005D1572"/>
    <w:rsid w:val="005D19D8"/>
    <w:rsid w:val="005D2F15"/>
    <w:rsid w:val="005D5830"/>
    <w:rsid w:val="005D6F27"/>
    <w:rsid w:val="005E0F7E"/>
    <w:rsid w:val="005E15B9"/>
    <w:rsid w:val="005E1B46"/>
    <w:rsid w:val="005E251B"/>
    <w:rsid w:val="005E2B83"/>
    <w:rsid w:val="005E38FE"/>
    <w:rsid w:val="005E3F52"/>
    <w:rsid w:val="005E6BE5"/>
    <w:rsid w:val="005E7E2E"/>
    <w:rsid w:val="005F09FC"/>
    <w:rsid w:val="005F12DA"/>
    <w:rsid w:val="005F17E1"/>
    <w:rsid w:val="005F1B3E"/>
    <w:rsid w:val="005F30A8"/>
    <w:rsid w:val="005F6546"/>
    <w:rsid w:val="005F6B60"/>
    <w:rsid w:val="005F7157"/>
    <w:rsid w:val="005F717C"/>
    <w:rsid w:val="005F7691"/>
    <w:rsid w:val="0060072F"/>
    <w:rsid w:val="00601C57"/>
    <w:rsid w:val="00603349"/>
    <w:rsid w:val="00603A12"/>
    <w:rsid w:val="00603B1C"/>
    <w:rsid w:val="0060511F"/>
    <w:rsid w:val="00605FDA"/>
    <w:rsid w:val="00607600"/>
    <w:rsid w:val="006115BC"/>
    <w:rsid w:val="00611B2A"/>
    <w:rsid w:val="0061216D"/>
    <w:rsid w:val="00612232"/>
    <w:rsid w:val="00612807"/>
    <w:rsid w:val="00612E26"/>
    <w:rsid w:val="00613CDE"/>
    <w:rsid w:val="00614AAC"/>
    <w:rsid w:val="00614BF4"/>
    <w:rsid w:val="006159E3"/>
    <w:rsid w:val="0061608E"/>
    <w:rsid w:val="00616321"/>
    <w:rsid w:val="006169E4"/>
    <w:rsid w:val="00620058"/>
    <w:rsid w:val="00620E78"/>
    <w:rsid w:val="0062280D"/>
    <w:rsid w:val="0062359D"/>
    <w:rsid w:val="00623744"/>
    <w:rsid w:val="00623B49"/>
    <w:rsid w:val="00624C2D"/>
    <w:rsid w:val="0062599C"/>
    <w:rsid w:val="006259CD"/>
    <w:rsid w:val="00625C69"/>
    <w:rsid w:val="00627688"/>
    <w:rsid w:val="00630382"/>
    <w:rsid w:val="0063051E"/>
    <w:rsid w:val="00630795"/>
    <w:rsid w:val="00631E50"/>
    <w:rsid w:val="00631F26"/>
    <w:rsid w:val="00631F29"/>
    <w:rsid w:val="00635250"/>
    <w:rsid w:val="00635710"/>
    <w:rsid w:val="00637788"/>
    <w:rsid w:val="00640AD7"/>
    <w:rsid w:val="0064197E"/>
    <w:rsid w:val="00642369"/>
    <w:rsid w:val="0064257D"/>
    <w:rsid w:val="00643DA9"/>
    <w:rsid w:val="00646BA5"/>
    <w:rsid w:val="00646D3D"/>
    <w:rsid w:val="00646DAA"/>
    <w:rsid w:val="00655071"/>
    <w:rsid w:val="00656D26"/>
    <w:rsid w:val="00656F53"/>
    <w:rsid w:val="00661701"/>
    <w:rsid w:val="006621D3"/>
    <w:rsid w:val="00663B12"/>
    <w:rsid w:val="00664A0A"/>
    <w:rsid w:val="00665990"/>
    <w:rsid w:val="00670D1D"/>
    <w:rsid w:val="00671A01"/>
    <w:rsid w:val="00671B90"/>
    <w:rsid w:val="006736DD"/>
    <w:rsid w:val="0067372A"/>
    <w:rsid w:val="006743CE"/>
    <w:rsid w:val="00674F72"/>
    <w:rsid w:val="006751FD"/>
    <w:rsid w:val="00676203"/>
    <w:rsid w:val="0067650B"/>
    <w:rsid w:val="00676E85"/>
    <w:rsid w:val="0067750B"/>
    <w:rsid w:val="00682989"/>
    <w:rsid w:val="00682BF3"/>
    <w:rsid w:val="006834C4"/>
    <w:rsid w:val="0068398A"/>
    <w:rsid w:val="006840E5"/>
    <w:rsid w:val="00684F82"/>
    <w:rsid w:val="00685BE1"/>
    <w:rsid w:val="006860BB"/>
    <w:rsid w:val="00686DB5"/>
    <w:rsid w:val="00690E94"/>
    <w:rsid w:val="00691DD5"/>
    <w:rsid w:val="0069358D"/>
    <w:rsid w:val="00694350"/>
    <w:rsid w:val="00694428"/>
    <w:rsid w:val="006950EF"/>
    <w:rsid w:val="00695BC6"/>
    <w:rsid w:val="00696576"/>
    <w:rsid w:val="00696A01"/>
    <w:rsid w:val="006970FE"/>
    <w:rsid w:val="00697A24"/>
    <w:rsid w:val="006A036D"/>
    <w:rsid w:val="006A095F"/>
    <w:rsid w:val="006A0FA2"/>
    <w:rsid w:val="006A2EA1"/>
    <w:rsid w:val="006A56B8"/>
    <w:rsid w:val="006A6946"/>
    <w:rsid w:val="006B2B09"/>
    <w:rsid w:val="006B36AB"/>
    <w:rsid w:val="006B65AE"/>
    <w:rsid w:val="006B6FD8"/>
    <w:rsid w:val="006C1A14"/>
    <w:rsid w:val="006C1C2F"/>
    <w:rsid w:val="006C4F97"/>
    <w:rsid w:val="006C5E25"/>
    <w:rsid w:val="006C5FEF"/>
    <w:rsid w:val="006C6715"/>
    <w:rsid w:val="006D2AED"/>
    <w:rsid w:val="006D2E63"/>
    <w:rsid w:val="006D4096"/>
    <w:rsid w:val="006D475A"/>
    <w:rsid w:val="006D5A33"/>
    <w:rsid w:val="006D6EC3"/>
    <w:rsid w:val="006E004D"/>
    <w:rsid w:val="006E0AC4"/>
    <w:rsid w:val="006E11B5"/>
    <w:rsid w:val="006E1DAD"/>
    <w:rsid w:val="006E36EA"/>
    <w:rsid w:val="006E3EC7"/>
    <w:rsid w:val="006E4749"/>
    <w:rsid w:val="006E4A2A"/>
    <w:rsid w:val="006E4CA4"/>
    <w:rsid w:val="006E5103"/>
    <w:rsid w:val="006E741A"/>
    <w:rsid w:val="006F2CC8"/>
    <w:rsid w:val="006F34F9"/>
    <w:rsid w:val="006F38E6"/>
    <w:rsid w:val="006F49C2"/>
    <w:rsid w:val="006F5102"/>
    <w:rsid w:val="006F6280"/>
    <w:rsid w:val="0070038C"/>
    <w:rsid w:val="007007D7"/>
    <w:rsid w:val="00701CF5"/>
    <w:rsid w:val="00702BD4"/>
    <w:rsid w:val="007033B2"/>
    <w:rsid w:val="007038C7"/>
    <w:rsid w:val="00704438"/>
    <w:rsid w:val="007118C0"/>
    <w:rsid w:val="00711AD7"/>
    <w:rsid w:val="007122C4"/>
    <w:rsid w:val="00712B63"/>
    <w:rsid w:val="0071341F"/>
    <w:rsid w:val="00715737"/>
    <w:rsid w:val="00715B7D"/>
    <w:rsid w:val="00717FF5"/>
    <w:rsid w:val="00720258"/>
    <w:rsid w:val="00721389"/>
    <w:rsid w:val="007215E3"/>
    <w:rsid w:val="00721D2A"/>
    <w:rsid w:val="0072209E"/>
    <w:rsid w:val="00723AFA"/>
    <w:rsid w:val="00727689"/>
    <w:rsid w:val="00727F3A"/>
    <w:rsid w:val="00731657"/>
    <w:rsid w:val="007321FD"/>
    <w:rsid w:val="00734A4F"/>
    <w:rsid w:val="00734C61"/>
    <w:rsid w:val="00737406"/>
    <w:rsid w:val="0073759A"/>
    <w:rsid w:val="00740EEC"/>
    <w:rsid w:val="007417E6"/>
    <w:rsid w:val="00741A43"/>
    <w:rsid w:val="00741AA8"/>
    <w:rsid w:val="00742023"/>
    <w:rsid w:val="007421D6"/>
    <w:rsid w:val="007423A7"/>
    <w:rsid w:val="00742646"/>
    <w:rsid w:val="0074395D"/>
    <w:rsid w:val="007477C3"/>
    <w:rsid w:val="00750FBE"/>
    <w:rsid w:val="00752541"/>
    <w:rsid w:val="00752824"/>
    <w:rsid w:val="00753E30"/>
    <w:rsid w:val="00755740"/>
    <w:rsid w:val="00756C83"/>
    <w:rsid w:val="00756CBB"/>
    <w:rsid w:val="00756EF1"/>
    <w:rsid w:val="007600A4"/>
    <w:rsid w:val="00760A11"/>
    <w:rsid w:val="007624A3"/>
    <w:rsid w:val="0076322E"/>
    <w:rsid w:val="007633ED"/>
    <w:rsid w:val="00763A93"/>
    <w:rsid w:val="00763BE3"/>
    <w:rsid w:val="00764AD6"/>
    <w:rsid w:val="00765E94"/>
    <w:rsid w:val="007672D5"/>
    <w:rsid w:val="00767D7A"/>
    <w:rsid w:val="0077000D"/>
    <w:rsid w:val="00770262"/>
    <w:rsid w:val="007732E1"/>
    <w:rsid w:val="007733B6"/>
    <w:rsid w:val="007752C9"/>
    <w:rsid w:val="00780426"/>
    <w:rsid w:val="00780727"/>
    <w:rsid w:val="007824FA"/>
    <w:rsid w:val="00785B04"/>
    <w:rsid w:val="00785D9B"/>
    <w:rsid w:val="0078601B"/>
    <w:rsid w:val="00786AA1"/>
    <w:rsid w:val="007875CC"/>
    <w:rsid w:val="00790429"/>
    <w:rsid w:val="00793733"/>
    <w:rsid w:val="00794B19"/>
    <w:rsid w:val="00795076"/>
    <w:rsid w:val="007A0357"/>
    <w:rsid w:val="007A07A2"/>
    <w:rsid w:val="007A0838"/>
    <w:rsid w:val="007A095D"/>
    <w:rsid w:val="007A0A3C"/>
    <w:rsid w:val="007A19BA"/>
    <w:rsid w:val="007A2B57"/>
    <w:rsid w:val="007A39A6"/>
    <w:rsid w:val="007A5997"/>
    <w:rsid w:val="007A6F8E"/>
    <w:rsid w:val="007A717E"/>
    <w:rsid w:val="007A7C0E"/>
    <w:rsid w:val="007B09C3"/>
    <w:rsid w:val="007B27AF"/>
    <w:rsid w:val="007B296A"/>
    <w:rsid w:val="007B5008"/>
    <w:rsid w:val="007B53E3"/>
    <w:rsid w:val="007B69C8"/>
    <w:rsid w:val="007B6A18"/>
    <w:rsid w:val="007B6E8C"/>
    <w:rsid w:val="007C1F57"/>
    <w:rsid w:val="007C24DE"/>
    <w:rsid w:val="007C2DBB"/>
    <w:rsid w:val="007C5163"/>
    <w:rsid w:val="007C5385"/>
    <w:rsid w:val="007C5829"/>
    <w:rsid w:val="007C7252"/>
    <w:rsid w:val="007D0AAF"/>
    <w:rsid w:val="007D0DFC"/>
    <w:rsid w:val="007D1907"/>
    <w:rsid w:val="007D1A3F"/>
    <w:rsid w:val="007D1B89"/>
    <w:rsid w:val="007D4D5D"/>
    <w:rsid w:val="007D4EC4"/>
    <w:rsid w:val="007D61EB"/>
    <w:rsid w:val="007D688F"/>
    <w:rsid w:val="007E18BC"/>
    <w:rsid w:val="007E22FC"/>
    <w:rsid w:val="007E2BED"/>
    <w:rsid w:val="007E33CE"/>
    <w:rsid w:val="007E48E8"/>
    <w:rsid w:val="007E4FF5"/>
    <w:rsid w:val="007F0200"/>
    <w:rsid w:val="007F0815"/>
    <w:rsid w:val="007F0E59"/>
    <w:rsid w:val="007F104B"/>
    <w:rsid w:val="007F16DF"/>
    <w:rsid w:val="007F1856"/>
    <w:rsid w:val="007F309C"/>
    <w:rsid w:val="007F379A"/>
    <w:rsid w:val="007F5122"/>
    <w:rsid w:val="007F57AD"/>
    <w:rsid w:val="007F5877"/>
    <w:rsid w:val="007F6136"/>
    <w:rsid w:val="00800B96"/>
    <w:rsid w:val="00800FF7"/>
    <w:rsid w:val="008027C7"/>
    <w:rsid w:val="00802D14"/>
    <w:rsid w:val="00803104"/>
    <w:rsid w:val="008041C7"/>
    <w:rsid w:val="00804358"/>
    <w:rsid w:val="00806139"/>
    <w:rsid w:val="00806993"/>
    <w:rsid w:val="0080746D"/>
    <w:rsid w:val="008111F3"/>
    <w:rsid w:val="008137BB"/>
    <w:rsid w:val="00814BA0"/>
    <w:rsid w:val="00814C52"/>
    <w:rsid w:val="00815199"/>
    <w:rsid w:val="00816A3C"/>
    <w:rsid w:val="008174E8"/>
    <w:rsid w:val="008203B5"/>
    <w:rsid w:val="00820CD3"/>
    <w:rsid w:val="008230BD"/>
    <w:rsid w:val="00823303"/>
    <w:rsid w:val="00825047"/>
    <w:rsid w:val="00827CD0"/>
    <w:rsid w:val="0083020E"/>
    <w:rsid w:val="0083079E"/>
    <w:rsid w:val="00835351"/>
    <w:rsid w:val="00841007"/>
    <w:rsid w:val="00841131"/>
    <w:rsid w:val="00841DC8"/>
    <w:rsid w:val="008438DF"/>
    <w:rsid w:val="00845F92"/>
    <w:rsid w:val="00846A3F"/>
    <w:rsid w:val="00850B34"/>
    <w:rsid w:val="00852CE9"/>
    <w:rsid w:val="00852EB1"/>
    <w:rsid w:val="00855CC9"/>
    <w:rsid w:val="008566ED"/>
    <w:rsid w:val="00856B96"/>
    <w:rsid w:val="00857EBE"/>
    <w:rsid w:val="00860840"/>
    <w:rsid w:val="00861D3D"/>
    <w:rsid w:val="008625EA"/>
    <w:rsid w:val="00863252"/>
    <w:rsid w:val="008654BA"/>
    <w:rsid w:val="00870764"/>
    <w:rsid w:val="00870997"/>
    <w:rsid w:val="00871207"/>
    <w:rsid w:val="0087669C"/>
    <w:rsid w:val="00876B68"/>
    <w:rsid w:val="00876D79"/>
    <w:rsid w:val="00877428"/>
    <w:rsid w:val="0088121B"/>
    <w:rsid w:val="00882616"/>
    <w:rsid w:val="0088298B"/>
    <w:rsid w:val="00890D26"/>
    <w:rsid w:val="0089166C"/>
    <w:rsid w:val="00891887"/>
    <w:rsid w:val="00891EBF"/>
    <w:rsid w:val="008925B2"/>
    <w:rsid w:val="00893D0E"/>
    <w:rsid w:val="008949D1"/>
    <w:rsid w:val="008953E2"/>
    <w:rsid w:val="00895F5A"/>
    <w:rsid w:val="008A044B"/>
    <w:rsid w:val="008A1937"/>
    <w:rsid w:val="008A21E8"/>
    <w:rsid w:val="008A2775"/>
    <w:rsid w:val="008A2F6E"/>
    <w:rsid w:val="008A3964"/>
    <w:rsid w:val="008A3B23"/>
    <w:rsid w:val="008A65AC"/>
    <w:rsid w:val="008A6A99"/>
    <w:rsid w:val="008A6D59"/>
    <w:rsid w:val="008A7FB8"/>
    <w:rsid w:val="008B0EEE"/>
    <w:rsid w:val="008B1217"/>
    <w:rsid w:val="008B1E8D"/>
    <w:rsid w:val="008B29CF"/>
    <w:rsid w:val="008B3B9B"/>
    <w:rsid w:val="008B4957"/>
    <w:rsid w:val="008B4DD7"/>
    <w:rsid w:val="008B5EB5"/>
    <w:rsid w:val="008B6C40"/>
    <w:rsid w:val="008B7003"/>
    <w:rsid w:val="008C0FDA"/>
    <w:rsid w:val="008C12D7"/>
    <w:rsid w:val="008C1A0C"/>
    <w:rsid w:val="008C22D0"/>
    <w:rsid w:val="008C42CA"/>
    <w:rsid w:val="008C49D1"/>
    <w:rsid w:val="008D00A3"/>
    <w:rsid w:val="008D07A4"/>
    <w:rsid w:val="008D18FA"/>
    <w:rsid w:val="008D3456"/>
    <w:rsid w:val="008E2FAF"/>
    <w:rsid w:val="008E3D7D"/>
    <w:rsid w:val="008E3E5F"/>
    <w:rsid w:val="008E5E93"/>
    <w:rsid w:val="008E6B99"/>
    <w:rsid w:val="008E6CCA"/>
    <w:rsid w:val="008E7076"/>
    <w:rsid w:val="008E7992"/>
    <w:rsid w:val="008F0EB7"/>
    <w:rsid w:val="008F1B76"/>
    <w:rsid w:val="008F1D6A"/>
    <w:rsid w:val="008F1F18"/>
    <w:rsid w:val="008F44A2"/>
    <w:rsid w:val="008F5666"/>
    <w:rsid w:val="009008C8"/>
    <w:rsid w:val="00902856"/>
    <w:rsid w:val="00904CC6"/>
    <w:rsid w:val="009078C0"/>
    <w:rsid w:val="00910248"/>
    <w:rsid w:val="009126DB"/>
    <w:rsid w:val="0091429F"/>
    <w:rsid w:val="009169E2"/>
    <w:rsid w:val="00917CB3"/>
    <w:rsid w:val="009209F0"/>
    <w:rsid w:val="009228CB"/>
    <w:rsid w:val="00922BCB"/>
    <w:rsid w:val="00923CDB"/>
    <w:rsid w:val="009242F2"/>
    <w:rsid w:val="00930DD6"/>
    <w:rsid w:val="009317B7"/>
    <w:rsid w:val="00933924"/>
    <w:rsid w:val="00935E81"/>
    <w:rsid w:val="0093638A"/>
    <w:rsid w:val="00940646"/>
    <w:rsid w:val="009422C6"/>
    <w:rsid w:val="00942D57"/>
    <w:rsid w:val="00944D02"/>
    <w:rsid w:val="0094536B"/>
    <w:rsid w:val="009465D8"/>
    <w:rsid w:val="009504F0"/>
    <w:rsid w:val="00950538"/>
    <w:rsid w:val="00950A33"/>
    <w:rsid w:val="009513F4"/>
    <w:rsid w:val="00951AE0"/>
    <w:rsid w:val="00953B2D"/>
    <w:rsid w:val="00954058"/>
    <w:rsid w:val="00954E83"/>
    <w:rsid w:val="0096067A"/>
    <w:rsid w:val="00961077"/>
    <w:rsid w:val="00962988"/>
    <w:rsid w:val="00964D83"/>
    <w:rsid w:val="00967438"/>
    <w:rsid w:val="00967763"/>
    <w:rsid w:val="009704FF"/>
    <w:rsid w:val="009728CA"/>
    <w:rsid w:val="00975B36"/>
    <w:rsid w:val="00975BD6"/>
    <w:rsid w:val="009762E0"/>
    <w:rsid w:val="00976E14"/>
    <w:rsid w:val="00976EC0"/>
    <w:rsid w:val="009771F2"/>
    <w:rsid w:val="00980EB8"/>
    <w:rsid w:val="00980F61"/>
    <w:rsid w:val="009818C2"/>
    <w:rsid w:val="00981B67"/>
    <w:rsid w:val="009824BD"/>
    <w:rsid w:val="009833A8"/>
    <w:rsid w:val="00983626"/>
    <w:rsid w:val="009838F8"/>
    <w:rsid w:val="00984917"/>
    <w:rsid w:val="00984F57"/>
    <w:rsid w:val="00985B0C"/>
    <w:rsid w:val="00986FEF"/>
    <w:rsid w:val="00987A92"/>
    <w:rsid w:val="009918B0"/>
    <w:rsid w:val="00991EAB"/>
    <w:rsid w:val="0099364D"/>
    <w:rsid w:val="009A5A78"/>
    <w:rsid w:val="009A6B01"/>
    <w:rsid w:val="009A7EBE"/>
    <w:rsid w:val="009B0058"/>
    <w:rsid w:val="009B00CE"/>
    <w:rsid w:val="009B02C8"/>
    <w:rsid w:val="009B0E60"/>
    <w:rsid w:val="009B0EE3"/>
    <w:rsid w:val="009B0F10"/>
    <w:rsid w:val="009B2008"/>
    <w:rsid w:val="009B22C6"/>
    <w:rsid w:val="009B31F3"/>
    <w:rsid w:val="009B3677"/>
    <w:rsid w:val="009B4271"/>
    <w:rsid w:val="009B4336"/>
    <w:rsid w:val="009B4561"/>
    <w:rsid w:val="009B65BB"/>
    <w:rsid w:val="009B664C"/>
    <w:rsid w:val="009C132D"/>
    <w:rsid w:val="009C4EC6"/>
    <w:rsid w:val="009C55BE"/>
    <w:rsid w:val="009C7BE8"/>
    <w:rsid w:val="009D03B6"/>
    <w:rsid w:val="009D1603"/>
    <w:rsid w:val="009D19FF"/>
    <w:rsid w:val="009D342D"/>
    <w:rsid w:val="009D469F"/>
    <w:rsid w:val="009D547A"/>
    <w:rsid w:val="009D61D6"/>
    <w:rsid w:val="009D6A6D"/>
    <w:rsid w:val="009D7197"/>
    <w:rsid w:val="009E0031"/>
    <w:rsid w:val="009E254A"/>
    <w:rsid w:val="009E28AB"/>
    <w:rsid w:val="009E2BBC"/>
    <w:rsid w:val="009E6C33"/>
    <w:rsid w:val="009E7F8A"/>
    <w:rsid w:val="009F062F"/>
    <w:rsid w:val="009F0F46"/>
    <w:rsid w:val="009F143A"/>
    <w:rsid w:val="009F1ABA"/>
    <w:rsid w:val="009F2427"/>
    <w:rsid w:val="009F2554"/>
    <w:rsid w:val="009F2708"/>
    <w:rsid w:val="009F375C"/>
    <w:rsid w:val="009F3CFC"/>
    <w:rsid w:val="009F510A"/>
    <w:rsid w:val="00A02D9C"/>
    <w:rsid w:val="00A03415"/>
    <w:rsid w:val="00A04360"/>
    <w:rsid w:val="00A07B34"/>
    <w:rsid w:val="00A111C1"/>
    <w:rsid w:val="00A11D07"/>
    <w:rsid w:val="00A1225C"/>
    <w:rsid w:val="00A135A8"/>
    <w:rsid w:val="00A1496D"/>
    <w:rsid w:val="00A15BC0"/>
    <w:rsid w:val="00A16E5C"/>
    <w:rsid w:val="00A171CD"/>
    <w:rsid w:val="00A20E04"/>
    <w:rsid w:val="00A21247"/>
    <w:rsid w:val="00A21905"/>
    <w:rsid w:val="00A21DD0"/>
    <w:rsid w:val="00A2293D"/>
    <w:rsid w:val="00A22EF1"/>
    <w:rsid w:val="00A2300B"/>
    <w:rsid w:val="00A240E1"/>
    <w:rsid w:val="00A25CE8"/>
    <w:rsid w:val="00A27A0F"/>
    <w:rsid w:val="00A27F50"/>
    <w:rsid w:val="00A31372"/>
    <w:rsid w:val="00A3181C"/>
    <w:rsid w:val="00A31DE7"/>
    <w:rsid w:val="00A322CE"/>
    <w:rsid w:val="00A32972"/>
    <w:rsid w:val="00A32CAD"/>
    <w:rsid w:val="00A33805"/>
    <w:rsid w:val="00A34753"/>
    <w:rsid w:val="00A34DF7"/>
    <w:rsid w:val="00A35D62"/>
    <w:rsid w:val="00A36399"/>
    <w:rsid w:val="00A3753B"/>
    <w:rsid w:val="00A37F62"/>
    <w:rsid w:val="00A42151"/>
    <w:rsid w:val="00A4222C"/>
    <w:rsid w:val="00A42A0B"/>
    <w:rsid w:val="00A42EE5"/>
    <w:rsid w:val="00A435AC"/>
    <w:rsid w:val="00A4391B"/>
    <w:rsid w:val="00A43BFF"/>
    <w:rsid w:val="00A441F7"/>
    <w:rsid w:val="00A46BD1"/>
    <w:rsid w:val="00A503A8"/>
    <w:rsid w:val="00A514F1"/>
    <w:rsid w:val="00A52B70"/>
    <w:rsid w:val="00A52CEC"/>
    <w:rsid w:val="00A537E9"/>
    <w:rsid w:val="00A54226"/>
    <w:rsid w:val="00A54710"/>
    <w:rsid w:val="00A54BE3"/>
    <w:rsid w:val="00A567B1"/>
    <w:rsid w:val="00A57202"/>
    <w:rsid w:val="00A57805"/>
    <w:rsid w:val="00A62434"/>
    <w:rsid w:val="00A62B25"/>
    <w:rsid w:val="00A638D4"/>
    <w:rsid w:val="00A65A17"/>
    <w:rsid w:val="00A701B2"/>
    <w:rsid w:val="00A704B8"/>
    <w:rsid w:val="00A71CF9"/>
    <w:rsid w:val="00A73826"/>
    <w:rsid w:val="00A73E07"/>
    <w:rsid w:val="00A75723"/>
    <w:rsid w:val="00A75B2C"/>
    <w:rsid w:val="00A75D5E"/>
    <w:rsid w:val="00A774C6"/>
    <w:rsid w:val="00A8055D"/>
    <w:rsid w:val="00A80A7F"/>
    <w:rsid w:val="00A82365"/>
    <w:rsid w:val="00A82A78"/>
    <w:rsid w:val="00A83B62"/>
    <w:rsid w:val="00A84DBA"/>
    <w:rsid w:val="00A8705C"/>
    <w:rsid w:val="00A91E8B"/>
    <w:rsid w:val="00A947EF"/>
    <w:rsid w:val="00A94D8E"/>
    <w:rsid w:val="00A95CEE"/>
    <w:rsid w:val="00A95E29"/>
    <w:rsid w:val="00A96F69"/>
    <w:rsid w:val="00A97135"/>
    <w:rsid w:val="00A9768D"/>
    <w:rsid w:val="00AA0CD3"/>
    <w:rsid w:val="00AA17AD"/>
    <w:rsid w:val="00AA1D78"/>
    <w:rsid w:val="00AA1EB5"/>
    <w:rsid w:val="00AA4993"/>
    <w:rsid w:val="00AA74F3"/>
    <w:rsid w:val="00AB22F6"/>
    <w:rsid w:val="00AB5476"/>
    <w:rsid w:val="00AB71C4"/>
    <w:rsid w:val="00AB73A9"/>
    <w:rsid w:val="00AB785E"/>
    <w:rsid w:val="00AC27ED"/>
    <w:rsid w:val="00AC2833"/>
    <w:rsid w:val="00AC36BC"/>
    <w:rsid w:val="00AC3C8F"/>
    <w:rsid w:val="00AC4330"/>
    <w:rsid w:val="00AC450F"/>
    <w:rsid w:val="00AC5569"/>
    <w:rsid w:val="00AC5C80"/>
    <w:rsid w:val="00AC63E3"/>
    <w:rsid w:val="00AC7B12"/>
    <w:rsid w:val="00AD0C74"/>
    <w:rsid w:val="00AD25AE"/>
    <w:rsid w:val="00AD32E0"/>
    <w:rsid w:val="00AD3300"/>
    <w:rsid w:val="00AD5206"/>
    <w:rsid w:val="00AD68F9"/>
    <w:rsid w:val="00AD7B18"/>
    <w:rsid w:val="00AE011C"/>
    <w:rsid w:val="00AE0B04"/>
    <w:rsid w:val="00AE1A91"/>
    <w:rsid w:val="00AE2FF2"/>
    <w:rsid w:val="00AE47E7"/>
    <w:rsid w:val="00AE6EED"/>
    <w:rsid w:val="00AE71EC"/>
    <w:rsid w:val="00AE7A76"/>
    <w:rsid w:val="00AF2032"/>
    <w:rsid w:val="00AF2178"/>
    <w:rsid w:val="00AF3EF5"/>
    <w:rsid w:val="00AF4819"/>
    <w:rsid w:val="00AF5A17"/>
    <w:rsid w:val="00AF7DE2"/>
    <w:rsid w:val="00B01253"/>
    <w:rsid w:val="00B01D23"/>
    <w:rsid w:val="00B02B51"/>
    <w:rsid w:val="00B0348B"/>
    <w:rsid w:val="00B04312"/>
    <w:rsid w:val="00B07DC7"/>
    <w:rsid w:val="00B110DD"/>
    <w:rsid w:val="00B11186"/>
    <w:rsid w:val="00B126E6"/>
    <w:rsid w:val="00B12ACF"/>
    <w:rsid w:val="00B14405"/>
    <w:rsid w:val="00B14D53"/>
    <w:rsid w:val="00B163DF"/>
    <w:rsid w:val="00B1712A"/>
    <w:rsid w:val="00B211D4"/>
    <w:rsid w:val="00B22909"/>
    <w:rsid w:val="00B22B6E"/>
    <w:rsid w:val="00B23825"/>
    <w:rsid w:val="00B240B0"/>
    <w:rsid w:val="00B24CFB"/>
    <w:rsid w:val="00B254E0"/>
    <w:rsid w:val="00B264D0"/>
    <w:rsid w:val="00B30FEB"/>
    <w:rsid w:val="00B31D5D"/>
    <w:rsid w:val="00B32673"/>
    <w:rsid w:val="00B32E92"/>
    <w:rsid w:val="00B357C7"/>
    <w:rsid w:val="00B40B9B"/>
    <w:rsid w:val="00B424FB"/>
    <w:rsid w:val="00B43BC6"/>
    <w:rsid w:val="00B44C67"/>
    <w:rsid w:val="00B463E1"/>
    <w:rsid w:val="00B52CA7"/>
    <w:rsid w:val="00B53C9C"/>
    <w:rsid w:val="00B5665E"/>
    <w:rsid w:val="00B569B0"/>
    <w:rsid w:val="00B56BD0"/>
    <w:rsid w:val="00B56F95"/>
    <w:rsid w:val="00B613C2"/>
    <w:rsid w:val="00B61D24"/>
    <w:rsid w:val="00B63D65"/>
    <w:rsid w:val="00B6699E"/>
    <w:rsid w:val="00B67CDA"/>
    <w:rsid w:val="00B712CD"/>
    <w:rsid w:val="00B71AAA"/>
    <w:rsid w:val="00B723F6"/>
    <w:rsid w:val="00B72AC0"/>
    <w:rsid w:val="00B73317"/>
    <w:rsid w:val="00B73BBC"/>
    <w:rsid w:val="00B74302"/>
    <w:rsid w:val="00B746F4"/>
    <w:rsid w:val="00B76AF3"/>
    <w:rsid w:val="00B77465"/>
    <w:rsid w:val="00B777F7"/>
    <w:rsid w:val="00B80D18"/>
    <w:rsid w:val="00B80E01"/>
    <w:rsid w:val="00B8131A"/>
    <w:rsid w:val="00B81549"/>
    <w:rsid w:val="00B81EFB"/>
    <w:rsid w:val="00B8225B"/>
    <w:rsid w:val="00B84774"/>
    <w:rsid w:val="00B863EC"/>
    <w:rsid w:val="00B87F91"/>
    <w:rsid w:val="00B905E5"/>
    <w:rsid w:val="00B90FCA"/>
    <w:rsid w:val="00B920C1"/>
    <w:rsid w:val="00B92189"/>
    <w:rsid w:val="00B93188"/>
    <w:rsid w:val="00B932A1"/>
    <w:rsid w:val="00B935FA"/>
    <w:rsid w:val="00B964E1"/>
    <w:rsid w:val="00B96BCC"/>
    <w:rsid w:val="00B97B68"/>
    <w:rsid w:val="00B97EED"/>
    <w:rsid w:val="00BA2D56"/>
    <w:rsid w:val="00BA3C2A"/>
    <w:rsid w:val="00BA55D8"/>
    <w:rsid w:val="00BB0BBE"/>
    <w:rsid w:val="00BB1699"/>
    <w:rsid w:val="00BB17E6"/>
    <w:rsid w:val="00BB2EC7"/>
    <w:rsid w:val="00BB3398"/>
    <w:rsid w:val="00BB7D80"/>
    <w:rsid w:val="00BC0FB9"/>
    <w:rsid w:val="00BC1701"/>
    <w:rsid w:val="00BC2237"/>
    <w:rsid w:val="00BC303C"/>
    <w:rsid w:val="00BC3A11"/>
    <w:rsid w:val="00BC3C53"/>
    <w:rsid w:val="00BC6186"/>
    <w:rsid w:val="00BC7030"/>
    <w:rsid w:val="00BD0F0A"/>
    <w:rsid w:val="00BD1207"/>
    <w:rsid w:val="00BD294D"/>
    <w:rsid w:val="00BD6D42"/>
    <w:rsid w:val="00BD6E5A"/>
    <w:rsid w:val="00BD7956"/>
    <w:rsid w:val="00BD7CB0"/>
    <w:rsid w:val="00BE03DD"/>
    <w:rsid w:val="00BE1307"/>
    <w:rsid w:val="00BE24AB"/>
    <w:rsid w:val="00BE2828"/>
    <w:rsid w:val="00BE34CB"/>
    <w:rsid w:val="00BE517C"/>
    <w:rsid w:val="00BE5D95"/>
    <w:rsid w:val="00BE5FA0"/>
    <w:rsid w:val="00BE6003"/>
    <w:rsid w:val="00BE6AE2"/>
    <w:rsid w:val="00BE79DA"/>
    <w:rsid w:val="00BE7BD3"/>
    <w:rsid w:val="00BE7EDF"/>
    <w:rsid w:val="00BF0035"/>
    <w:rsid w:val="00BF16BA"/>
    <w:rsid w:val="00BF18C2"/>
    <w:rsid w:val="00BF2773"/>
    <w:rsid w:val="00BF62B2"/>
    <w:rsid w:val="00BF7411"/>
    <w:rsid w:val="00BF7AF5"/>
    <w:rsid w:val="00C00E7C"/>
    <w:rsid w:val="00C0167E"/>
    <w:rsid w:val="00C03BD2"/>
    <w:rsid w:val="00C10EE4"/>
    <w:rsid w:val="00C12EAF"/>
    <w:rsid w:val="00C142DB"/>
    <w:rsid w:val="00C15BB6"/>
    <w:rsid w:val="00C16480"/>
    <w:rsid w:val="00C16D53"/>
    <w:rsid w:val="00C173C0"/>
    <w:rsid w:val="00C20725"/>
    <w:rsid w:val="00C20C6D"/>
    <w:rsid w:val="00C2207C"/>
    <w:rsid w:val="00C22480"/>
    <w:rsid w:val="00C22B04"/>
    <w:rsid w:val="00C247A2"/>
    <w:rsid w:val="00C25C57"/>
    <w:rsid w:val="00C25DFC"/>
    <w:rsid w:val="00C25E71"/>
    <w:rsid w:val="00C26135"/>
    <w:rsid w:val="00C26351"/>
    <w:rsid w:val="00C2721F"/>
    <w:rsid w:val="00C30631"/>
    <w:rsid w:val="00C31588"/>
    <w:rsid w:val="00C3256B"/>
    <w:rsid w:val="00C353CD"/>
    <w:rsid w:val="00C36D2E"/>
    <w:rsid w:val="00C379B3"/>
    <w:rsid w:val="00C403A4"/>
    <w:rsid w:val="00C435B6"/>
    <w:rsid w:val="00C438E5"/>
    <w:rsid w:val="00C4488E"/>
    <w:rsid w:val="00C45237"/>
    <w:rsid w:val="00C46A9A"/>
    <w:rsid w:val="00C530B4"/>
    <w:rsid w:val="00C532B6"/>
    <w:rsid w:val="00C54CB0"/>
    <w:rsid w:val="00C56DAE"/>
    <w:rsid w:val="00C60B79"/>
    <w:rsid w:val="00C62296"/>
    <w:rsid w:val="00C64B7F"/>
    <w:rsid w:val="00C658B1"/>
    <w:rsid w:val="00C65932"/>
    <w:rsid w:val="00C665F5"/>
    <w:rsid w:val="00C67B15"/>
    <w:rsid w:val="00C711AE"/>
    <w:rsid w:val="00C71BDD"/>
    <w:rsid w:val="00C7235D"/>
    <w:rsid w:val="00C72FBA"/>
    <w:rsid w:val="00C72FC4"/>
    <w:rsid w:val="00C739A8"/>
    <w:rsid w:val="00C73DE5"/>
    <w:rsid w:val="00C74354"/>
    <w:rsid w:val="00C7523E"/>
    <w:rsid w:val="00C770D0"/>
    <w:rsid w:val="00C82A9D"/>
    <w:rsid w:val="00C82FA6"/>
    <w:rsid w:val="00C84BD1"/>
    <w:rsid w:val="00C85091"/>
    <w:rsid w:val="00C850F7"/>
    <w:rsid w:val="00C854B0"/>
    <w:rsid w:val="00C85D87"/>
    <w:rsid w:val="00C8682D"/>
    <w:rsid w:val="00C8771E"/>
    <w:rsid w:val="00C87C91"/>
    <w:rsid w:val="00C90325"/>
    <w:rsid w:val="00C903B9"/>
    <w:rsid w:val="00C905CB"/>
    <w:rsid w:val="00C91229"/>
    <w:rsid w:val="00C912FF"/>
    <w:rsid w:val="00C91809"/>
    <w:rsid w:val="00C92916"/>
    <w:rsid w:val="00C93D00"/>
    <w:rsid w:val="00C9452A"/>
    <w:rsid w:val="00C96465"/>
    <w:rsid w:val="00C96A37"/>
    <w:rsid w:val="00C97946"/>
    <w:rsid w:val="00CA0A01"/>
    <w:rsid w:val="00CA1D6F"/>
    <w:rsid w:val="00CA384D"/>
    <w:rsid w:val="00CA3C92"/>
    <w:rsid w:val="00CA4088"/>
    <w:rsid w:val="00CA46DF"/>
    <w:rsid w:val="00CA4BB8"/>
    <w:rsid w:val="00CA519F"/>
    <w:rsid w:val="00CA5814"/>
    <w:rsid w:val="00CA5A8D"/>
    <w:rsid w:val="00CA5EBA"/>
    <w:rsid w:val="00CA71C0"/>
    <w:rsid w:val="00CB0089"/>
    <w:rsid w:val="00CB03D8"/>
    <w:rsid w:val="00CB2B25"/>
    <w:rsid w:val="00CB2C81"/>
    <w:rsid w:val="00CB30A2"/>
    <w:rsid w:val="00CB4897"/>
    <w:rsid w:val="00CB5881"/>
    <w:rsid w:val="00CB5FD3"/>
    <w:rsid w:val="00CB7A8C"/>
    <w:rsid w:val="00CC0CF3"/>
    <w:rsid w:val="00CC0D86"/>
    <w:rsid w:val="00CC2C02"/>
    <w:rsid w:val="00CC401C"/>
    <w:rsid w:val="00CC4493"/>
    <w:rsid w:val="00CC4F10"/>
    <w:rsid w:val="00CC5500"/>
    <w:rsid w:val="00CC6243"/>
    <w:rsid w:val="00CC6849"/>
    <w:rsid w:val="00CC6E9E"/>
    <w:rsid w:val="00CC7370"/>
    <w:rsid w:val="00CC7605"/>
    <w:rsid w:val="00CD0B3A"/>
    <w:rsid w:val="00CD2867"/>
    <w:rsid w:val="00CD4A66"/>
    <w:rsid w:val="00CD4E10"/>
    <w:rsid w:val="00CD5179"/>
    <w:rsid w:val="00CD6A40"/>
    <w:rsid w:val="00CD6C06"/>
    <w:rsid w:val="00CE3C4C"/>
    <w:rsid w:val="00CE3FCB"/>
    <w:rsid w:val="00CE5151"/>
    <w:rsid w:val="00CE572C"/>
    <w:rsid w:val="00CE5AB2"/>
    <w:rsid w:val="00CE65E7"/>
    <w:rsid w:val="00CF007E"/>
    <w:rsid w:val="00CF1BD5"/>
    <w:rsid w:val="00CF36D8"/>
    <w:rsid w:val="00CF3F75"/>
    <w:rsid w:val="00CF47D0"/>
    <w:rsid w:val="00CF51D7"/>
    <w:rsid w:val="00CF5366"/>
    <w:rsid w:val="00CF62AA"/>
    <w:rsid w:val="00CF749E"/>
    <w:rsid w:val="00D01814"/>
    <w:rsid w:val="00D01A4F"/>
    <w:rsid w:val="00D04EBB"/>
    <w:rsid w:val="00D050FC"/>
    <w:rsid w:val="00D10902"/>
    <w:rsid w:val="00D11C34"/>
    <w:rsid w:val="00D1292B"/>
    <w:rsid w:val="00D1459D"/>
    <w:rsid w:val="00D147B3"/>
    <w:rsid w:val="00D14B4A"/>
    <w:rsid w:val="00D153AC"/>
    <w:rsid w:val="00D15F09"/>
    <w:rsid w:val="00D171C4"/>
    <w:rsid w:val="00D20985"/>
    <w:rsid w:val="00D20D14"/>
    <w:rsid w:val="00D20EF7"/>
    <w:rsid w:val="00D22334"/>
    <w:rsid w:val="00D227D5"/>
    <w:rsid w:val="00D227E8"/>
    <w:rsid w:val="00D22E20"/>
    <w:rsid w:val="00D23914"/>
    <w:rsid w:val="00D25A86"/>
    <w:rsid w:val="00D25E58"/>
    <w:rsid w:val="00D264AE"/>
    <w:rsid w:val="00D27CF5"/>
    <w:rsid w:val="00D31688"/>
    <w:rsid w:val="00D3277D"/>
    <w:rsid w:val="00D356DB"/>
    <w:rsid w:val="00D3659B"/>
    <w:rsid w:val="00D37040"/>
    <w:rsid w:val="00D373EB"/>
    <w:rsid w:val="00D40A0E"/>
    <w:rsid w:val="00D40A64"/>
    <w:rsid w:val="00D424A0"/>
    <w:rsid w:val="00D4736E"/>
    <w:rsid w:val="00D477D5"/>
    <w:rsid w:val="00D517E4"/>
    <w:rsid w:val="00D528C3"/>
    <w:rsid w:val="00D528C4"/>
    <w:rsid w:val="00D55B64"/>
    <w:rsid w:val="00D560F7"/>
    <w:rsid w:val="00D6058F"/>
    <w:rsid w:val="00D60CBA"/>
    <w:rsid w:val="00D641EE"/>
    <w:rsid w:val="00D64894"/>
    <w:rsid w:val="00D64A27"/>
    <w:rsid w:val="00D679B8"/>
    <w:rsid w:val="00D72013"/>
    <w:rsid w:val="00D73303"/>
    <w:rsid w:val="00D73B96"/>
    <w:rsid w:val="00D75B30"/>
    <w:rsid w:val="00D76908"/>
    <w:rsid w:val="00D77353"/>
    <w:rsid w:val="00D80B6B"/>
    <w:rsid w:val="00D81723"/>
    <w:rsid w:val="00D818DD"/>
    <w:rsid w:val="00D84488"/>
    <w:rsid w:val="00D8462D"/>
    <w:rsid w:val="00D84D08"/>
    <w:rsid w:val="00D8622F"/>
    <w:rsid w:val="00D86EC9"/>
    <w:rsid w:val="00D87914"/>
    <w:rsid w:val="00D911FD"/>
    <w:rsid w:val="00D9315F"/>
    <w:rsid w:val="00D944D7"/>
    <w:rsid w:val="00D94EB2"/>
    <w:rsid w:val="00D95458"/>
    <w:rsid w:val="00D95D52"/>
    <w:rsid w:val="00D961AF"/>
    <w:rsid w:val="00DA1107"/>
    <w:rsid w:val="00DA18B8"/>
    <w:rsid w:val="00DA3E7D"/>
    <w:rsid w:val="00DA3FA9"/>
    <w:rsid w:val="00DA4336"/>
    <w:rsid w:val="00DA4658"/>
    <w:rsid w:val="00DA4827"/>
    <w:rsid w:val="00DA49D9"/>
    <w:rsid w:val="00DA4B8C"/>
    <w:rsid w:val="00DA6A23"/>
    <w:rsid w:val="00DA6F32"/>
    <w:rsid w:val="00DA7B02"/>
    <w:rsid w:val="00DB40A0"/>
    <w:rsid w:val="00DB77F1"/>
    <w:rsid w:val="00DB7C8C"/>
    <w:rsid w:val="00DC0AA9"/>
    <w:rsid w:val="00DC1838"/>
    <w:rsid w:val="00DC244E"/>
    <w:rsid w:val="00DC53D9"/>
    <w:rsid w:val="00DD0481"/>
    <w:rsid w:val="00DD064B"/>
    <w:rsid w:val="00DD0B66"/>
    <w:rsid w:val="00DD6E96"/>
    <w:rsid w:val="00DD7178"/>
    <w:rsid w:val="00DD780B"/>
    <w:rsid w:val="00DD782A"/>
    <w:rsid w:val="00DE08B2"/>
    <w:rsid w:val="00DE1708"/>
    <w:rsid w:val="00DE269B"/>
    <w:rsid w:val="00DE2808"/>
    <w:rsid w:val="00DE3C8E"/>
    <w:rsid w:val="00DE47EA"/>
    <w:rsid w:val="00DE5D63"/>
    <w:rsid w:val="00DE6C09"/>
    <w:rsid w:val="00DF0F93"/>
    <w:rsid w:val="00DF104F"/>
    <w:rsid w:val="00DF1182"/>
    <w:rsid w:val="00DF3771"/>
    <w:rsid w:val="00DF3DED"/>
    <w:rsid w:val="00DF58A1"/>
    <w:rsid w:val="00DF6B4F"/>
    <w:rsid w:val="00DF7DEB"/>
    <w:rsid w:val="00E025F1"/>
    <w:rsid w:val="00E029EE"/>
    <w:rsid w:val="00E02EAB"/>
    <w:rsid w:val="00E04D90"/>
    <w:rsid w:val="00E10539"/>
    <w:rsid w:val="00E1101A"/>
    <w:rsid w:val="00E14D13"/>
    <w:rsid w:val="00E15EB9"/>
    <w:rsid w:val="00E21273"/>
    <w:rsid w:val="00E25C00"/>
    <w:rsid w:val="00E31E1E"/>
    <w:rsid w:val="00E34B49"/>
    <w:rsid w:val="00E35033"/>
    <w:rsid w:val="00E363D3"/>
    <w:rsid w:val="00E371D8"/>
    <w:rsid w:val="00E42A20"/>
    <w:rsid w:val="00E44CD7"/>
    <w:rsid w:val="00E457C1"/>
    <w:rsid w:val="00E46829"/>
    <w:rsid w:val="00E47944"/>
    <w:rsid w:val="00E50615"/>
    <w:rsid w:val="00E50926"/>
    <w:rsid w:val="00E52BC3"/>
    <w:rsid w:val="00E5356A"/>
    <w:rsid w:val="00E53994"/>
    <w:rsid w:val="00E556E7"/>
    <w:rsid w:val="00E56C4C"/>
    <w:rsid w:val="00E62136"/>
    <w:rsid w:val="00E62EBD"/>
    <w:rsid w:val="00E64250"/>
    <w:rsid w:val="00E64757"/>
    <w:rsid w:val="00E65242"/>
    <w:rsid w:val="00E67138"/>
    <w:rsid w:val="00E676F1"/>
    <w:rsid w:val="00E67AB3"/>
    <w:rsid w:val="00E71A6F"/>
    <w:rsid w:val="00E71B6D"/>
    <w:rsid w:val="00E729E3"/>
    <w:rsid w:val="00E7565B"/>
    <w:rsid w:val="00E756E9"/>
    <w:rsid w:val="00E779DA"/>
    <w:rsid w:val="00E77AA4"/>
    <w:rsid w:val="00E80607"/>
    <w:rsid w:val="00E8213C"/>
    <w:rsid w:val="00E82A09"/>
    <w:rsid w:val="00E82FA5"/>
    <w:rsid w:val="00E839E5"/>
    <w:rsid w:val="00E83EE0"/>
    <w:rsid w:val="00E846D3"/>
    <w:rsid w:val="00E84B79"/>
    <w:rsid w:val="00E84B91"/>
    <w:rsid w:val="00E851FC"/>
    <w:rsid w:val="00E873E3"/>
    <w:rsid w:val="00E904AE"/>
    <w:rsid w:val="00E90794"/>
    <w:rsid w:val="00E92B61"/>
    <w:rsid w:val="00E93C9C"/>
    <w:rsid w:val="00E9543C"/>
    <w:rsid w:val="00E97D88"/>
    <w:rsid w:val="00EA3D61"/>
    <w:rsid w:val="00EA447C"/>
    <w:rsid w:val="00EA5BF3"/>
    <w:rsid w:val="00EA7D98"/>
    <w:rsid w:val="00EB0AF1"/>
    <w:rsid w:val="00EB310F"/>
    <w:rsid w:val="00EB3135"/>
    <w:rsid w:val="00EB3601"/>
    <w:rsid w:val="00EB6977"/>
    <w:rsid w:val="00EC171B"/>
    <w:rsid w:val="00EC206A"/>
    <w:rsid w:val="00EC59FA"/>
    <w:rsid w:val="00EC70FD"/>
    <w:rsid w:val="00ED0380"/>
    <w:rsid w:val="00ED0D7C"/>
    <w:rsid w:val="00ED10DB"/>
    <w:rsid w:val="00ED1DDE"/>
    <w:rsid w:val="00ED2408"/>
    <w:rsid w:val="00ED3895"/>
    <w:rsid w:val="00ED573B"/>
    <w:rsid w:val="00ED6747"/>
    <w:rsid w:val="00ED6930"/>
    <w:rsid w:val="00ED69B3"/>
    <w:rsid w:val="00EE000D"/>
    <w:rsid w:val="00EE041E"/>
    <w:rsid w:val="00EE2685"/>
    <w:rsid w:val="00EE33D7"/>
    <w:rsid w:val="00EE7868"/>
    <w:rsid w:val="00EF39AC"/>
    <w:rsid w:val="00EF4072"/>
    <w:rsid w:val="00EF514C"/>
    <w:rsid w:val="00EF6F91"/>
    <w:rsid w:val="00EF730A"/>
    <w:rsid w:val="00F0165D"/>
    <w:rsid w:val="00F017B4"/>
    <w:rsid w:val="00F031B0"/>
    <w:rsid w:val="00F05494"/>
    <w:rsid w:val="00F05B6F"/>
    <w:rsid w:val="00F07B2D"/>
    <w:rsid w:val="00F10EA5"/>
    <w:rsid w:val="00F13473"/>
    <w:rsid w:val="00F140A7"/>
    <w:rsid w:val="00F14708"/>
    <w:rsid w:val="00F147BF"/>
    <w:rsid w:val="00F150E8"/>
    <w:rsid w:val="00F15790"/>
    <w:rsid w:val="00F161EA"/>
    <w:rsid w:val="00F1739C"/>
    <w:rsid w:val="00F20B8A"/>
    <w:rsid w:val="00F227E9"/>
    <w:rsid w:val="00F2280B"/>
    <w:rsid w:val="00F25529"/>
    <w:rsid w:val="00F2600D"/>
    <w:rsid w:val="00F26A27"/>
    <w:rsid w:val="00F3072F"/>
    <w:rsid w:val="00F30E5D"/>
    <w:rsid w:val="00F3114D"/>
    <w:rsid w:val="00F31405"/>
    <w:rsid w:val="00F33013"/>
    <w:rsid w:val="00F34A5D"/>
    <w:rsid w:val="00F37214"/>
    <w:rsid w:val="00F409F7"/>
    <w:rsid w:val="00F41EF3"/>
    <w:rsid w:val="00F439C8"/>
    <w:rsid w:val="00F43A1B"/>
    <w:rsid w:val="00F45210"/>
    <w:rsid w:val="00F4537E"/>
    <w:rsid w:val="00F45FDC"/>
    <w:rsid w:val="00F466EE"/>
    <w:rsid w:val="00F5008F"/>
    <w:rsid w:val="00F502E9"/>
    <w:rsid w:val="00F50302"/>
    <w:rsid w:val="00F50F23"/>
    <w:rsid w:val="00F5183B"/>
    <w:rsid w:val="00F51EA3"/>
    <w:rsid w:val="00F520B2"/>
    <w:rsid w:val="00F5210B"/>
    <w:rsid w:val="00F53724"/>
    <w:rsid w:val="00F54408"/>
    <w:rsid w:val="00F61578"/>
    <w:rsid w:val="00F62D27"/>
    <w:rsid w:val="00F633BC"/>
    <w:rsid w:val="00F67FB4"/>
    <w:rsid w:val="00F729B6"/>
    <w:rsid w:val="00F72C42"/>
    <w:rsid w:val="00F72CC6"/>
    <w:rsid w:val="00F7321C"/>
    <w:rsid w:val="00F73C3D"/>
    <w:rsid w:val="00F75877"/>
    <w:rsid w:val="00F8061D"/>
    <w:rsid w:val="00F80A12"/>
    <w:rsid w:val="00F81847"/>
    <w:rsid w:val="00F82A16"/>
    <w:rsid w:val="00F83579"/>
    <w:rsid w:val="00F867DE"/>
    <w:rsid w:val="00F868BD"/>
    <w:rsid w:val="00F90C29"/>
    <w:rsid w:val="00F91801"/>
    <w:rsid w:val="00F92557"/>
    <w:rsid w:val="00F93D75"/>
    <w:rsid w:val="00F953C3"/>
    <w:rsid w:val="00F9558A"/>
    <w:rsid w:val="00F97F3B"/>
    <w:rsid w:val="00F97FCF"/>
    <w:rsid w:val="00FA1DF8"/>
    <w:rsid w:val="00FA2417"/>
    <w:rsid w:val="00FA5608"/>
    <w:rsid w:val="00FA5759"/>
    <w:rsid w:val="00FA5997"/>
    <w:rsid w:val="00FA59E8"/>
    <w:rsid w:val="00FA734B"/>
    <w:rsid w:val="00FA7391"/>
    <w:rsid w:val="00FA79F4"/>
    <w:rsid w:val="00FB0B3A"/>
    <w:rsid w:val="00FB2F21"/>
    <w:rsid w:val="00FB3831"/>
    <w:rsid w:val="00FB3A1E"/>
    <w:rsid w:val="00FB3EC2"/>
    <w:rsid w:val="00FB5A08"/>
    <w:rsid w:val="00FB5C10"/>
    <w:rsid w:val="00FB7487"/>
    <w:rsid w:val="00FB78F3"/>
    <w:rsid w:val="00FC03DE"/>
    <w:rsid w:val="00FC2F8F"/>
    <w:rsid w:val="00FC46DB"/>
    <w:rsid w:val="00FC704B"/>
    <w:rsid w:val="00FC78D5"/>
    <w:rsid w:val="00FC7AFC"/>
    <w:rsid w:val="00FD02A3"/>
    <w:rsid w:val="00FD16CE"/>
    <w:rsid w:val="00FD2B01"/>
    <w:rsid w:val="00FD2D07"/>
    <w:rsid w:val="00FD42FA"/>
    <w:rsid w:val="00FD5DD3"/>
    <w:rsid w:val="00FD6958"/>
    <w:rsid w:val="00FD6CA2"/>
    <w:rsid w:val="00FD7345"/>
    <w:rsid w:val="00FE0F21"/>
    <w:rsid w:val="00FE199C"/>
    <w:rsid w:val="00FE1E22"/>
    <w:rsid w:val="00FE1FDE"/>
    <w:rsid w:val="00FE2303"/>
    <w:rsid w:val="00FE2ED3"/>
    <w:rsid w:val="00FE2FC5"/>
    <w:rsid w:val="00FE43BF"/>
    <w:rsid w:val="00FE45CF"/>
    <w:rsid w:val="00FE58E2"/>
    <w:rsid w:val="00FE60CD"/>
    <w:rsid w:val="00FE664F"/>
    <w:rsid w:val="00FE66CB"/>
    <w:rsid w:val="00FE67B8"/>
    <w:rsid w:val="00FE7186"/>
    <w:rsid w:val="00FF0530"/>
    <w:rsid w:val="00FF0E8A"/>
    <w:rsid w:val="00FF0F6F"/>
    <w:rsid w:val="00FF153B"/>
    <w:rsid w:val="00FF1CED"/>
    <w:rsid w:val="00FF3DB5"/>
    <w:rsid w:val="00FF4209"/>
    <w:rsid w:val="00FF5764"/>
    <w:rsid w:val="00FF60FC"/>
    <w:rsid w:val="00FF6B08"/>
    <w:rsid w:val="00FF6B9E"/>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17BE6"/>
  <w15:docId w15:val="{D1578E8D-A9BF-4B5D-B56F-6E65EB04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C9C"/>
    <w:pPr>
      <w:tabs>
        <w:tab w:val="center" w:pos="4320"/>
        <w:tab w:val="right" w:pos="8640"/>
      </w:tabs>
    </w:pPr>
  </w:style>
  <w:style w:type="character" w:styleId="PageNumber">
    <w:name w:val="page number"/>
    <w:basedOn w:val="DefaultParagraphFont"/>
    <w:rsid w:val="00E93C9C"/>
  </w:style>
  <w:style w:type="paragraph" w:customStyle="1" w:styleId="CharCharCharCharCharCharCharCharCharCharCharCharCharCharCharChar">
    <w:name w:val="Char Char Char Char Char Char Char Char Char Char Char Char Char Char Char Char"/>
    <w:autoRedefine/>
    <w:rsid w:val="00F0165D"/>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0F3E63"/>
    <w:rPr>
      <w:rFonts w:ascii="Tahoma" w:hAnsi="Tahoma" w:cs="Tahoma"/>
      <w:sz w:val="16"/>
      <w:szCs w:val="16"/>
    </w:rPr>
  </w:style>
  <w:style w:type="table" w:styleId="TableGrid">
    <w:name w:val="Table Grid"/>
    <w:basedOn w:val="TableNormal"/>
    <w:rsid w:val="00C9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97F08"/>
    <w:rPr>
      <w:sz w:val="20"/>
      <w:szCs w:val="20"/>
    </w:rPr>
  </w:style>
  <w:style w:type="character" w:customStyle="1" w:styleId="FootnoteTextChar">
    <w:name w:val="Footnote Text Char"/>
    <w:basedOn w:val="DefaultParagraphFont"/>
    <w:link w:val="FootnoteText"/>
    <w:rsid w:val="00597F08"/>
  </w:style>
  <w:style w:type="character" w:styleId="FootnoteReference">
    <w:name w:val="footnote reference"/>
    <w:aliases w:val="Footnote text"/>
    <w:qFormat/>
    <w:rsid w:val="00597F08"/>
    <w:rPr>
      <w:vertAlign w:val="superscript"/>
    </w:rPr>
  </w:style>
  <w:style w:type="paragraph" w:styleId="Header">
    <w:name w:val="header"/>
    <w:basedOn w:val="Normal"/>
    <w:link w:val="HeaderChar"/>
    <w:uiPriority w:val="99"/>
    <w:rsid w:val="004B22FD"/>
    <w:pPr>
      <w:tabs>
        <w:tab w:val="center" w:pos="4680"/>
        <w:tab w:val="right" w:pos="9360"/>
      </w:tabs>
    </w:pPr>
    <w:rPr>
      <w:lang w:val="x-none" w:eastAsia="x-none"/>
    </w:rPr>
  </w:style>
  <w:style w:type="character" w:customStyle="1" w:styleId="HeaderChar">
    <w:name w:val="Header Char"/>
    <w:link w:val="Header"/>
    <w:uiPriority w:val="99"/>
    <w:rsid w:val="004B22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6985">
      <w:bodyDiv w:val="1"/>
      <w:marLeft w:val="0"/>
      <w:marRight w:val="0"/>
      <w:marTop w:val="0"/>
      <w:marBottom w:val="0"/>
      <w:divBdr>
        <w:top w:val="none" w:sz="0" w:space="0" w:color="auto"/>
        <w:left w:val="none" w:sz="0" w:space="0" w:color="auto"/>
        <w:bottom w:val="none" w:sz="0" w:space="0" w:color="auto"/>
        <w:right w:val="none" w:sz="0" w:space="0" w:color="auto"/>
      </w:divBdr>
    </w:div>
    <w:div w:id="549729903">
      <w:bodyDiv w:val="1"/>
      <w:marLeft w:val="0"/>
      <w:marRight w:val="0"/>
      <w:marTop w:val="0"/>
      <w:marBottom w:val="0"/>
      <w:divBdr>
        <w:top w:val="none" w:sz="0" w:space="0" w:color="auto"/>
        <w:left w:val="none" w:sz="0" w:space="0" w:color="auto"/>
        <w:bottom w:val="none" w:sz="0" w:space="0" w:color="auto"/>
        <w:right w:val="none" w:sz="0" w:space="0" w:color="auto"/>
      </w:divBdr>
    </w:div>
    <w:div w:id="5735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9BEFB-FC99-4A2B-ABDA-041A0145A336}">
  <ds:schemaRefs>
    <ds:schemaRef ds:uri="http://schemas.openxmlformats.org/officeDocument/2006/bibliography"/>
  </ds:schemaRefs>
</ds:datastoreItem>
</file>

<file path=customXml/itemProps2.xml><?xml version="1.0" encoding="utf-8"?>
<ds:datastoreItem xmlns:ds="http://schemas.openxmlformats.org/officeDocument/2006/customXml" ds:itemID="{25380825-3671-41C2-94D1-F1B3DE9812EF}"/>
</file>

<file path=customXml/itemProps3.xml><?xml version="1.0" encoding="utf-8"?>
<ds:datastoreItem xmlns:ds="http://schemas.openxmlformats.org/officeDocument/2006/customXml" ds:itemID="{C92A37CF-A080-457C-96E2-35A702BA7678}"/>
</file>

<file path=customXml/itemProps4.xml><?xml version="1.0" encoding="utf-8"?>
<ds:datastoreItem xmlns:ds="http://schemas.openxmlformats.org/officeDocument/2006/customXml" ds:itemID="{C34C9DB5-BF1E-40E0-81F8-326CF84C3CB7}"/>
</file>

<file path=docProps/app.xml><?xml version="1.0" encoding="utf-8"?>
<Properties xmlns="http://schemas.openxmlformats.org/officeDocument/2006/extended-properties" xmlns:vt="http://schemas.openxmlformats.org/officeDocument/2006/docPropsVTypes">
  <Template>Normal</Template>
  <TotalTime>60</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HƯỚNG DẪN GHI CHÉP</vt:lpstr>
    </vt:vector>
  </TitlesOfParts>
  <Company>TTTH-BTP</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CHÉP</dc:title>
  <dc:creator>Nguyen Duc Dung</dc:creator>
  <cp:lastModifiedBy>Đinh Nam Hải</cp:lastModifiedBy>
  <cp:revision>23</cp:revision>
  <cp:lastPrinted>2024-06-12T09:11:00Z</cp:lastPrinted>
  <dcterms:created xsi:type="dcterms:W3CDTF">2023-12-13T05:08:00Z</dcterms:created>
  <dcterms:modified xsi:type="dcterms:W3CDTF">2026-03-24T07:48:00Z</dcterms:modified>
</cp:coreProperties>
</file>